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25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</w:rPr>
        <w:t xml:space="preserve">9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szCs w:val="21"/>
              </w:rPr>
              <w:t>大自然是一位最神奇的“魔术师”，它把春天变得五颜六色，幼儿只有置身于春天的自然景物之中，才能真切感知春天，才能产生相应的情绪、情感体验</w:t>
            </w:r>
            <w:r>
              <w:rPr>
                <w:rFonts w:hint="eastAsia" w:ascii="宋体" w:hAnsi="宋体"/>
                <w:szCs w:val="21"/>
              </w:rPr>
              <w:t>。在日常活动中发现：我们班有47.8%的孩子愿意与老师同伴讲述自己在周末外出野餐的经历；有78.2%的幼儿对于远足表示出极大的兴趣；有87.1%的幼儿有过远足野餐的经验。本周我们将继续开展主题活动《春天真美丽》，重点开展远足活动，带着幼儿走进大自然，观察春天大自然的变化：变绿的小草、黄色的迎春花、彩色的蝴蝶花……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1．通过远足活动，加深对春天的认识，并用多元的方式感受和表现春天的美。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走出园门进一步观察春天的自然景色和了解周围环境，产生热爱大自然和家乡的情感。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1．继续丰富主题活动《春天真美丽》的主题氛围；</w:t>
            </w:r>
            <w:r>
              <w:rPr>
                <w:rFonts w:hint="eastAsia" w:ascii="宋体" w:hAnsi="宋体"/>
                <w:szCs w:val="21"/>
              </w:rPr>
              <w:t>引导幼儿在自然角里观察种子发芽生长的实验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hint="eastAsia" w:ascii="宋体" w:hAnsi="宋体" w:cs="宋体"/>
              </w:rPr>
              <w:t>蜡笔、彩纸、颜料、太空泥、剪刀、毛茛、自然材料等工具，供幼儿制作春天花草等作品；阅读区：投放小蝌蚪找妈妈绘本互动小游戏，引导幼儿了解小蝌蚪变青蛙的过程。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hint="eastAsia" w:ascii="宋体" w:hAnsi="宋体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3.离园前尝试自己塞裤子，整理衣物。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泥工蘑菇、春姑娘的发饰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带娃娃去散步、制作野餐中的食物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按规律种花、小动物找食物</w:t>
            </w:r>
            <w:bookmarkStart w:id="0" w:name="_GoBack"/>
            <w:bookmarkEnd w:id="0"/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我看到的小花园、长颈鹿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阳光花园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害羞的蒲公英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1.社会：远足前的准备                  2.安全：远足中的安全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3.实践活动：远足                      4.美术：春天的花朵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5.数学：找一样多                      整理课程：塞裤子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组装小车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悦生活：练习拉拉链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乐运动：赶小猪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瓶中的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花朵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7EB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7233D"/>
    <w:rsid w:val="002761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53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C9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78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27256E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CFA6BBD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199</Words>
  <Characters>1138</Characters>
  <Lines>9</Lines>
  <Paragraphs>2</Paragraphs>
  <TotalTime>219</TotalTime>
  <ScaleCrop>false</ScaleCrop>
  <LinksUpToDate>false</LinksUpToDate>
  <CharactersWithSpaces>1335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</cp:lastModifiedBy>
  <cp:lastPrinted>2022-02-22T06:21:00Z</cp:lastPrinted>
  <dcterms:modified xsi:type="dcterms:W3CDTF">2024-03-22T06:54:16Z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