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eastAsia="zh-CN"/>
        </w:rPr>
        <w:t>《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基于核心素养下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>小学音乐体验式学习的策略研究》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2023-2024第一学期计划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一、项目背景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随着教育改革的深入，体验式学习逐渐受到广大教育工作者的关注。音乐作为小学教育的重要组成部分，对于培养学生的审美情感、创新精神和文化素养具有重要意义。因此，开展小学音乐体验式学习的策略研究，旨在提高音乐教学的质量和效果，促进学生的全面发展。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二、第一阶段计划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1. 研究目标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第一阶段的主要目标是明确体验式学习的理念和方法，分析小学音乐教学的现状和需求，为制定具体的策略奠定基础。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2. 研究内容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（1）梳理体验式学习的相关理论，明确其内涵、特点和优势。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（2）调查小学音乐教学的现状，了解学生的学习需求和教师的教学风格。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（3）分析传统音乐教学模式存在的问题和不足，探讨体验式学习在音乐教学中的适用性。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3. 研究方法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（1）文献研究：查阅相关书籍、期刊和论文，了解体验式学习的理论基础和实践经验。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（2）问卷调查：设计问卷，针对小学音乐教师和学生进行调查，收集相关数据和信息。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（3）观察法：深入音乐课堂，观察教师的教学过程和学生的学习情况，为分析问题提供依据。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4. 时间安排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第一阶段计划用时3个月，具体安排如下：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（1）第1个月：完成文献研究，梳理体验式学习的相关理论。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（2）第2个月：进行问卷调查和观察法研究，收集数据和信息。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（3）第3个月：分析数据和信息，总结研究成果，为制定具体策略做准备。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5. 预期成果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通过第一阶段的研究，预期能够明确体验式学习的理念和方法，分析小学音乐教学的现状和需求，为制定具体的策略提供有力的支持。同时，也为后续的研究和实践打下坚实的基础。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zNjExZGRlOWVhMzlhMjU1ZTM2ZjkyMmM2MGJjOGUifQ=="/>
  </w:docVars>
  <w:rsids>
    <w:rsidRoot w:val="7A110290"/>
    <w:rsid w:val="7A110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2024-03-22T06:37:00Z</dcterms:created>
  <dc:creator>@只小只</dc:creator>
  <cp:lastModifiedBy>@只小只</cp:lastModifiedBy>
  <dcterms:modified xsi:type="dcterms:W3CDTF">2024-03-22T06:41:37Z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AA692F2EA3E0479CB7884A5B2D8D8199_11</vt:lpwstr>
  </property>
</Properties>
</file>