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%的幼儿知道现在的季节是春天，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31.5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%的幼儿能说一说他们发现的春天的基本变化。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布置春天的调查表，将幼儿的作品布置到教室里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找春天》、《遇见春天》等图书；娃娃家提供娃娃、动物玩具、电话等供幼儿自由玩耍；建构区提供春天的公园、树木图片，引导幼儿建构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>
        <w:trPr>
          <w:cantSplit/>
          <w:trHeight w:val="23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一起去郊游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、照顾娃娃；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花球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图书区：绘本阅读《遇见春天》、《找春天》；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小刺猬运苹果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瓶子里的春天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柳条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】1.幼儿是否按区域进行游戏。2.幼儿在游戏中的情况。【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104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感知数量5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  5.体育：小弹簧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建构区整理</w:t>
            </w:r>
          </w:p>
        </w:tc>
      </w:tr>
      <w:tr>
        <w:trPr>
          <w:cantSplit/>
          <w:trHeight w:val="175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享科探：瓶子里的花、水中开花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串起春日、春日野餐垫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抓蝴蝶、种花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创意室：柳条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陈露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6F872525"/>
    <w:rsid w:val="747B4220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2024-02-22T07:51:00Z</dcterms:created>
  <dc:creator>张文婷</dc:creator>
  <cp:lastModifiedBy>陈丶清凉</cp:lastModifiedBy>
  <dcterms:modified xsi:type="dcterms:W3CDTF">2024-03-15T16:19:19Z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BD1DF2DD84E7612DDB97EE65E183DD24_43</vt:lpwstr>
  </property>
</Properties>
</file>