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9E" w:rsidRPr="00EB6AE7" w:rsidRDefault="00A0699E" w:rsidP="00A0699E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82710B">
        <w:rPr>
          <w:rFonts w:hint="eastAsia"/>
          <w:bCs/>
          <w:sz w:val="32"/>
          <w:szCs w:val="32"/>
        </w:rPr>
        <w:t>2021</w:t>
      </w:r>
      <w:r w:rsidRPr="00EB6AE7">
        <w:rPr>
          <w:rFonts w:ascii="宋体" w:hAnsi="宋体" w:hint="eastAsia"/>
          <w:b/>
          <w:sz w:val="32"/>
          <w:szCs w:val="32"/>
        </w:rPr>
        <w:t>年</w:t>
      </w:r>
      <w:r w:rsidRPr="00EB6AE7">
        <w:rPr>
          <w:rFonts w:ascii="宋体" w:hAnsi="宋体" w:hint="eastAsia"/>
          <w:b/>
          <w:sz w:val="32"/>
          <w:szCs w:val="32"/>
        </w:rPr>
        <w:t xml:space="preserve"> </w:t>
      </w:r>
      <w:r w:rsidRPr="00EB6AE7">
        <w:rPr>
          <w:rFonts w:ascii="宋体" w:hAnsi="宋体" w:hint="eastAsia"/>
          <w:b/>
          <w:sz w:val="32"/>
          <w:szCs w:val="32"/>
        </w:rPr>
        <w:t>江苏省优秀幼儿教育论文申报表</w:t>
      </w:r>
    </w:p>
    <w:p w:rsidR="00A0699E" w:rsidRDefault="00A0699E" w:rsidP="00A0699E">
      <w:pPr>
        <w:jc w:val="center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>（由作者填写）</w:t>
      </w: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19"/>
        <w:gridCol w:w="641"/>
        <w:gridCol w:w="1365"/>
        <w:gridCol w:w="945"/>
        <w:gridCol w:w="1726"/>
      </w:tblGrid>
      <w:tr w:rsidR="00A0699E" w:rsidRPr="00A0699E" w:rsidTr="00A0699E">
        <w:trPr>
          <w:trHeight w:val="8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tabs>
                <w:tab w:val="left" w:pos="1575"/>
              </w:tabs>
              <w:ind w:rightChars="100" w:right="210"/>
              <w:jc w:val="center"/>
              <w:rPr>
                <w:rFonts w:ascii="宋体" w:hAnsi="宋体"/>
                <w:b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A0699E" w:rsidRDefault="00A0699E" w:rsidP="00A0699E">
            <w:pPr>
              <w:rPr>
                <w:rFonts w:ascii="宋体" w:eastAsia="宋体" w:hAnsi="宋体"/>
                <w:sz w:val="24"/>
              </w:rPr>
            </w:pPr>
            <w:r w:rsidRPr="00A0699E">
              <w:rPr>
                <w:rFonts w:ascii="宋体" w:eastAsia="宋体" w:hAnsi="宋体" w:hint="eastAsia"/>
                <w:sz w:val="24"/>
              </w:rPr>
              <w:t>看幼儿与材料互动，促运动与资源互助</w:t>
            </w:r>
          </w:p>
          <w:p w:rsidR="00A0699E" w:rsidRPr="00A0699E" w:rsidRDefault="00A0699E" w:rsidP="00A0699E">
            <w:pPr>
              <w:jc w:val="right"/>
              <w:rPr>
                <w:rFonts w:ascii="宋体" w:eastAsia="宋体" w:hAnsi="宋体" w:hint="eastAsia"/>
                <w:sz w:val="24"/>
              </w:rPr>
            </w:pPr>
            <w:r w:rsidRPr="00A0699E">
              <w:rPr>
                <w:rFonts w:ascii="宋体" w:eastAsia="宋体" w:hAnsi="宋体" w:hint="eastAsia"/>
                <w:sz w:val="24"/>
              </w:rPr>
              <w:t>——以“木屋上的那些事儿”为例</w:t>
            </w:r>
          </w:p>
        </w:tc>
      </w:tr>
      <w:tr w:rsidR="00A0699E" w:rsidRPr="00BE7D3B" w:rsidTr="00FD389C">
        <w:trPr>
          <w:trHeight w:val="7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作者姓名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A0699E">
              <w:rPr>
                <w:rFonts w:ascii="宋体" w:eastAsia="宋体" w:hAnsi="宋体" w:hint="eastAsia"/>
                <w:sz w:val="24"/>
              </w:rPr>
              <w:t>周小红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合作者</w:t>
            </w:r>
          </w:p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（最多一人）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</w:p>
        </w:tc>
      </w:tr>
      <w:tr w:rsidR="00A0699E" w:rsidRPr="00BE7D3B" w:rsidTr="00FD38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b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A0699E" w:rsidRDefault="00A0699E" w:rsidP="00FD389C">
            <w:pPr>
              <w:rPr>
                <w:rFonts w:ascii="宋体" w:eastAsia="宋体" w:hAnsi="宋体" w:hint="eastAsia"/>
                <w:sz w:val="24"/>
              </w:rPr>
            </w:pPr>
            <w:r w:rsidRPr="00A0699E">
              <w:rPr>
                <w:rFonts w:ascii="宋体" w:eastAsia="宋体" w:hAnsi="宋体" w:hint="eastAsia"/>
                <w:sz w:val="24"/>
              </w:rPr>
              <w:t>常州市天宁区雕庄中心幼儿园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邮政</w:t>
            </w:r>
          </w:p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13000</w:t>
            </w:r>
          </w:p>
        </w:tc>
      </w:tr>
      <w:tr w:rsidR="00A0699E" w:rsidRPr="00BE7D3B" w:rsidTr="00FD389C">
        <w:trPr>
          <w:trHeight w:val="7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3685259322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hytczxh@163.com</w:t>
            </w:r>
          </w:p>
        </w:tc>
      </w:tr>
      <w:tr w:rsidR="00A0699E" w:rsidRPr="00BE7D3B" w:rsidTr="00FD389C">
        <w:trPr>
          <w:cantSplit/>
          <w:trHeight w:val="16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诚信承诺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1</w:t>
            </w:r>
            <w:r w:rsidRPr="00BE7D3B">
              <w:rPr>
                <w:rFonts w:ascii="宋体" w:hAnsi="宋体" w:hint="eastAsia"/>
                <w:sz w:val="24"/>
              </w:rPr>
              <w:t>．本论文主要论点、论据为本人原创，没有剽窃和抄袭。</w:t>
            </w:r>
          </w:p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2.</w:t>
            </w:r>
            <w:r w:rsidRPr="00BE7D3B">
              <w:rPr>
                <w:rFonts w:ascii="宋体" w:hAnsi="宋体" w:hint="eastAsia"/>
                <w:sz w:val="24"/>
              </w:rPr>
              <w:t>主办单位如将本作品公示、上网或发表，本人表示同意（</w:t>
            </w:r>
            <w:r w:rsidRPr="00BE7D3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√</w:t>
            </w:r>
            <w:r w:rsidRPr="00BE7D3B">
              <w:rPr>
                <w:rFonts w:ascii="宋体" w:hAnsi="宋体" w:hint="eastAsia"/>
                <w:sz w:val="24"/>
              </w:rPr>
              <w:t xml:space="preserve"> </w:t>
            </w:r>
            <w:r w:rsidRPr="00BE7D3B">
              <w:rPr>
                <w:rFonts w:ascii="宋体" w:hAnsi="宋体" w:hint="eastAsia"/>
                <w:sz w:val="24"/>
              </w:rPr>
              <w:t>）、不同意（</w:t>
            </w:r>
            <w:r w:rsidRPr="00BE7D3B">
              <w:rPr>
                <w:rFonts w:ascii="宋体" w:hAnsi="宋体" w:hint="eastAsia"/>
                <w:sz w:val="24"/>
              </w:rPr>
              <w:t xml:space="preserve">  </w:t>
            </w:r>
            <w:r w:rsidRPr="00BE7D3B">
              <w:rPr>
                <w:rFonts w:ascii="宋体" w:hAnsi="宋体" w:hint="eastAsia"/>
                <w:sz w:val="24"/>
              </w:rPr>
              <w:t>）。</w:t>
            </w:r>
          </w:p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 xml:space="preserve">                                    </w:t>
            </w:r>
          </w:p>
          <w:p w:rsidR="00A0699E" w:rsidRPr="00BE7D3B" w:rsidRDefault="00A0699E" w:rsidP="00FD389C">
            <w:pPr>
              <w:ind w:firstLineChars="1350" w:firstLine="3240"/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承诺人签字</w:t>
            </w:r>
          </w:p>
        </w:tc>
      </w:tr>
      <w:tr w:rsidR="00A0699E" w:rsidRPr="00BE7D3B" w:rsidTr="00A0699E">
        <w:trPr>
          <w:cantSplit/>
          <w:trHeight w:val="21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论文关键词及有无发表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E" w:rsidRDefault="00A0699E" w:rsidP="00A0699E">
            <w:pPr>
              <w:spacing w:line="360" w:lineRule="auto"/>
              <w:rPr>
                <w:rFonts w:ascii="宋体" w:eastAsia="宋体" w:hAnsi="宋体" w:cs="宋体"/>
                <w:b/>
                <w:sz w:val="24"/>
              </w:rPr>
            </w:pPr>
          </w:p>
          <w:p w:rsidR="00A0699E" w:rsidRPr="00A0699E" w:rsidRDefault="00A0699E" w:rsidP="00A0699E">
            <w:pPr>
              <w:spacing w:line="360" w:lineRule="auto"/>
              <w:rPr>
                <w:rFonts w:ascii="宋体" w:eastAsia="宋体" w:hAnsi="宋体" w:cs="宋体"/>
                <w:b/>
                <w:sz w:val="24"/>
              </w:rPr>
            </w:pPr>
            <w:r w:rsidRPr="00A0699E">
              <w:rPr>
                <w:rFonts w:ascii="宋体" w:eastAsia="宋体" w:hAnsi="宋体" w:cs="宋体" w:hint="eastAsia"/>
                <w:b/>
                <w:sz w:val="24"/>
              </w:rPr>
              <w:t>关键词：</w:t>
            </w:r>
            <w:r w:rsidRPr="00A0699E">
              <w:rPr>
                <w:rFonts w:ascii="宋体" w:eastAsia="宋体" w:hAnsi="宋体" w:cs="宋体" w:hint="eastAsia"/>
                <w:sz w:val="24"/>
              </w:rPr>
              <w:t>运动资源；环境材料；运动游戏</w:t>
            </w:r>
          </w:p>
          <w:p w:rsidR="00A0699E" w:rsidRPr="00A0699E" w:rsidRDefault="00A0699E" w:rsidP="00FD389C">
            <w:pPr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本论文无发</w:t>
            </w:r>
            <w:r w:rsidRPr="00A0699E">
              <w:rPr>
                <w:rFonts w:ascii="宋体" w:eastAsia="宋体" w:hAnsi="宋体" w:hint="eastAsia"/>
                <w:sz w:val="24"/>
              </w:rPr>
              <w:t>表</w:t>
            </w:r>
          </w:p>
        </w:tc>
      </w:tr>
      <w:tr w:rsidR="00A0699E" w:rsidRPr="00BE7D3B" w:rsidTr="00A0699E">
        <w:trPr>
          <w:cantSplit/>
          <w:trHeight w:val="18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初评等级及评语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E" w:rsidRDefault="00A0699E" w:rsidP="00FD389C">
            <w:pPr>
              <w:rPr>
                <w:rFonts w:ascii="宋体" w:hAnsi="宋体"/>
                <w:sz w:val="24"/>
              </w:rPr>
            </w:pPr>
          </w:p>
          <w:p w:rsidR="00A0699E" w:rsidRDefault="00A0699E" w:rsidP="00FD389C">
            <w:pPr>
              <w:rPr>
                <w:rFonts w:ascii="宋体" w:hAnsi="宋体"/>
                <w:sz w:val="24"/>
              </w:rPr>
            </w:pPr>
          </w:p>
          <w:p w:rsidR="00A0699E" w:rsidRPr="00A0699E" w:rsidRDefault="00A0699E" w:rsidP="00FD389C">
            <w:pPr>
              <w:rPr>
                <w:rFonts w:ascii="宋体" w:hAnsi="宋体" w:hint="eastAsia"/>
                <w:sz w:val="24"/>
              </w:rPr>
            </w:pPr>
          </w:p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等级：</w:t>
            </w:r>
            <w:r w:rsidRPr="00BE7D3B">
              <w:rPr>
                <w:rFonts w:ascii="宋体" w:hAnsi="宋体" w:hint="eastAsia"/>
                <w:sz w:val="24"/>
              </w:rPr>
              <w:t xml:space="preserve">           </w:t>
            </w:r>
            <w:r w:rsidRPr="00BE7D3B">
              <w:rPr>
                <w:rFonts w:ascii="宋体" w:hAnsi="宋体" w:hint="eastAsia"/>
                <w:sz w:val="24"/>
              </w:rPr>
              <w:t>评委签字：</w:t>
            </w:r>
            <w:r w:rsidRPr="00BE7D3B">
              <w:rPr>
                <w:rFonts w:ascii="宋体" w:hAnsi="宋体" w:hint="eastAsia"/>
                <w:sz w:val="24"/>
              </w:rPr>
              <w:t xml:space="preserve">           </w:t>
            </w:r>
            <w:r w:rsidRPr="00BE7D3B">
              <w:rPr>
                <w:rFonts w:ascii="宋体" w:hAnsi="宋体" w:hint="eastAsia"/>
                <w:sz w:val="24"/>
              </w:rPr>
              <w:t>年</w:t>
            </w:r>
            <w:r w:rsidRPr="00BE7D3B">
              <w:rPr>
                <w:rFonts w:ascii="宋体" w:hAnsi="宋体" w:hint="eastAsia"/>
                <w:sz w:val="24"/>
              </w:rPr>
              <w:t xml:space="preserve">   </w:t>
            </w:r>
            <w:r w:rsidRPr="00BE7D3B">
              <w:rPr>
                <w:rFonts w:ascii="宋体" w:hAnsi="宋体" w:hint="eastAsia"/>
                <w:sz w:val="24"/>
              </w:rPr>
              <w:t>月</w:t>
            </w:r>
            <w:r w:rsidRPr="00BE7D3B">
              <w:rPr>
                <w:rFonts w:ascii="宋体" w:hAnsi="宋体" w:hint="eastAsia"/>
                <w:sz w:val="24"/>
              </w:rPr>
              <w:t xml:space="preserve">   </w:t>
            </w:r>
            <w:r w:rsidRPr="00BE7D3B">
              <w:rPr>
                <w:rFonts w:ascii="宋体" w:hAnsi="宋体" w:hint="eastAsia"/>
                <w:sz w:val="24"/>
              </w:rPr>
              <w:t>日</w:t>
            </w:r>
            <w:r w:rsidRPr="00BE7D3B">
              <w:rPr>
                <w:rFonts w:ascii="宋体" w:hAnsi="宋体" w:hint="eastAsia"/>
                <w:sz w:val="24"/>
              </w:rPr>
              <w:t xml:space="preserve">       </w:t>
            </w:r>
          </w:p>
        </w:tc>
      </w:tr>
      <w:tr w:rsidR="00A0699E" w:rsidRPr="00BE7D3B" w:rsidTr="00EF167F">
        <w:trPr>
          <w:cantSplit/>
          <w:trHeight w:val="17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9E" w:rsidRPr="00BE7D3B" w:rsidRDefault="00A0699E" w:rsidP="00FD389C">
            <w:pPr>
              <w:rPr>
                <w:rFonts w:ascii="宋体" w:hAnsi="宋体"/>
                <w:sz w:val="24"/>
              </w:rPr>
            </w:pPr>
          </w:p>
          <w:p w:rsidR="00A0699E" w:rsidRPr="00BE7D3B" w:rsidRDefault="00A0699E" w:rsidP="00FD389C">
            <w:pPr>
              <w:rPr>
                <w:rFonts w:ascii="宋体" w:hAnsi="宋体" w:hint="eastAsia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复评等级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E" w:rsidRPr="00BE7D3B" w:rsidRDefault="00A0699E" w:rsidP="00A0699E">
            <w:pPr>
              <w:widowControl/>
              <w:ind w:leftChars="-1860" w:left="3894" w:hangingChars="3250" w:hanging="7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</w:p>
          <w:p w:rsidR="00A0699E" w:rsidRPr="00BE7D3B" w:rsidRDefault="00A0699E" w:rsidP="00FD389C">
            <w:pPr>
              <w:widowControl/>
              <w:ind w:leftChars="-1860" w:left="3894" w:hangingChars="3250" w:hanging="7800"/>
              <w:rPr>
                <w:rFonts w:ascii="宋体" w:hAnsi="宋体"/>
                <w:sz w:val="24"/>
              </w:rPr>
            </w:pPr>
          </w:p>
          <w:p w:rsidR="00A0699E" w:rsidRPr="00BE7D3B" w:rsidRDefault="00A0699E" w:rsidP="00FD389C">
            <w:pPr>
              <w:widowControl/>
              <w:ind w:leftChars="-1860" w:left="3894" w:hangingChars="3250" w:hanging="7800"/>
              <w:rPr>
                <w:rFonts w:ascii="宋体" w:hAnsi="宋体"/>
                <w:sz w:val="24"/>
              </w:rPr>
            </w:pPr>
          </w:p>
          <w:p w:rsidR="00A0699E" w:rsidRPr="00BE7D3B" w:rsidRDefault="00A0699E" w:rsidP="00FD389C">
            <w:pPr>
              <w:widowControl/>
              <w:ind w:leftChars="-378" w:left="3886" w:hangingChars="1950" w:hanging="4680"/>
              <w:rPr>
                <w:rFonts w:ascii="宋体" w:hAnsi="宋体"/>
                <w:sz w:val="24"/>
              </w:rPr>
            </w:pPr>
            <w:r w:rsidRPr="00BE7D3B">
              <w:rPr>
                <w:rFonts w:ascii="宋体" w:hAnsi="宋体" w:hint="eastAsia"/>
                <w:sz w:val="24"/>
              </w:rPr>
              <w:t>等级：</w:t>
            </w:r>
            <w:r w:rsidRPr="00BE7D3B">
              <w:rPr>
                <w:rFonts w:ascii="宋体" w:hAnsi="宋体" w:hint="eastAsia"/>
                <w:sz w:val="24"/>
              </w:rPr>
              <w:t xml:space="preserve"> </w:t>
            </w:r>
            <w:r w:rsidRPr="00BE7D3B">
              <w:rPr>
                <w:rFonts w:ascii="宋体" w:hAnsi="宋体" w:hint="eastAsia"/>
                <w:sz w:val="24"/>
              </w:rPr>
              <w:t>等级：</w:t>
            </w:r>
            <w:r w:rsidRPr="00BE7D3B">
              <w:rPr>
                <w:rFonts w:ascii="宋体" w:hAnsi="宋体" w:hint="eastAsia"/>
                <w:sz w:val="24"/>
              </w:rPr>
              <w:t xml:space="preserve">            </w:t>
            </w:r>
            <w:r w:rsidRPr="00BE7D3B">
              <w:rPr>
                <w:rFonts w:ascii="宋体" w:hAnsi="宋体" w:hint="eastAsia"/>
                <w:sz w:val="24"/>
              </w:rPr>
              <w:t>评委签字：</w:t>
            </w:r>
            <w:r w:rsidRPr="00BE7D3B">
              <w:rPr>
                <w:rFonts w:ascii="宋体" w:hAnsi="宋体" w:hint="eastAsia"/>
                <w:sz w:val="24"/>
              </w:rPr>
              <w:t xml:space="preserve">          </w:t>
            </w:r>
            <w:r w:rsidRPr="00BE7D3B">
              <w:rPr>
                <w:rFonts w:ascii="宋体" w:hAnsi="宋体" w:hint="eastAsia"/>
                <w:sz w:val="24"/>
              </w:rPr>
              <w:t>年</w:t>
            </w:r>
            <w:r w:rsidRPr="00BE7D3B">
              <w:rPr>
                <w:rFonts w:ascii="宋体" w:hAnsi="宋体" w:hint="eastAsia"/>
                <w:sz w:val="24"/>
              </w:rPr>
              <w:t xml:space="preserve">   </w:t>
            </w:r>
            <w:r w:rsidRPr="00BE7D3B">
              <w:rPr>
                <w:rFonts w:ascii="宋体" w:hAnsi="宋体" w:hint="eastAsia"/>
                <w:sz w:val="24"/>
              </w:rPr>
              <w:t>月</w:t>
            </w:r>
            <w:r w:rsidRPr="00BE7D3B">
              <w:rPr>
                <w:rFonts w:ascii="宋体" w:hAnsi="宋体" w:hint="eastAsia"/>
                <w:sz w:val="24"/>
              </w:rPr>
              <w:t xml:space="preserve">   </w:t>
            </w:r>
            <w:r w:rsidRPr="00BE7D3B">
              <w:rPr>
                <w:rFonts w:ascii="宋体" w:hAnsi="宋体" w:hint="eastAsia"/>
                <w:sz w:val="24"/>
              </w:rPr>
              <w:t>日</w:t>
            </w:r>
            <w:r w:rsidRPr="00BE7D3B">
              <w:rPr>
                <w:rFonts w:ascii="宋体" w:hAnsi="宋体" w:hint="eastAsia"/>
                <w:sz w:val="24"/>
              </w:rPr>
              <w:t xml:space="preserve">                                                  </w:t>
            </w:r>
          </w:p>
        </w:tc>
      </w:tr>
    </w:tbl>
    <w:p w:rsidR="005076F6" w:rsidRDefault="00A0699E" w:rsidP="00EF167F">
      <w:pPr>
        <w:jc w:val="center"/>
        <w:rPr>
          <w:rFonts w:ascii="黑体" w:eastAsia="黑体" w:hAnsi="黑体" w:cs="黑体"/>
          <w:sz w:val="32"/>
          <w:szCs w:val="32"/>
        </w:rPr>
      </w:pPr>
      <w:r>
        <w:br w:type="page"/>
      </w:r>
      <w:r w:rsidR="005076F6">
        <w:rPr>
          <w:rFonts w:ascii="黑体" w:eastAsia="黑体" w:hAnsi="黑体" w:cs="黑体" w:hint="eastAsia"/>
          <w:sz w:val="32"/>
          <w:szCs w:val="32"/>
        </w:rPr>
        <w:lastRenderedPageBreak/>
        <w:t>看</w:t>
      </w:r>
      <w:r w:rsidR="006532F4">
        <w:rPr>
          <w:rFonts w:ascii="黑体" w:eastAsia="黑体" w:hAnsi="黑体" w:cs="黑体" w:hint="eastAsia"/>
          <w:sz w:val="32"/>
          <w:szCs w:val="32"/>
        </w:rPr>
        <w:t>幼儿与材料互动，</w:t>
      </w:r>
      <w:r w:rsidR="00996A15">
        <w:rPr>
          <w:rFonts w:ascii="黑体" w:eastAsia="黑体" w:hAnsi="黑体" w:cs="黑体" w:hint="eastAsia"/>
          <w:sz w:val="32"/>
          <w:szCs w:val="32"/>
        </w:rPr>
        <w:t>促运动与资源互助</w:t>
      </w:r>
    </w:p>
    <w:p w:rsidR="006532F4" w:rsidRDefault="006532F4" w:rsidP="006532F4">
      <w:pPr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——</w:t>
      </w:r>
      <w:r w:rsidR="00052CED">
        <w:rPr>
          <w:rFonts w:ascii="黑体" w:eastAsia="黑体" w:hAnsi="黑体" w:cs="黑体" w:hint="eastAsia"/>
          <w:sz w:val="32"/>
          <w:szCs w:val="32"/>
        </w:rPr>
        <w:t>以“</w:t>
      </w:r>
      <w:r w:rsidR="003E5E83">
        <w:rPr>
          <w:rFonts w:ascii="黑体" w:eastAsia="黑体" w:hAnsi="黑体" w:cs="黑体" w:hint="eastAsia"/>
          <w:sz w:val="32"/>
          <w:szCs w:val="32"/>
        </w:rPr>
        <w:t>木屋上的那些事儿</w:t>
      </w:r>
      <w:r w:rsidR="00052CED">
        <w:rPr>
          <w:rFonts w:ascii="黑体" w:eastAsia="黑体" w:hAnsi="黑体" w:cs="黑体" w:hint="eastAsia"/>
          <w:sz w:val="32"/>
          <w:szCs w:val="32"/>
        </w:rPr>
        <w:t>”为例</w:t>
      </w:r>
    </w:p>
    <w:p w:rsidR="006532F4" w:rsidRPr="00B0215F" w:rsidRDefault="00EF167F" w:rsidP="006532F4">
      <w:pPr>
        <w:jc w:val="center"/>
        <w:rPr>
          <w:rFonts w:ascii="楷体" w:eastAsia="楷体" w:hAnsi="楷体" w:cs="黑体"/>
          <w:sz w:val="24"/>
        </w:rPr>
      </w:pPr>
      <w:r>
        <w:rPr>
          <w:rFonts w:ascii="楷体" w:eastAsia="楷体" w:hAnsi="楷体" w:cs="黑体" w:hint="eastAsia"/>
          <w:sz w:val="24"/>
        </w:rPr>
        <w:t>常州市天宁区</w:t>
      </w:r>
      <w:r w:rsidR="006532F4" w:rsidRPr="00B0215F">
        <w:rPr>
          <w:rFonts w:ascii="楷体" w:eastAsia="楷体" w:hAnsi="楷体" w:cs="黑体" w:hint="eastAsia"/>
          <w:sz w:val="24"/>
        </w:rPr>
        <w:t>雕庄中心幼儿园 周小红</w:t>
      </w:r>
    </w:p>
    <w:p w:rsidR="006532F4" w:rsidRPr="006532F4" w:rsidRDefault="006532F4" w:rsidP="006532F4">
      <w:pPr>
        <w:spacing w:line="360" w:lineRule="auto"/>
        <w:rPr>
          <w:rFonts w:ascii="宋体" w:eastAsia="宋体" w:hAnsi="宋体" w:cs="宋体"/>
          <w:b/>
          <w:sz w:val="24"/>
        </w:rPr>
      </w:pPr>
      <w:r w:rsidRPr="006532F4">
        <w:rPr>
          <w:rFonts w:ascii="宋体" w:eastAsia="宋体" w:hAnsi="宋体" w:cs="宋体" w:hint="eastAsia"/>
          <w:b/>
          <w:sz w:val="24"/>
        </w:rPr>
        <w:t>摘要：</w:t>
      </w:r>
    </w:p>
    <w:p w:rsidR="008351C4" w:rsidRDefault="008351C4" w:rsidP="006532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本文从一则观察案例</w:t>
      </w:r>
      <w:r w:rsidR="006532F4" w:rsidRPr="006532F4">
        <w:rPr>
          <w:rFonts w:ascii="宋体" w:eastAsia="宋体" w:hAnsi="宋体" w:cs="宋体" w:hint="eastAsia"/>
          <w:sz w:val="24"/>
        </w:rPr>
        <w:t>谈起，以轶事取样的方式记录了儿童A在</w:t>
      </w:r>
      <w:r>
        <w:rPr>
          <w:rFonts w:ascii="宋体" w:eastAsia="宋体" w:hAnsi="宋体" w:cs="宋体" w:hint="eastAsia"/>
          <w:sz w:val="24"/>
        </w:rPr>
        <w:t>小山坡与木屋互动的游戏行为</w:t>
      </w:r>
      <w:r w:rsidR="006532F4" w:rsidRPr="006532F4"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从而思考户外运动游戏中</w:t>
      </w:r>
      <w:r w:rsidR="003C5A36">
        <w:rPr>
          <w:rFonts w:ascii="宋体" w:eastAsia="宋体" w:hAnsi="宋体" w:cs="宋体" w:hint="eastAsia"/>
          <w:sz w:val="24"/>
        </w:rPr>
        <w:t>幼儿运动能力发展的途径，以及运动环境、运动材料如何支持幼儿开展运动游戏，提出相关建议，以期能够促进幼儿运动能力的提升。</w:t>
      </w:r>
    </w:p>
    <w:p w:rsidR="006532F4" w:rsidRPr="006532F4" w:rsidRDefault="006532F4" w:rsidP="006532F4">
      <w:pPr>
        <w:spacing w:line="360" w:lineRule="auto"/>
        <w:rPr>
          <w:rFonts w:ascii="宋体" w:eastAsia="宋体" w:hAnsi="宋体" w:cs="宋体"/>
          <w:b/>
          <w:sz w:val="24"/>
        </w:rPr>
      </w:pPr>
      <w:r w:rsidRPr="006532F4">
        <w:rPr>
          <w:rFonts w:ascii="宋体" w:eastAsia="宋体" w:hAnsi="宋体" w:cs="宋体" w:hint="eastAsia"/>
          <w:b/>
          <w:sz w:val="24"/>
        </w:rPr>
        <w:t>关键词：</w:t>
      </w:r>
      <w:r w:rsidR="003C5A36">
        <w:rPr>
          <w:rFonts w:ascii="宋体" w:eastAsia="宋体" w:hAnsi="宋体" w:cs="宋体" w:hint="eastAsia"/>
          <w:sz w:val="24"/>
        </w:rPr>
        <w:t>运动资源；环境材料；运动游戏</w:t>
      </w:r>
    </w:p>
    <w:p w:rsidR="006532F4" w:rsidRPr="0002622A" w:rsidRDefault="00A577F1" w:rsidP="00052CED">
      <w:pPr>
        <w:pStyle w:val="a8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以旧唤新，玩出精彩</w:t>
      </w:r>
      <w:r w:rsidR="0002622A" w:rsidRPr="0002622A">
        <w:rPr>
          <w:rFonts w:ascii="宋体" w:eastAsia="宋体" w:hAnsi="宋体" w:hint="eastAsia"/>
          <w:b/>
          <w:bCs/>
          <w:sz w:val="24"/>
        </w:rPr>
        <w:t>——</w:t>
      </w:r>
      <w:r w:rsidR="00052CED" w:rsidRPr="0002622A">
        <w:rPr>
          <w:rFonts w:ascii="宋体" w:eastAsia="宋体" w:hAnsi="宋体" w:hint="eastAsia"/>
          <w:b/>
          <w:bCs/>
          <w:sz w:val="24"/>
        </w:rPr>
        <w:t>破木屋焕发新生机</w:t>
      </w:r>
    </w:p>
    <w:p w:rsidR="006532F4" w:rsidRPr="006532F4" w:rsidRDefault="006532F4" w:rsidP="00BD687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02622A">
        <w:rPr>
          <w:rFonts w:ascii="宋体" w:eastAsia="宋体" w:hAnsi="宋体" w:cs="宋体" w:hint="eastAsia"/>
          <w:sz w:val="24"/>
        </w:rPr>
        <w:t>幼</w:t>
      </w:r>
      <w:r w:rsidR="006A0D3E" w:rsidRPr="0002622A">
        <w:rPr>
          <w:rFonts w:ascii="宋体" w:eastAsia="宋体" w:hAnsi="宋体" w:cs="宋体" w:hint="eastAsia"/>
          <w:sz w:val="24"/>
        </w:rPr>
        <w:t>儿园有一座破旧的木质滑滑梯</w:t>
      </w:r>
      <w:r w:rsidR="006A0D3E">
        <w:rPr>
          <w:rFonts w:ascii="宋体" w:eastAsia="宋体" w:hAnsi="宋体" w:cs="宋体" w:hint="eastAsia"/>
          <w:sz w:val="24"/>
        </w:rPr>
        <w:t>，因为其</w:t>
      </w:r>
      <w:r w:rsidRPr="006532F4">
        <w:rPr>
          <w:rFonts w:ascii="宋体" w:eastAsia="宋体" w:hAnsi="宋体" w:cs="宋体" w:hint="eastAsia"/>
          <w:sz w:val="24"/>
        </w:rPr>
        <w:t>木头破损，孩子们都不喜欢去</w:t>
      </w:r>
      <w:r w:rsidR="006A0D3E">
        <w:rPr>
          <w:rFonts w:ascii="宋体" w:eastAsia="宋体" w:hAnsi="宋体" w:cs="宋体" w:hint="eastAsia"/>
          <w:sz w:val="24"/>
        </w:rPr>
        <w:t>滑梯上玩，因此</w:t>
      </w:r>
      <w:r w:rsidRPr="006532F4">
        <w:rPr>
          <w:rFonts w:ascii="宋体" w:eastAsia="宋体" w:hAnsi="宋体" w:cs="宋体" w:hint="eastAsia"/>
          <w:sz w:val="24"/>
        </w:rPr>
        <w:t>早已废弃不用。经过木工师傅的拆分</w:t>
      </w:r>
      <w:r w:rsidR="00BD6870">
        <w:rPr>
          <w:rFonts w:ascii="宋体" w:eastAsia="宋体" w:hAnsi="宋体" w:cs="宋体" w:hint="eastAsia"/>
          <w:sz w:val="24"/>
        </w:rPr>
        <w:t>与修缮</w:t>
      </w:r>
      <w:r w:rsidRPr="006532F4">
        <w:rPr>
          <w:rFonts w:ascii="宋体" w:eastAsia="宋体" w:hAnsi="宋体" w:cs="宋体" w:hint="eastAsia"/>
          <w:sz w:val="24"/>
        </w:rPr>
        <w:t>，变成了</w:t>
      </w:r>
      <w:r w:rsidR="00BD6870">
        <w:rPr>
          <w:rFonts w:ascii="宋体" w:eastAsia="宋体" w:hAnsi="宋体" w:cs="宋体" w:hint="eastAsia"/>
          <w:sz w:val="24"/>
        </w:rPr>
        <w:t>几座小木屋，其中一座放在了山坡上。小朋友看到新增的木屋兴奋不已，纷纷表示想去玩耍。以下是儿童A与山坡上的木屋互动的观察实录。</w:t>
      </w:r>
    </w:p>
    <w:p w:rsidR="00EB7003" w:rsidRPr="00EB7003" w:rsidRDefault="006532F4" w:rsidP="006532F4">
      <w:pPr>
        <w:spacing w:line="360" w:lineRule="auto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cs="宋体" w:hint="eastAsia"/>
          <w:sz w:val="24"/>
        </w:rPr>
        <w:t>【观察目的】</w:t>
      </w:r>
      <w:r w:rsidRPr="006532F4">
        <w:rPr>
          <w:rFonts w:ascii="宋体" w:eastAsia="宋体" w:hAnsi="宋体" w:hint="eastAsia"/>
          <w:sz w:val="24"/>
        </w:rPr>
        <w:t>儿童A如何与小山坡上的环境与材料进行互动，</w:t>
      </w:r>
      <w:r w:rsidR="00EB7003">
        <w:rPr>
          <w:rFonts w:ascii="宋体" w:eastAsia="宋体" w:hAnsi="宋体" w:hint="eastAsia"/>
          <w:sz w:val="24"/>
        </w:rPr>
        <w:t>运动环境与材料如何促进儿童A</w:t>
      </w:r>
      <w:r w:rsidR="006A0D3E">
        <w:rPr>
          <w:rFonts w:ascii="宋体" w:eastAsia="宋体" w:hAnsi="宋体" w:hint="eastAsia"/>
          <w:sz w:val="24"/>
        </w:rPr>
        <w:t>运动能力的发展，教师后期如何开发利用运动资源以促进幼儿运动能力</w:t>
      </w:r>
      <w:r w:rsidR="006A0D3E">
        <w:rPr>
          <w:rFonts w:ascii="宋体" w:eastAsia="宋体" w:hAnsi="宋体"/>
          <w:sz w:val="24"/>
        </w:rPr>
        <w:t>及身体</w:t>
      </w:r>
      <w:r w:rsidR="006A0D3E">
        <w:rPr>
          <w:rFonts w:ascii="宋体" w:eastAsia="宋体" w:hAnsi="宋体" w:hint="eastAsia"/>
          <w:sz w:val="24"/>
        </w:rPr>
        <w:t>素质</w:t>
      </w:r>
      <w:r w:rsidR="00EB7003">
        <w:rPr>
          <w:rFonts w:ascii="宋体" w:eastAsia="宋体" w:hAnsi="宋体" w:hint="eastAsia"/>
          <w:sz w:val="24"/>
        </w:rPr>
        <w:t>的提升。</w:t>
      </w:r>
    </w:p>
    <w:p w:rsidR="006532F4" w:rsidRPr="006532F4" w:rsidRDefault="006532F4" w:rsidP="006532F4">
      <w:pPr>
        <w:spacing w:line="360" w:lineRule="auto"/>
        <w:rPr>
          <w:rFonts w:ascii="宋体" w:eastAsia="宋体" w:hAnsi="宋体" w:cs="宋体"/>
          <w:sz w:val="24"/>
        </w:rPr>
      </w:pPr>
      <w:r w:rsidRPr="006532F4">
        <w:rPr>
          <w:rFonts w:ascii="宋体" w:eastAsia="宋体" w:hAnsi="宋体" w:cs="宋体" w:hint="eastAsia"/>
          <w:sz w:val="24"/>
        </w:rPr>
        <w:t>【观察方法】轶事记录</w:t>
      </w:r>
    </w:p>
    <w:p w:rsidR="006532F4" w:rsidRPr="006532F4" w:rsidRDefault="006532F4" w:rsidP="006532F4">
      <w:pPr>
        <w:spacing w:line="360" w:lineRule="auto"/>
        <w:rPr>
          <w:rFonts w:ascii="宋体" w:eastAsia="宋体" w:hAnsi="宋体" w:cs="宋体"/>
          <w:sz w:val="24"/>
        </w:rPr>
      </w:pPr>
      <w:r w:rsidRPr="006532F4">
        <w:rPr>
          <w:rFonts w:ascii="宋体" w:eastAsia="宋体" w:hAnsi="宋体" w:cs="宋体" w:hint="eastAsia"/>
          <w:sz w:val="24"/>
        </w:rPr>
        <w:t>【观察表】</w:t>
      </w:r>
    </w:p>
    <w:p w:rsidR="006532F4" w:rsidRPr="006532F4" w:rsidRDefault="006532F4" w:rsidP="006532F4">
      <w:pPr>
        <w:spacing w:line="400" w:lineRule="exact"/>
        <w:jc w:val="center"/>
        <w:rPr>
          <w:rFonts w:ascii="宋体" w:eastAsia="宋体" w:hAnsi="宋体"/>
          <w:b/>
          <w:sz w:val="24"/>
        </w:rPr>
      </w:pPr>
      <w:r w:rsidRPr="006532F4">
        <w:rPr>
          <w:rFonts w:ascii="宋体" w:eastAsia="宋体" w:hAnsi="宋体" w:hint="eastAsia"/>
          <w:b/>
          <w:sz w:val="24"/>
        </w:rPr>
        <w:t>儿童A行为观察表（一）</w:t>
      </w:r>
    </w:p>
    <w:p w:rsidR="006532F4" w:rsidRPr="006532F4" w:rsidRDefault="006532F4" w:rsidP="006532F4">
      <w:pPr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观察时间：2021年1月1</w:t>
      </w:r>
      <w:r w:rsidRPr="006532F4">
        <w:rPr>
          <w:rFonts w:ascii="宋体" w:eastAsia="宋体" w:hAnsi="宋体"/>
          <w:sz w:val="24"/>
        </w:rPr>
        <w:t>8</w:t>
      </w:r>
      <w:r w:rsidRPr="006532F4">
        <w:rPr>
          <w:rFonts w:ascii="宋体" w:eastAsia="宋体" w:hAnsi="宋体" w:hint="eastAsia"/>
          <w:sz w:val="24"/>
        </w:rPr>
        <w:t xml:space="preserve">日              </w:t>
      </w:r>
      <w:r w:rsidR="00BD6870">
        <w:rPr>
          <w:rFonts w:ascii="宋体" w:eastAsia="宋体" w:hAnsi="宋体"/>
          <w:sz w:val="24"/>
        </w:rPr>
        <w:t xml:space="preserve">           </w:t>
      </w:r>
      <w:r w:rsidRPr="006532F4">
        <w:rPr>
          <w:rFonts w:ascii="宋体" w:eastAsia="宋体" w:hAnsi="宋体" w:hint="eastAsia"/>
          <w:sz w:val="24"/>
        </w:rPr>
        <w:t>观察地点：小山坡</w:t>
      </w:r>
    </w:p>
    <w:p w:rsidR="006532F4" w:rsidRPr="006532F4" w:rsidRDefault="006532F4" w:rsidP="006532F4">
      <w:pPr>
        <w:tabs>
          <w:tab w:val="left" w:pos="5935"/>
        </w:tabs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观察对象：儿童A</w:t>
      </w:r>
      <w:r w:rsidR="00BD6870">
        <w:rPr>
          <w:rFonts w:ascii="宋体" w:eastAsia="宋体" w:hAnsi="宋体" w:hint="eastAsia"/>
          <w:sz w:val="24"/>
        </w:rPr>
        <w:t>（4岁2个月）</w:t>
      </w:r>
      <w:r w:rsidR="00EF7E1E">
        <w:rPr>
          <w:rFonts w:ascii="宋体" w:eastAsia="宋体" w:hAnsi="宋体" w:hint="eastAsia"/>
          <w:sz w:val="24"/>
        </w:rPr>
        <w:t xml:space="preserve">                     </w:t>
      </w:r>
      <w:r w:rsidR="00EF7E1E">
        <w:rPr>
          <w:rFonts w:ascii="宋体" w:eastAsia="宋体" w:hAnsi="宋体"/>
          <w:sz w:val="24"/>
        </w:rPr>
        <w:t xml:space="preserve"> </w:t>
      </w:r>
      <w:r w:rsidRPr="006532F4">
        <w:rPr>
          <w:rFonts w:ascii="宋体" w:eastAsia="宋体" w:hAnsi="宋体" w:hint="eastAsia"/>
          <w:sz w:val="24"/>
        </w:rPr>
        <w:t>观察时段：10:00—10:40</w:t>
      </w:r>
    </w:p>
    <w:p w:rsidR="006532F4" w:rsidRPr="006532F4" w:rsidRDefault="006532F4" w:rsidP="006532F4">
      <w:pPr>
        <w:tabs>
          <w:tab w:val="left" w:pos="5935"/>
        </w:tabs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观察目的：儿童A如何与小山坡上的</w:t>
      </w:r>
      <w:r w:rsidR="00BD6870">
        <w:rPr>
          <w:rFonts w:ascii="宋体" w:eastAsia="宋体" w:hAnsi="宋体" w:hint="eastAsia"/>
          <w:sz w:val="24"/>
        </w:rPr>
        <w:t>木屋</w:t>
      </w:r>
      <w:r w:rsidRPr="006532F4">
        <w:rPr>
          <w:rFonts w:ascii="宋体" w:eastAsia="宋体" w:hAnsi="宋体" w:hint="eastAsia"/>
          <w:sz w:val="24"/>
        </w:rPr>
        <w:t>进行互动。     观察者：周某某</w:t>
      </w:r>
    </w:p>
    <w:tbl>
      <w:tblPr>
        <w:tblStyle w:val="a7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989"/>
        <w:gridCol w:w="1701"/>
        <w:gridCol w:w="4395"/>
        <w:gridCol w:w="2268"/>
      </w:tblGrid>
      <w:tr w:rsidR="00D524E8" w:rsidTr="004473E4">
        <w:trPr>
          <w:trHeight w:val="1129"/>
        </w:trPr>
        <w:tc>
          <w:tcPr>
            <w:tcW w:w="458" w:type="dxa"/>
            <w:vAlign w:val="center"/>
          </w:tcPr>
          <w:p w:rsidR="00D524E8" w:rsidRPr="005E05FC" w:rsidRDefault="00D524E8" w:rsidP="00314AE1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989" w:type="dxa"/>
            <w:vAlign w:val="center"/>
          </w:tcPr>
          <w:p w:rsidR="00D524E8" w:rsidRPr="005E05FC" w:rsidRDefault="00D524E8" w:rsidP="00314AE1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701" w:type="dxa"/>
            <w:vAlign w:val="center"/>
          </w:tcPr>
          <w:p w:rsidR="00D524E8" w:rsidRPr="005E05FC" w:rsidRDefault="00D524E8" w:rsidP="00314AE1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395" w:type="dxa"/>
            <w:vAlign w:val="center"/>
          </w:tcPr>
          <w:p w:rsidR="00D524E8" w:rsidRPr="005E05FC" w:rsidRDefault="00D524E8" w:rsidP="00314A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268" w:type="dxa"/>
            <w:vAlign w:val="center"/>
          </w:tcPr>
          <w:p w:rsidR="00D524E8" w:rsidRPr="005E05FC" w:rsidRDefault="00D524E8" w:rsidP="00314A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  <w:p w:rsidR="00D524E8" w:rsidRPr="009B3362" w:rsidRDefault="00D524E8" w:rsidP="00314AE1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 w:rsidR="00D524E8" w:rsidTr="004473E4">
        <w:tc>
          <w:tcPr>
            <w:tcW w:w="458" w:type="dxa"/>
          </w:tcPr>
          <w:p w:rsidR="00D524E8" w:rsidRDefault="00D524E8" w:rsidP="00314AE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89" w:type="dxa"/>
          </w:tcPr>
          <w:p w:rsidR="00D524E8" w:rsidRPr="009229EA" w:rsidRDefault="00D524E8" w:rsidP="00314AE1">
            <w:pPr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 w:rsidRPr="009229EA">
              <w:rPr>
                <w:rFonts w:ascii="楷体" w:eastAsia="楷体" w:hAnsi="楷体" w:cs="宋体"/>
                <w:sz w:val="24"/>
              </w:rPr>
              <w:t>18</w:t>
            </w:r>
          </w:p>
          <w:p w:rsidR="00D524E8" w:rsidRDefault="00D524E8" w:rsidP="00314AE1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:rsidR="00D524E8" w:rsidRPr="009229EA" w:rsidRDefault="00D524E8" w:rsidP="00314AE1">
            <w:pPr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</w:t>
            </w:r>
            <w:r>
              <w:rPr>
                <w:rFonts w:ascii="楷体" w:eastAsia="楷体" w:hAnsi="楷体" w:cs="宋体"/>
                <w:sz w:val="24"/>
              </w:rPr>
              <w:t>0</w:t>
            </w:r>
            <w:r>
              <w:rPr>
                <w:rFonts w:ascii="楷体" w:eastAsia="楷体" w:hAnsi="楷体" w:cs="宋体" w:hint="eastAsia"/>
                <w:sz w:val="24"/>
              </w:rPr>
              <w:t>:0</w:t>
            </w:r>
            <w:r>
              <w:rPr>
                <w:rFonts w:ascii="楷体" w:eastAsia="楷体" w:hAnsi="楷体" w:cs="宋体"/>
                <w:sz w:val="24"/>
              </w:rPr>
              <w:t>3</w:t>
            </w:r>
          </w:p>
          <w:p w:rsidR="00D524E8" w:rsidRDefault="00D524E8" w:rsidP="009229EA">
            <w:pPr>
              <w:ind w:firstLineChars="100" w:firstLine="24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|</w:t>
            </w:r>
          </w:p>
          <w:p w:rsidR="00D524E8" w:rsidRDefault="00D524E8" w:rsidP="00D524E8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06</w:t>
            </w:r>
          </w:p>
        </w:tc>
        <w:tc>
          <w:tcPr>
            <w:tcW w:w="1701" w:type="dxa"/>
          </w:tcPr>
          <w:p w:rsidR="00D524E8" w:rsidRPr="009229EA" w:rsidRDefault="00D524E8" w:rsidP="00314AE1">
            <w:pPr>
              <w:spacing w:line="360" w:lineRule="auto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冬天晴朗的上午，幼儿来到小山坡进行户外运动游戏。</w:t>
            </w:r>
          </w:p>
        </w:tc>
        <w:tc>
          <w:tcPr>
            <w:tcW w:w="4395" w:type="dxa"/>
          </w:tcPr>
          <w:p w:rsidR="00D524E8" w:rsidRPr="00512A6E" w:rsidRDefault="00D524E8" w:rsidP="00EE046A">
            <w:pPr>
              <w:spacing w:line="360" w:lineRule="auto"/>
              <w:ind w:firstLineChars="200" w:firstLine="480"/>
              <w:rPr>
                <w:rFonts w:ascii="宋体" w:hAnsi="宋体" w:cs="宋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儿童A迅速跑到山坡上的木屋边，木屋高度约有</w:t>
            </w:r>
            <w:r>
              <w:rPr>
                <w:rFonts w:ascii="楷体" w:eastAsia="楷体" w:hAnsi="楷体" w:cs="楷体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</w:rPr>
              <w:t>m。她双手抓住木屋的地板，试图爬上木屋，她双脚一蹬，尝试了三次仍没有爬上。她拉了拉身边邹老师</w:t>
            </w:r>
            <w:r>
              <w:rPr>
                <w:rFonts w:ascii="楷体" w:eastAsia="楷体" w:hAnsi="楷体" w:cs="楷体" w:hint="eastAsia"/>
                <w:sz w:val="24"/>
              </w:rPr>
              <w:lastRenderedPageBreak/>
              <w:t>的手，说：“帮帮我。”邹老师托了儿童A一把，她爬上了木屋。</w:t>
            </w:r>
          </w:p>
        </w:tc>
        <w:tc>
          <w:tcPr>
            <w:tcW w:w="2268" w:type="dxa"/>
          </w:tcPr>
          <w:p w:rsidR="00D524E8" w:rsidRDefault="00D524E8" w:rsidP="006532F4">
            <w:pPr>
              <w:jc w:val="left"/>
              <w:rPr>
                <w:rFonts w:ascii="宋体" w:hAnsi="宋体" w:cs="宋体"/>
                <w:sz w:val="24"/>
              </w:rPr>
            </w:pPr>
            <w:r w:rsidRPr="00CA2629">
              <w:rPr>
                <w:rFonts w:ascii="宋体" w:hAnsi="宋体" w:cs="宋体"/>
                <w:noProof/>
                <w:sz w:val="24"/>
              </w:rPr>
              <w:lastRenderedPageBreak/>
              <w:drawing>
                <wp:inline distT="0" distB="0" distL="0" distR="0" wp14:anchorId="0D773742" wp14:editId="318F9E98">
                  <wp:extent cx="1536320" cy="895350"/>
                  <wp:effectExtent l="0" t="0" r="6985" b="0"/>
                  <wp:docPr id="1" name="图片 1" descr="D:\桌面\【幼儿观察】个案\轶事取样法记录表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\【幼儿观察】个案\轶事取样法记录表\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295"/>
                          <a:stretch/>
                        </pic:blipFill>
                        <pic:spPr bwMode="auto">
                          <a:xfrm>
                            <a:off x="0" y="0"/>
                            <a:ext cx="1540382" cy="89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2F4" w:rsidTr="00EE046A">
        <w:tc>
          <w:tcPr>
            <w:tcW w:w="3148" w:type="dxa"/>
            <w:gridSpan w:val="3"/>
          </w:tcPr>
          <w:p w:rsidR="006532F4" w:rsidRPr="007B1E83" w:rsidRDefault="006532F4" w:rsidP="00314A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663" w:type="dxa"/>
            <w:gridSpan w:val="2"/>
          </w:tcPr>
          <w:p w:rsidR="006532F4" w:rsidRPr="007B1E83" w:rsidRDefault="006532F4" w:rsidP="00314AE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6532F4" w:rsidTr="00EE046A">
        <w:tc>
          <w:tcPr>
            <w:tcW w:w="3148" w:type="dxa"/>
            <w:gridSpan w:val="3"/>
          </w:tcPr>
          <w:p w:rsidR="006532F4" w:rsidRDefault="006532F4" w:rsidP="00314AE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 w:rsidR="008351C4">
              <w:rPr>
                <w:rFonts w:ascii="宋体" w:hAnsi="宋体" w:cs="宋体" w:hint="eastAsia"/>
                <w:sz w:val="24"/>
              </w:rPr>
              <w:t>幼儿试图爬上木屋，但爬不上。</w:t>
            </w:r>
          </w:p>
          <w:p w:rsidR="006532F4" w:rsidRPr="00512A6E" w:rsidRDefault="006532F4" w:rsidP="00314AE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2.</w:t>
            </w:r>
            <w:r w:rsidR="008351C4">
              <w:rPr>
                <w:rFonts w:ascii="宋体" w:hAnsi="宋体" w:cs="宋体" w:hint="eastAsia"/>
                <w:sz w:val="24"/>
              </w:rPr>
              <w:t>幼儿求助老师，第一次爬上了木屋。</w:t>
            </w:r>
          </w:p>
        </w:tc>
        <w:tc>
          <w:tcPr>
            <w:tcW w:w="6663" w:type="dxa"/>
            <w:gridSpan w:val="2"/>
          </w:tcPr>
          <w:p w:rsidR="008351C4" w:rsidRPr="00970E6F" w:rsidRDefault="003C5A36" w:rsidP="008351C4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70E6F">
              <w:rPr>
                <w:rFonts w:ascii="宋体" w:hAnsi="宋体" w:cs="宋体" w:hint="eastAsia"/>
                <w:sz w:val="24"/>
              </w:rPr>
              <w:t>1</w:t>
            </w:r>
            <w:r w:rsidRPr="00970E6F">
              <w:rPr>
                <w:rFonts w:ascii="宋体" w:hAnsi="宋体" w:cs="宋体"/>
                <w:sz w:val="24"/>
              </w:rPr>
              <w:t>.</w:t>
            </w:r>
            <w:r w:rsidR="008351C4" w:rsidRPr="00970E6F">
              <w:rPr>
                <w:rFonts w:ascii="宋体" w:hAnsi="宋体" w:cs="宋体" w:hint="eastAsia"/>
                <w:sz w:val="24"/>
              </w:rPr>
              <w:t>《指南》健康目标3中指出“3—</w:t>
            </w:r>
            <w:r w:rsidR="008351C4" w:rsidRPr="00970E6F">
              <w:rPr>
                <w:rFonts w:ascii="宋体" w:hAnsi="宋体" w:cs="宋体"/>
                <w:sz w:val="24"/>
              </w:rPr>
              <w:t>4</w:t>
            </w:r>
            <w:r w:rsidR="008351C4" w:rsidRPr="00970E6F">
              <w:rPr>
                <w:rFonts w:ascii="宋体" w:hAnsi="宋体" w:cs="宋体" w:hint="eastAsia"/>
                <w:sz w:val="24"/>
              </w:rPr>
              <w:t>岁的幼儿能在较热或</w:t>
            </w:r>
            <w:r w:rsidR="008351C4" w:rsidRPr="00EE046A">
              <w:rPr>
                <w:rFonts w:ascii="宋体" w:hAnsi="宋体" w:cs="宋体" w:hint="eastAsia"/>
                <w:b/>
                <w:sz w:val="24"/>
              </w:rPr>
              <w:t>较冷的</w:t>
            </w:r>
            <w:r w:rsidR="008351C4" w:rsidRPr="00970E6F">
              <w:rPr>
                <w:rFonts w:ascii="宋体" w:hAnsi="宋体" w:cs="宋体" w:hint="eastAsia"/>
                <w:b/>
                <w:sz w:val="24"/>
              </w:rPr>
              <w:t>户外环境</w:t>
            </w:r>
            <w:r w:rsidR="008351C4" w:rsidRPr="00970E6F">
              <w:rPr>
                <w:rFonts w:ascii="宋体" w:hAnsi="宋体" w:cs="宋体" w:hint="eastAsia"/>
                <w:sz w:val="24"/>
              </w:rPr>
              <w:t>中活动。”今天气温较低，只有</w:t>
            </w:r>
            <w:r w:rsidR="008351C4" w:rsidRPr="00970E6F">
              <w:rPr>
                <w:rFonts w:ascii="宋体" w:hAnsi="宋体" w:cs="宋体"/>
                <w:sz w:val="24"/>
              </w:rPr>
              <w:t>2</w:t>
            </w:r>
            <w:r w:rsidR="008351C4" w:rsidRPr="00970E6F">
              <w:rPr>
                <w:rFonts w:ascii="宋体" w:hAnsi="宋体" w:cs="宋体" w:hint="eastAsia"/>
                <w:sz w:val="24"/>
              </w:rPr>
              <w:t>°C左右，儿童A来到户外没有缩手缩脚，而是较快投入到运动中，说明她不怕寒冷，喜爱运动。</w:t>
            </w:r>
          </w:p>
          <w:p w:rsidR="006532F4" w:rsidRPr="008351C4" w:rsidRDefault="003C5A36" w:rsidP="00970E6F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70E6F">
              <w:rPr>
                <w:rFonts w:ascii="宋体" w:hAnsi="宋体" w:cs="宋体"/>
                <w:sz w:val="24"/>
              </w:rPr>
              <w:t>2.</w:t>
            </w:r>
            <w:r w:rsidRPr="00970E6F">
              <w:rPr>
                <w:rFonts w:ascii="宋体" w:hAnsi="宋体" w:cs="宋体" w:hint="eastAsia"/>
                <w:sz w:val="24"/>
              </w:rPr>
              <w:t>木屋是新增的环境材料，儿童A发现了新材料并对其产生兴趣，尝试去玩。当遇到问题时，儿童A选择主动向老师寻求帮助，说明其能主动</w:t>
            </w:r>
            <w:r w:rsidRPr="00EE046A">
              <w:rPr>
                <w:rFonts w:ascii="宋体" w:hAnsi="宋体" w:cs="宋体" w:hint="eastAsia"/>
                <w:b/>
                <w:sz w:val="24"/>
              </w:rPr>
              <w:t>解决问题</w:t>
            </w:r>
            <w:r w:rsidRPr="00970E6F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6532F4" w:rsidTr="00EE046A">
        <w:trPr>
          <w:trHeight w:val="778"/>
        </w:trPr>
        <w:tc>
          <w:tcPr>
            <w:tcW w:w="3148" w:type="dxa"/>
            <w:gridSpan w:val="3"/>
          </w:tcPr>
          <w:p w:rsidR="006532F4" w:rsidRPr="006532F4" w:rsidRDefault="006532F4" w:rsidP="004C427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6532F4">
              <w:rPr>
                <w:rFonts w:ascii="宋体" w:hAnsi="宋体" w:cs="宋体" w:hint="eastAsia"/>
                <w:b/>
                <w:sz w:val="24"/>
              </w:rPr>
              <w:t>后续观察的重点</w:t>
            </w:r>
          </w:p>
        </w:tc>
        <w:tc>
          <w:tcPr>
            <w:tcW w:w="6663" w:type="dxa"/>
            <w:gridSpan w:val="2"/>
          </w:tcPr>
          <w:p w:rsidR="006532F4" w:rsidRPr="006532F4" w:rsidRDefault="006532F4" w:rsidP="004C427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观察儿童A接下来的游戏情况，看她怎么解决木屋太高而爬不上这一问题。</w:t>
            </w:r>
          </w:p>
        </w:tc>
      </w:tr>
    </w:tbl>
    <w:p w:rsidR="00A925B1" w:rsidRDefault="00A925B1"/>
    <w:tbl>
      <w:tblPr>
        <w:tblStyle w:val="a7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843"/>
        <w:gridCol w:w="4252"/>
        <w:gridCol w:w="2410"/>
      </w:tblGrid>
      <w:tr w:rsidR="004473E4" w:rsidTr="00FD6CBA">
        <w:trPr>
          <w:jc w:val="center"/>
        </w:trPr>
        <w:tc>
          <w:tcPr>
            <w:tcW w:w="421" w:type="dxa"/>
            <w:vAlign w:val="center"/>
          </w:tcPr>
          <w:p w:rsidR="004473E4" w:rsidRPr="005E05FC" w:rsidRDefault="004473E4" w:rsidP="00C25BA2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992" w:type="dxa"/>
            <w:vAlign w:val="center"/>
          </w:tcPr>
          <w:p w:rsidR="004473E4" w:rsidRPr="005E05FC" w:rsidRDefault="004473E4" w:rsidP="00C25B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843" w:type="dxa"/>
            <w:vAlign w:val="center"/>
          </w:tcPr>
          <w:p w:rsidR="004473E4" w:rsidRPr="005E05FC" w:rsidRDefault="004473E4" w:rsidP="004473E4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252" w:type="dxa"/>
            <w:vAlign w:val="center"/>
          </w:tcPr>
          <w:p w:rsidR="004473E4" w:rsidRPr="005E05FC" w:rsidRDefault="004473E4" w:rsidP="00C25B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410" w:type="dxa"/>
            <w:vAlign w:val="center"/>
          </w:tcPr>
          <w:p w:rsidR="004473E4" w:rsidRPr="009B3362" w:rsidRDefault="004473E4" w:rsidP="00C25B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</w:tc>
      </w:tr>
      <w:tr w:rsidR="004473E4" w:rsidTr="00277D30">
        <w:trPr>
          <w:jc w:val="center"/>
        </w:trPr>
        <w:tc>
          <w:tcPr>
            <w:tcW w:w="421" w:type="dxa"/>
          </w:tcPr>
          <w:p w:rsidR="004473E4" w:rsidRDefault="004473E4" w:rsidP="00C25BA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92" w:type="dxa"/>
          </w:tcPr>
          <w:p w:rsidR="004473E4" w:rsidRDefault="004473E4" w:rsidP="004473E4">
            <w:pPr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4473E4">
            <w:pPr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 w:rsidRPr="009229EA">
              <w:rPr>
                <w:rFonts w:ascii="楷体" w:eastAsia="楷体" w:hAnsi="楷体" w:cs="宋体"/>
                <w:sz w:val="24"/>
              </w:rPr>
              <w:t>18</w:t>
            </w:r>
          </w:p>
          <w:p w:rsidR="004473E4" w:rsidRPr="009229EA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:rsidR="004473E4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06</w:t>
            </w:r>
          </w:p>
          <w:p w:rsidR="004473E4" w:rsidRDefault="004473E4" w:rsidP="00C25BA2">
            <w:pPr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|</w:t>
            </w:r>
          </w:p>
          <w:p w:rsidR="004473E4" w:rsidRDefault="004473E4" w:rsidP="00C25BA2">
            <w:pPr>
              <w:jc w:val="center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14</w:t>
            </w:r>
          </w:p>
        </w:tc>
        <w:tc>
          <w:tcPr>
            <w:tcW w:w="1843" w:type="dxa"/>
          </w:tcPr>
          <w:p w:rsidR="004473E4" w:rsidRPr="004473E4" w:rsidRDefault="004473E4" w:rsidP="003F088B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 xml:space="preserve">儿童A独自在木屋上玩了一会，没有其他小伙伴。 </w:t>
            </w:r>
          </w:p>
        </w:tc>
        <w:tc>
          <w:tcPr>
            <w:tcW w:w="4252" w:type="dxa"/>
          </w:tcPr>
          <w:p w:rsidR="004473E4" w:rsidRDefault="004473E4" w:rsidP="00DF58A7">
            <w:pPr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儿童A想从木屋上下来，她翻身趴在木屋地板上，双脚慢慢地向地面上够，用了3</w:t>
            </w:r>
            <w:r>
              <w:rPr>
                <w:rFonts w:ascii="楷体" w:eastAsia="楷体" w:hAnsi="楷体" w:cs="楷体"/>
                <w:sz w:val="24"/>
              </w:rPr>
              <w:t>0</w:t>
            </w:r>
            <w:r>
              <w:rPr>
                <w:rFonts w:ascii="楷体" w:eastAsia="楷体" w:hAnsi="楷体" w:cs="楷体" w:hint="eastAsia"/>
                <w:sz w:val="24"/>
              </w:rPr>
              <w:t>多秒从木屋下来。</w:t>
            </w:r>
          </w:p>
          <w:p w:rsidR="004473E4" w:rsidRDefault="004473E4" w:rsidP="00DF58A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突然看到山坡下有轮胎，她走下山坡搬了一个轮胎放在木屋前，她退后观察了一下，又用双手把轮胎往前推，正好抵住木屋的木桩。只见她左脚踩在轮胎上，右脚跨上木屋的地板，双手抓住地板，尝试了2次后爬上了木屋。</w:t>
            </w:r>
          </w:p>
        </w:tc>
        <w:tc>
          <w:tcPr>
            <w:tcW w:w="2410" w:type="dxa"/>
          </w:tcPr>
          <w:p w:rsidR="004473E4" w:rsidRDefault="004473E4" w:rsidP="00C25B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5DAAD6B" wp14:editId="113BC5FB">
                  <wp:extent cx="1388445" cy="1041400"/>
                  <wp:effectExtent l="0" t="0" r="254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0210118_10140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135" cy="1062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3D26EC13" wp14:editId="193B7018">
                  <wp:extent cx="1430278" cy="107277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10118_10163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20" cy="1082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3E4" w:rsidRDefault="004473E4" w:rsidP="00C25BA2">
            <w:pPr>
              <w:rPr>
                <w:rFonts w:ascii="宋体" w:hAnsi="宋体" w:cs="宋体"/>
                <w:sz w:val="24"/>
              </w:rPr>
            </w:pPr>
          </w:p>
        </w:tc>
      </w:tr>
      <w:tr w:rsidR="00A66DDE" w:rsidTr="008718D7">
        <w:trPr>
          <w:jc w:val="center"/>
        </w:trPr>
        <w:tc>
          <w:tcPr>
            <w:tcW w:w="3256" w:type="dxa"/>
            <w:gridSpan w:val="3"/>
          </w:tcPr>
          <w:p w:rsidR="00A66DDE" w:rsidRPr="007B1E83" w:rsidRDefault="00A66DDE" w:rsidP="00A66DD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662" w:type="dxa"/>
            <w:gridSpan w:val="2"/>
          </w:tcPr>
          <w:p w:rsidR="00A66DDE" w:rsidRDefault="00A66DDE" w:rsidP="00A66DDE">
            <w:pPr>
              <w:jc w:val="center"/>
              <w:rPr>
                <w:rFonts w:ascii="宋体" w:hAnsi="宋体" w:cs="宋体"/>
                <w:noProof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74354E" w:rsidTr="008718D7">
        <w:trPr>
          <w:jc w:val="center"/>
        </w:trPr>
        <w:tc>
          <w:tcPr>
            <w:tcW w:w="3256" w:type="dxa"/>
            <w:gridSpan w:val="3"/>
          </w:tcPr>
          <w:p w:rsidR="0074354E" w:rsidRPr="0074354E" w:rsidRDefault="0074354E" w:rsidP="0074354E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74354E">
              <w:rPr>
                <w:rFonts w:ascii="宋体" w:hAnsi="宋体" w:cs="宋体" w:hint="eastAsia"/>
                <w:sz w:val="24"/>
              </w:rPr>
              <w:t>1</w:t>
            </w:r>
            <w:r w:rsidRPr="0074354E">
              <w:rPr>
                <w:rFonts w:ascii="宋体" w:hAnsi="宋体" w:cs="宋体"/>
                <w:sz w:val="24"/>
              </w:rPr>
              <w:t>.</w:t>
            </w:r>
            <w:r w:rsidR="00B3790B" w:rsidRPr="0074354E">
              <w:rPr>
                <w:rFonts w:ascii="宋体" w:hAnsi="宋体" w:cs="宋体"/>
                <w:sz w:val="24"/>
              </w:rPr>
              <w:t xml:space="preserve"> </w:t>
            </w:r>
            <w:r w:rsidR="003F088B">
              <w:rPr>
                <w:rFonts w:ascii="宋体" w:hAnsi="宋体" w:cs="宋体" w:hint="eastAsia"/>
                <w:sz w:val="24"/>
              </w:rPr>
              <w:t>儿童A从木屋上下来采用了先趴在木屋地板上慢慢用脚够到地的方法，没有直接跳跃</w:t>
            </w:r>
            <w:r w:rsidR="004C4272">
              <w:rPr>
                <w:rFonts w:ascii="宋体" w:hAnsi="宋体" w:cs="宋体" w:hint="eastAsia"/>
                <w:sz w:val="24"/>
              </w:rPr>
              <w:t>，其对自身运动能力有</w:t>
            </w:r>
            <w:r w:rsidR="004C4272">
              <w:rPr>
                <w:rFonts w:ascii="宋体" w:hAnsi="宋体" w:cs="宋体" w:hint="eastAsia"/>
                <w:sz w:val="24"/>
              </w:rPr>
              <w:lastRenderedPageBreak/>
              <w:t>判断，具有自我保护能力。</w:t>
            </w:r>
          </w:p>
          <w:p w:rsidR="0074354E" w:rsidRPr="007B1E83" w:rsidRDefault="0074354E" w:rsidP="0074354E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 w:rsidRPr="0074354E">
              <w:rPr>
                <w:rFonts w:ascii="宋体" w:hAnsi="宋体" w:cs="宋体"/>
                <w:sz w:val="24"/>
              </w:rPr>
              <w:t>2.</w:t>
            </w:r>
            <w:r w:rsidR="00B3790B">
              <w:rPr>
                <w:rFonts w:ascii="宋体" w:hAnsi="宋体" w:cs="宋体" w:hint="eastAsia"/>
                <w:sz w:val="24"/>
              </w:rPr>
              <w:t xml:space="preserve"> 利用轮胎垫高，爬上</w:t>
            </w:r>
            <w:r w:rsidR="009229EA">
              <w:rPr>
                <w:rFonts w:ascii="宋体" w:hAnsi="宋体" w:cs="宋体" w:hint="eastAsia"/>
                <w:sz w:val="24"/>
              </w:rPr>
              <w:t>、爬下</w:t>
            </w:r>
            <w:r w:rsidR="00B3790B">
              <w:rPr>
                <w:rFonts w:ascii="宋体" w:hAnsi="宋体" w:cs="宋体" w:hint="eastAsia"/>
                <w:sz w:val="24"/>
              </w:rPr>
              <w:t>木屋。</w:t>
            </w:r>
          </w:p>
        </w:tc>
        <w:tc>
          <w:tcPr>
            <w:tcW w:w="6662" w:type="dxa"/>
            <w:gridSpan w:val="2"/>
          </w:tcPr>
          <w:p w:rsidR="0074354E" w:rsidRPr="0074354E" w:rsidRDefault="0074354E" w:rsidP="00DF58A7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 w:rsidRPr="0074354E">
              <w:rPr>
                <w:rFonts w:ascii="宋体" w:hAnsi="宋体" w:cs="宋体" w:hint="eastAsia"/>
                <w:sz w:val="24"/>
              </w:rPr>
              <w:t>《指南》指出：“幼儿在动作发展方面，要具有一定的平衡能力，</w:t>
            </w:r>
            <w:r w:rsidRPr="0074354E">
              <w:rPr>
                <w:rFonts w:ascii="宋体" w:hAnsi="宋体" w:cs="宋体" w:hint="eastAsia"/>
                <w:b/>
                <w:sz w:val="24"/>
              </w:rPr>
              <w:t>动作协调、灵敏</w:t>
            </w:r>
            <w:r w:rsidRPr="0074354E">
              <w:rPr>
                <w:rFonts w:ascii="宋体" w:hAnsi="宋体" w:cs="宋体" w:hint="eastAsia"/>
                <w:sz w:val="24"/>
              </w:rPr>
              <w:t>。”儿童A小朋友能利用轮胎垫在脚下，踩在轮胎上尝试了两次后她就爬上了木屋，说明其身体具有一定的平衡能力，动作协调性好。</w:t>
            </w:r>
          </w:p>
          <w:p w:rsidR="0074354E" w:rsidRPr="007B1E83" w:rsidRDefault="0074354E" w:rsidP="00DF58A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 w:rsidRPr="0074354E">
              <w:rPr>
                <w:rFonts w:ascii="宋体" w:hAnsi="宋体" w:cs="宋体" w:hint="eastAsia"/>
                <w:sz w:val="24"/>
              </w:rPr>
              <w:t>当爬不上木屋时，儿童A先向老师求助，之后又利用一旁的轮胎垫高，充分利用材料解决问题，进行游戏，说明她</w:t>
            </w:r>
            <w:r w:rsidRPr="0074354E">
              <w:rPr>
                <w:rFonts w:ascii="宋体" w:hAnsi="宋体" w:cs="宋体" w:hint="eastAsia"/>
                <w:b/>
                <w:sz w:val="24"/>
              </w:rPr>
              <w:t>解决问题</w:t>
            </w:r>
            <w:r w:rsidRPr="0074354E">
              <w:rPr>
                <w:rFonts w:ascii="宋体" w:hAnsi="宋体" w:cs="宋体" w:hint="eastAsia"/>
                <w:sz w:val="24"/>
              </w:rPr>
              <w:t>的能力较强。</w:t>
            </w:r>
          </w:p>
        </w:tc>
      </w:tr>
      <w:tr w:rsidR="00A66DDE" w:rsidTr="00993992">
        <w:trPr>
          <w:jc w:val="center"/>
        </w:trPr>
        <w:tc>
          <w:tcPr>
            <w:tcW w:w="3256" w:type="dxa"/>
            <w:gridSpan w:val="3"/>
            <w:vAlign w:val="center"/>
          </w:tcPr>
          <w:p w:rsidR="00A66DDE" w:rsidRPr="00A66DDE" w:rsidRDefault="00A66DDE" w:rsidP="00A66DD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A66DDE">
              <w:rPr>
                <w:rFonts w:ascii="宋体" w:hAnsi="宋体" w:cs="宋体" w:hint="eastAsia"/>
                <w:b/>
                <w:sz w:val="24"/>
              </w:rPr>
              <w:t>后续观察的重点</w:t>
            </w:r>
          </w:p>
        </w:tc>
        <w:tc>
          <w:tcPr>
            <w:tcW w:w="6662" w:type="dxa"/>
            <w:gridSpan w:val="2"/>
          </w:tcPr>
          <w:p w:rsidR="00A66DDE" w:rsidRDefault="00A66DDE" w:rsidP="00DF58A7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1.</w:t>
            </w:r>
            <w:r w:rsidR="009229EA">
              <w:rPr>
                <w:rFonts w:ascii="宋体" w:hAnsi="宋体" w:cs="宋体" w:hint="eastAsia"/>
                <w:sz w:val="24"/>
              </w:rPr>
              <w:t>看儿童A</w:t>
            </w:r>
            <w:r>
              <w:rPr>
                <w:rFonts w:ascii="宋体" w:hAnsi="宋体" w:cs="宋体" w:hint="eastAsia"/>
                <w:sz w:val="24"/>
              </w:rPr>
              <w:t>怎么和木屋互动，除了爬上爬下，是不是还有其他新的玩法。</w:t>
            </w:r>
          </w:p>
          <w:p w:rsidR="00A66DDE" w:rsidRDefault="00A66DDE" w:rsidP="00DF58A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儿童A是否还是独自游戏。</w:t>
            </w:r>
          </w:p>
        </w:tc>
      </w:tr>
    </w:tbl>
    <w:p w:rsidR="006532F4" w:rsidRDefault="006532F4"/>
    <w:tbl>
      <w:tblPr>
        <w:tblStyle w:val="a7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993"/>
        <w:gridCol w:w="1839"/>
        <w:gridCol w:w="4253"/>
        <w:gridCol w:w="2268"/>
      </w:tblGrid>
      <w:tr w:rsidR="004473E4" w:rsidTr="000804C6">
        <w:trPr>
          <w:trHeight w:val="1129"/>
        </w:trPr>
        <w:tc>
          <w:tcPr>
            <w:tcW w:w="458" w:type="dxa"/>
            <w:vAlign w:val="center"/>
          </w:tcPr>
          <w:p w:rsidR="004473E4" w:rsidRPr="005E05FC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993" w:type="dxa"/>
            <w:vAlign w:val="center"/>
          </w:tcPr>
          <w:p w:rsidR="004473E4" w:rsidRPr="005E05FC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839" w:type="dxa"/>
            <w:vAlign w:val="center"/>
          </w:tcPr>
          <w:p w:rsidR="004473E4" w:rsidRPr="005E05FC" w:rsidRDefault="004473E4" w:rsidP="004473E4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253" w:type="dxa"/>
            <w:vAlign w:val="center"/>
          </w:tcPr>
          <w:p w:rsidR="004473E4" w:rsidRPr="005E05FC" w:rsidRDefault="004473E4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268" w:type="dxa"/>
            <w:vAlign w:val="center"/>
          </w:tcPr>
          <w:p w:rsidR="004473E4" w:rsidRPr="005E05FC" w:rsidRDefault="004473E4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  <w:p w:rsidR="004473E4" w:rsidRPr="009B3362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 w:rsidR="004473E4" w:rsidTr="005D30E1">
        <w:tc>
          <w:tcPr>
            <w:tcW w:w="458" w:type="dxa"/>
          </w:tcPr>
          <w:p w:rsidR="004473E4" w:rsidRDefault="004473E4" w:rsidP="0074354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93" w:type="dxa"/>
          </w:tcPr>
          <w:p w:rsidR="004473E4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 w:rsidRPr="009229EA">
              <w:rPr>
                <w:rFonts w:ascii="楷体" w:eastAsia="楷体" w:hAnsi="楷体" w:cs="宋体"/>
                <w:sz w:val="24"/>
              </w:rPr>
              <w:t>18</w:t>
            </w:r>
          </w:p>
          <w:p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  <w:p w:rsidR="004473E4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14</w:t>
            </w:r>
          </w:p>
          <w:p w:rsidR="004473E4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/>
                <w:sz w:val="24"/>
              </w:rPr>
              <w:t>|</w:t>
            </w:r>
          </w:p>
          <w:p w:rsidR="004473E4" w:rsidRPr="009229EA" w:rsidRDefault="004473E4" w:rsidP="0074354E">
            <w:pPr>
              <w:jc w:val="center"/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 w:rsidRPr="009229EA">
              <w:rPr>
                <w:rFonts w:ascii="楷体" w:eastAsia="楷体" w:hAnsi="楷体" w:cs="宋体"/>
                <w:sz w:val="24"/>
              </w:rPr>
              <w:t>23</w:t>
            </w:r>
          </w:p>
          <w:p w:rsidR="004473E4" w:rsidRDefault="004473E4" w:rsidP="0074354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839" w:type="dxa"/>
          </w:tcPr>
          <w:p w:rsidR="004473E4" w:rsidRPr="004473E4" w:rsidRDefault="004473E4" w:rsidP="0074354E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几位</w:t>
            </w:r>
            <w:r>
              <w:rPr>
                <w:rFonts w:ascii="楷体" w:eastAsia="楷体" w:hAnsi="楷体" w:cs="宋体" w:hint="eastAsia"/>
                <w:sz w:val="24"/>
              </w:rPr>
              <w:t>中班和</w:t>
            </w:r>
            <w:r w:rsidRPr="009229EA">
              <w:rPr>
                <w:rFonts w:ascii="楷体" w:eastAsia="楷体" w:hAnsi="楷体" w:cs="宋体" w:hint="eastAsia"/>
                <w:sz w:val="24"/>
              </w:rPr>
              <w:t>大班的幼儿跑到山坡来游戏。</w:t>
            </w:r>
          </w:p>
        </w:tc>
        <w:tc>
          <w:tcPr>
            <w:tcW w:w="4253" w:type="dxa"/>
          </w:tcPr>
          <w:p w:rsidR="004473E4" w:rsidRDefault="004473E4" w:rsidP="00EE046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儿童A退后了几步，做跑步姿势，然后往前跑起来，跑到木屋前，她停顿了一下，但还是依靠惯性左脚踏上轮胎，身体往前一冲，双手扒住木屋地板，她爬上了木屋。 </w:t>
            </w:r>
            <w:r>
              <w:rPr>
                <w:rFonts w:ascii="楷体" w:eastAsia="楷体" w:hAnsi="楷体" w:cs="楷体"/>
                <w:sz w:val="24"/>
              </w:rPr>
              <w:t xml:space="preserve">    </w:t>
            </w:r>
          </w:p>
          <w:p w:rsidR="004473E4" w:rsidRDefault="004473E4" w:rsidP="00EE046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这次尝试成功后她又用这种方法试了一次，这一次失败了，在木屋上的大班哥哥把儿童A拉上了木屋。之后儿童A又试了两次，都没办法冲上木屋，之后她没有再尝试。</w:t>
            </w:r>
          </w:p>
        </w:tc>
        <w:tc>
          <w:tcPr>
            <w:tcW w:w="2268" w:type="dxa"/>
          </w:tcPr>
          <w:p w:rsidR="004473E4" w:rsidRDefault="004473E4" w:rsidP="0074354E">
            <w:pPr>
              <w:jc w:val="left"/>
              <w:rPr>
                <w:rFonts w:ascii="宋体" w:hAnsi="宋体" w:cs="宋体"/>
                <w:sz w:val="24"/>
              </w:rPr>
            </w:pPr>
            <w:r w:rsidRPr="0095345C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350B0F5A" wp14:editId="0458C81D">
                  <wp:extent cx="1416050" cy="1062037"/>
                  <wp:effectExtent l="0" t="0" r="0" b="5080"/>
                  <wp:docPr id="10" name="图片 10" descr="D:\桌面\【幼儿观察】个案\轶事取样法记录表\IMG_20210118_102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\【幼儿观察】个案\轶事取样法记录表\IMG_20210118_102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747" cy="106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73E4" w:rsidRDefault="004473E4" w:rsidP="0074354E">
            <w:pPr>
              <w:jc w:val="left"/>
              <w:rPr>
                <w:rFonts w:ascii="宋体" w:hAnsi="宋体" w:cs="宋体"/>
                <w:sz w:val="24"/>
              </w:rPr>
            </w:pPr>
            <w:r w:rsidRPr="00EE046A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5D01C0E6" wp14:editId="27521285">
                  <wp:extent cx="1399963" cy="1049972"/>
                  <wp:effectExtent l="0" t="0" r="0" b="0"/>
                  <wp:docPr id="3" name="图片 3" descr="D:\桌面\【幼儿观察】个案\轶事取样法记录表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\【幼儿观察】个案\轶事取样法记录表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213" cy="1052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54E" w:rsidTr="009229EA">
        <w:tc>
          <w:tcPr>
            <w:tcW w:w="3290" w:type="dxa"/>
            <w:gridSpan w:val="3"/>
          </w:tcPr>
          <w:p w:rsidR="0074354E" w:rsidRPr="007B1E83" w:rsidRDefault="0074354E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521" w:type="dxa"/>
            <w:gridSpan w:val="2"/>
          </w:tcPr>
          <w:p w:rsidR="0074354E" w:rsidRPr="007B1E83" w:rsidRDefault="0074354E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DF58A7" w:rsidTr="009229EA">
        <w:tc>
          <w:tcPr>
            <w:tcW w:w="3290" w:type="dxa"/>
            <w:gridSpan w:val="3"/>
          </w:tcPr>
          <w:p w:rsidR="00DF58A7" w:rsidRPr="00512A6E" w:rsidRDefault="00DF58A7" w:rsidP="00DF58A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 w:rsidRPr="00512A6E">
              <w:rPr>
                <w:rFonts w:ascii="宋体" w:hAnsi="宋体" w:cs="宋体"/>
                <w:sz w:val="24"/>
              </w:rPr>
              <w:t xml:space="preserve"> </w:t>
            </w:r>
            <w:r w:rsidR="009229EA">
              <w:rPr>
                <w:rFonts w:ascii="宋体" w:hAnsi="宋体" w:cs="宋体" w:hint="eastAsia"/>
                <w:sz w:val="24"/>
              </w:rPr>
              <w:t>儿童A继续尝试后退冲上木屋的方式</w:t>
            </w:r>
            <w:r w:rsidR="004C4272">
              <w:rPr>
                <w:rFonts w:ascii="宋体" w:hAnsi="宋体" w:cs="宋体" w:hint="eastAsia"/>
                <w:sz w:val="24"/>
              </w:rPr>
              <w:t>，没有成功</w:t>
            </w:r>
            <w:r w:rsidR="009229EA">
              <w:rPr>
                <w:rFonts w:ascii="宋体" w:hAnsi="宋体" w:cs="宋体" w:hint="eastAsia"/>
                <w:sz w:val="24"/>
              </w:rPr>
              <w:t>。</w:t>
            </w:r>
          </w:p>
          <w:p w:rsidR="00DF58A7" w:rsidRPr="00512A6E" w:rsidRDefault="009229EA" w:rsidP="00DF58A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 w:rsidR="004C4272">
              <w:rPr>
                <w:rFonts w:ascii="宋体" w:hAnsi="宋体" w:cs="宋体" w:hint="eastAsia"/>
                <w:sz w:val="24"/>
              </w:rPr>
              <w:t>与大班的幼儿产生交流，大班幼儿帮助儿童A爬上木屋</w:t>
            </w:r>
          </w:p>
        </w:tc>
        <w:tc>
          <w:tcPr>
            <w:tcW w:w="6521" w:type="dxa"/>
            <w:gridSpan w:val="2"/>
          </w:tcPr>
          <w:p w:rsidR="00DF58A7" w:rsidRPr="00EE046A" w:rsidRDefault="00DF58A7" w:rsidP="00EE046A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EE046A">
              <w:rPr>
                <w:rFonts w:ascii="宋体" w:hAnsi="宋体" w:cs="宋体" w:hint="eastAsia"/>
                <w:sz w:val="24"/>
              </w:rPr>
              <w:t>柳倩在《学前儿童的核心经验》报告中指出：“</w:t>
            </w:r>
            <w:r w:rsidRPr="00EE046A">
              <w:rPr>
                <w:rFonts w:ascii="宋体" w:hAnsi="宋体" w:cs="宋体"/>
                <w:sz w:val="24"/>
              </w:rPr>
              <w:t>序列理论的提出者认为动作技能发展遵循一定的序列，应关注动作技能的形式或者行为模式的</w:t>
            </w:r>
            <w:r w:rsidRPr="00EE046A">
              <w:rPr>
                <w:rFonts w:ascii="宋体" w:hAnsi="宋体" w:cs="宋体"/>
                <w:b/>
                <w:sz w:val="24"/>
              </w:rPr>
              <w:t>质的变化</w:t>
            </w:r>
            <w:r w:rsidRPr="00EE046A">
              <w:rPr>
                <w:rFonts w:ascii="宋体" w:hAnsi="宋体" w:cs="宋体"/>
                <w:sz w:val="24"/>
              </w:rPr>
              <w:t>，而非</w:t>
            </w:r>
            <w:r w:rsidRPr="00EE046A">
              <w:rPr>
                <w:rFonts w:ascii="宋体" w:hAnsi="宋体" w:cs="宋体"/>
                <w:b/>
                <w:sz w:val="24"/>
              </w:rPr>
              <w:t>量的变化</w:t>
            </w:r>
            <w:r w:rsidRPr="00EE046A">
              <w:rPr>
                <w:rFonts w:ascii="宋体" w:hAnsi="宋体" w:cs="宋体" w:hint="eastAsia"/>
                <w:sz w:val="24"/>
              </w:rPr>
              <w:t>。”这次儿童A靠惯性用冲的方式爬上木屋就是行为模式质性的变化，比之前的垫高法有了质的飞跃。</w:t>
            </w:r>
          </w:p>
          <w:p w:rsidR="00DF58A7" w:rsidRPr="0038112A" w:rsidRDefault="00DF58A7" w:rsidP="00EE046A">
            <w:pPr>
              <w:spacing w:line="360" w:lineRule="auto"/>
              <w:jc w:val="left"/>
              <w:rPr>
                <w:rFonts w:ascii="宋体" w:hAnsi="宋体" w:cs="宋体"/>
                <w:color w:val="FF0000"/>
                <w:szCs w:val="21"/>
              </w:rPr>
            </w:pPr>
            <w:r w:rsidRPr="00EE046A">
              <w:rPr>
                <w:rFonts w:ascii="宋体" w:hAnsi="宋体" w:cs="宋体" w:hint="eastAsia"/>
                <w:sz w:val="24"/>
              </w:rPr>
              <w:t>她还提出：“幼儿只有在能够</w:t>
            </w:r>
            <w:r w:rsidRPr="00EE046A">
              <w:rPr>
                <w:rFonts w:ascii="宋体" w:hAnsi="宋体" w:cs="宋体" w:hint="eastAsia"/>
                <w:b/>
                <w:sz w:val="24"/>
              </w:rPr>
              <w:t>有效控制身体姿势</w:t>
            </w:r>
            <w:r w:rsidRPr="00EE046A">
              <w:rPr>
                <w:rFonts w:ascii="宋体" w:hAnsi="宋体" w:cs="宋体" w:hint="eastAsia"/>
                <w:sz w:val="24"/>
              </w:rPr>
              <w:t>后，才能进行更高级的身体移动，进而有效地进行器械（具）的操控。” 游戏中，儿童A能够靠惯性冲上木屋，需要身体移动能力和身体姿势控制能力作为基础。</w:t>
            </w:r>
          </w:p>
        </w:tc>
      </w:tr>
      <w:tr w:rsidR="00DF58A7" w:rsidTr="00993992">
        <w:tc>
          <w:tcPr>
            <w:tcW w:w="3290" w:type="dxa"/>
            <w:gridSpan w:val="3"/>
            <w:vAlign w:val="center"/>
          </w:tcPr>
          <w:p w:rsidR="00DF58A7" w:rsidRPr="006532F4" w:rsidRDefault="00DF58A7" w:rsidP="004C427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6532F4">
              <w:rPr>
                <w:rFonts w:ascii="宋体" w:hAnsi="宋体" w:cs="宋体" w:hint="eastAsia"/>
                <w:b/>
                <w:sz w:val="24"/>
              </w:rPr>
              <w:lastRenderedPageBreak/>
              <w:t>后续观察的重点</w:t>
            </w:r>
          </w:p>
        </w:tc>
        <w:tc>
          <w:tcPr>
            <w:tcW w:w="6521" w:type="dxa"/>
            <w:gridSpan w:val="2"/>
          </w:tcPr>
          <w:p w:rsidR="004C4272" w:rsidRPr="00F8158C" w:rsidRDefault="004C4272" w:rsidP="004C427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看儿童A用冲的方式上木屋的成功率是多少</w:t>
            </w:r>
            <w:r w:rsidRPr="00F8158C">
              <w:rPr>
                <w:rFonts w:ascii="宋体" w:hAnsi="宋体" w:cs="宋体" w:hint="eastAsia"/>
                <w:sz w:val="24"/>
              </w:rPr>
              <w:t>。</w:t>
            </w:r>
          </w:p>
          <w:p w:rsidR="00DF58A7" w:rsidRPr="006532F4" w:rsidRDefault="004C4272" w:rsidP="004C4272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ascii="宋体" w:hAnsi="宋体" w:cs="宋体" w:hint="eastAsia"/>
                <w:sz w:val="24"/>
              </w:rPr>
              <w:t>儿童A</w:t>
            </w:r>
            <w:r w:rsidRPr="00F8158C">
              <w:rPr>
                <w:rFonts w:ascii="宋体" w:hAnsi="宋体" w:cs="宋体" w:hint="eastAsia"/>
                <w:sz w:val="24"/>
              </w:rPr>
              <w:t>怎样利用其他材料与木屋进行互动。</w:t>
            </w:r>
          </w:p>
        </w:tc>
      </w:tr>
    </w:tbl>
    <w:p w:rsidR="00CA2629" w:rsidRPr="0074354E" w:rsidRDefault="00CA2629"/>
    <w:p w:rsidR="004C4272" w:rsidRPr="006532F4" w:rsidRDefault="004C4272" w:rsidP="004C4272">
      <w:pPr>
        <w:spacing w:line="400" w:lineRule="exact"/>
        <w:jc w:val="center"/>
        <w:rPr>
          <w:rFonts w:ascii="宋体" w:eastAsia="宋体" w:hAnsi="宋体"/>
          <w:b/>
          <w:sz w:val="24"/>
        </w:rPr>
      </w:pPr>
      <w:r w:rsidRPr="006532F4">
        <w:rPr>
          <w:rFonts w:ascii="宋体" w:eastAsia="宋体" w:hAnsi="宋体" w:hint="eastAsia"/>
          <w:b/>
          <w:sz w:val="24"/>
        </w:rPr>
        <w:t>儿童A</w:t>
      </w:r>
      <w:r>
        <w:rPr>
          <w:rFonts w:ascii="宋体" w:eastAsia="宋体" w:hAnsi="宋体" w:hint="eastAsia"/>
          <w:b/>
          <w:sz w:val="24"/>
        </w:rPr>
        <w:t>行为观察表（二</w:t>
      </w:r>
      <w:r w:rsidRPr="006532F4">
        <w:rPr>
          <w:rFonts w:ascii="宋体" w:eastAsia="宋体" w:hAnsi="宋体" w:hint="eastAsia"/>
          <w:b/>
          <w:sz w:val="24"/>
        </w:rPr>
        <w:t>）</w:t>
      </w:r>
    </w:p>
    <w:p w:rsidR="004C4272" w:rsidRPr="006532F4" w:rsidRDefault="004C4272" w:rsidP="004C4272">
      <w:pPr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观察时间：2021年1月1</w:t>
      </w:r>
      <w:r>
        <w:rPr>
          <w:rFonts w:ascii="宋体" w:eastAsia="宋体" w:hAnsi="宋体"/>
          <w:sz w:val="24"/>
        </w:rPr>
        <w:t>9</w:t>
      </w:r>
      <w:r w:rsidRPr="006532F4">
        <w:rPr>
          <w:rFonts w:ascii="宋体" w:eastAsia="宋体" w:hAnsi="宋体" w:hint="eastAsia"/>
          <w:sz w:val="24"/>
        </w:rPr>
        <w:t xml:space="preserve">日              </w:t>
      </w:r>
      <w:r>
        <w:rPr>
          <w:rFonts w:ascii="宋体" w:eastAsia="宋体" w:hAnsi="宋体"/>
          <w:sz w:val="24"/>
        </w:rPr>
        <w:t xml:space="preserve">            </w:t>
      </w:r>
      <w:r w:rsidRPr="006532F4">
        <w:rPr>
          <w:rFonts w:ascii="宋体" w:eastAsia="宋体" w:hAnsi="宋体" w:hint="eastAsia"/>
          <w:sz w:val="24"/>
        </w:rPr>
        <w:t>观察地点：小山坡</w:t>
      </w:r>
    </w:p>
    <w:p w:rsidR="004C4272" w:rsidRPr="006532F4" w:rsidRDefault="004C4272" w:rsidP="004C4272">
      <w:pPr>
        <w:tabs>
          <w:tab w:val="left" w:pos="5935"/>
        </w:tabs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观察对象：儿童A</w:t>
      </w:r>
      <w:r>
        <w:rPr>
          <w:rFonts w:ascii="宋体" w:eastAsia="宋体" w:hAnsi="宋体" w:hint="eastAsia"/>
          <w:sz w:val="24"/>
        </w:rPr>
        <w:t xml:space="preserve">（4岁2个月）                     </w:t>
      </w:r>
      <w:r>
        <w:rPr>
          <w:rFonts w:ascii="宋体" w:eastAsia="宋体" w:hAnsi="宋体"/>
          <w:sz w:val="24"/>
        </w:rPr>
        <w:t xml:space="preserve">  </w:t>
      </w:r>
      <w:r w:rsidRPr="006532F4">
        <w:rPr>
          <w:rFonts w:ascii="宋体" w:eastAsia="宋体" w:hAnsi="宋体" w:hint="eastAsia"/>
          <w:sz w:val="24"/>
        </w:rPr>
        <w:t>观察时段：10:00—10:40</w:t>
      </w:r>
    </w:p>
    <w:p w:rsidR="004C4272" w:rsidRPr="006532F4" w:rsidRDefault="004C4272" w:rsidP="004C4272">
      <w:pPr>
        <w:tabs>
          <w:tab w:val="left" w:pos="5935"/>
        </w:tabs>
        <w:spacing w:line="400" w:lineRule="exact"/>
        <w:rPr>
          <w:rFonts w:ascii="宋体" w:eastAsia="宋体" w:hAnsi="宋体"/>
          <w:sz w:val="24"/>
        </w:rPr>
      </w:pPr>
      <w:r w:rsidRPr="006532F4">
        <w:rPr>
          <w:rFonts w:ascii="宋体" w:eastAsia="宋体" w:hAnsi="宋体" w:hint="eastAsia"/>
          <w:sz w:val="24"/>
        </w:rPr>
        <w:t>观察目的：儿童A如何</w:t>
      </w:r>
      <w:r>
        <w:rPr>
          <w:rFonts w:ascii="宋体" w:eastAsia="宋体" w:hAnsi="宋体" w:hint="eastAsia"/>
          <w:sz w:val="24"/>
        </w:rPr>
        <w:t>利用其它材料</w:t>
      </w:r>
      <w:r w:rsidRPr="006532F4">
        <w:rPr>
          <w:rFonts w:ascii="宋体" w:eastAsia="宋体" w:hAnsi="宋体" w:hint="eastAsia"/>
          <w:sz w:val="24"/>
        </w:rPr>
        <w:t>与小山坡上的</w:t>
      </w:r>
      <w:r>
        <w:rPr>
          <w:rFonts w:ascii="宋体" w:eastAsia="宋体" w:hAnsi="宋体" w:hint="eastAsia"/>
          <w:sz w:val="24"/>
        </w:rPr>
        <w:t>木屋</w:t>
      </w:r>
      <w:r w:rsidRPr="006532F4">
        <w:rPr>
          <w:rFonts w:ascii="宋体" w:eastAsia="宋体" w:hAnsi="宋体" w:hint="eastAsia"/>
          <w:sz w:val="24"/>
        </w:rPr>
        <w:t>进行互动。</w:t>
      </w:r>
      <w:r>
        <w:rPr>
          <w:rFonts w:ascii="宋体" w:eastAsia="宋体" w:hAnsi="宋体" w:hint="eastAsia"/>
          <w:sz w:val="24"/>
        </w:rPr>
        <w:t xml:space="preserve">  </w:t>
      </w:r>
      <w:r w:rsidRPr="006532F4">
        <w:rPr>
          <w:rFonts w:ascii="宋体" w:eastAsia="宋体" w:hAnsi="宋体" w:hint="eastAsia"/>
          <w:sz w:val="24"/>
        </w:rPr>
        <w:t>观察者：周某某</w:t>
      </w:r>
    </w:p>
    <w:tbl>
      <w:tblPr>
        <w:tblStyle w:val="a7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848"/>
        <w:gridCol w:w="1842"/>
        <w:gridCol w:w="4395"/>
        <w:gridCol w:w="2268"/>
      </w:tblGrid>
      <w:tr w:rsidR="004473E4" w:rsidTr="00BF6CAD">
        <w:trPr>
          <w:trHeight w:val="1129"/>
        </w:trPr>
        <w:tc>
          <w:tcPr>
            <w:tcW w:w="458" w:type="dxa"/>
            <w:vAlign w:val="center"/>
          </w:tcPr>
          <w:p w:rsidR="004473E4" w:rsidRPr="005E05FC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848" w:type="dxa"/>
            <w:vAlign w:val="center"/>
          </w:tcPr>
          <w:p w:rsidR="004473E4" w:rsidRPr="005E05FC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842" w:type="dxa"/>
            <w:vAlign w:val="center"/>
          </w:tcPr>
          <w:p w:rsidR="004473E4" w:rsidRPr="005E05FC" w:rsidRDefault="004473E4" w:rsidP="004473E4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395" w:type="dxa"/>
            <w:vAlign w:val="center"/>
          </w:tcPr>
          <w:p w:rsidR="004473E4" w:rsidRPr="005E05FC" w:rsidRDefault="004473E4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268" w:type="dxa"/>
            <w:vAlign w:val="center"/>
          </w:tcPr>
          <w:p w:rsidR="004473E4" w:rsidRPr="005E05FC" w:rsidRDefault="004473E4" w:rsidP="004E612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  <w:p w:rsidR="004473E4" w:rsidRPr="009B3362" w:rsidRDefault="004473E4" w:rsidP="004E612F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 w:rsidR="004473E4" w:rsidTr="00F75086">
        <w:tc>
          <w:tcPr>
            <w:tcW w:w="458" w:type="dxa"/>
          </w:tcPr>
          <w:p w:rsidR="004473E4" w:rsidRDefault="004473E4" w:rsidP="006A0D3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48" w:type="dxa"/>
          </w:tcPr>
          <w:p w:rsidR="004473E4" w:rsidRDefault="004473E4" w:rsidP="006A0D3E">
            <w:pPr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6A0D3E">
            <w:pPr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>
              <w:rPr>
                <w:rFonts w:ascii="楷体" w:eastAsia="楷体" w:hAnsi="楷体" w:cs="宋体"/>
                <w:sz w:val="24"/>
              </w:rPr>
              <w:t>19</w:t>
            </w:r>
          </w:p>
          <w:p w:rsidR="004473E4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:rsidR="004473E4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:rsidR="004473E4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:rsidR="004473E4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6A0D3E">
            <w:pPr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</w:t>
            </w:r>
            <w:r>
              <w:rPr>
                <w:rFonts w:ascii="楷体" w:eastAsia="楷体" w:hAnsi="楷体" w:cs="宋体"/>
                <w:sz w:val="24"/>
              </w:rPr>
              <w:t>0</w:t>
            </w:r>
            <w:r>
              <w:rPr>
                <w:rFonts w:ascii="楷体" w:eastAsia="楷体" w:hAnsi="楷体" w:cs="宋体" w:hint="eastAsia"/>
                <w:sz w:val="24"/>
              </w:rPr>
              <w:t>:09</w:t>
            </w:r>
          </w:p>
          <w:p w:rsidR="004473E4" w:rsidRDefault="004473E4" w:rsidP="006A0D3E">
            <w:pPr>
              <w:ind w:firstLineChars="100" w:firstLine="24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|</w:t>
            </w:r>
          </w:p>
          <w:p w:rsidR="004473E4" w:rsidRDefault="004473E4" w:rsidP="006A0D3E">
            <w:pPr>
              <w:jc w:val="left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>
              <w:rPr>
                <w:rFonts w:ascii="楷体" w:eastAsia="楷体" w:hAnsi="楷体" w:cs="宋体"/>
                <w:sz w:val="24"/>
              </w:rPr>
              <w:t>14</w:t>
            </w:r>
          </w:p>
        </w:tc>
        <w:tc>
          <w:tcPr>
            <w:tcW w:w="1842" w:type="dxa"/>
          </w:tcPr>
          <w:p w:rsidR="004473E4" w:rsidRPr="004473E4" w:rsidRDefault="004473E4" w:rsidP="004473E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第二天继续在</w:t>
            </w:r>
            <w:r>
              <w:rPr>
                <w:rFonts w:ascii="楷体" w:eastAsia="楷体" w:hAnsi="楷体" w:cs="宋体"/>
                <w:sz w:val="24"/>
              </w:rPr>
              <w:t>嬉乐湾进行户外游戏，儿童A</w:t>
            </w:r>
            <w:r>
              <w:rPr>
                <w:rFonts w:ascii="楷体" w:eastAsia="楷体" w:hAnsi="楷体" w:cs="宋体" w:hint="eastAsia"/>
                <w:sz w:val="24"/>
              </w:rPr>
              <w:t>先在</w:t>
            </w:r>
            <w:r>
              <w:rPr>
                <w:rFonts w:ascii="楷体" w:eastAsia="楷体" w:hAnsi="楷体" w:cs="宋体"/>
                <w:sz w:val="24"/>
              </w:rPr>
              <w:t>足球场玩了</w:t>
            </w:r>
            <w:r>
              <w:rPr>
                <w:rFonts w:ascii="楷体" w:eastAsia="楷体" w:hAnsi="楷体" w:cs="宋体" w:hint="eastAsia"/>
                <w:sz w:val="24"/>
              </w:rPr>
              <w:t>5分钟后</w:t>
            </w:r>
            <w:r>
              <w:rPr>
                <w:rFonts w:ascii="楷体" w:eastAsia="楷体" w:hAnsi="楷体" w:cs="宋体"/>
                <w:sz w:val="24"/>
              </w:rPr>
              <w:t>又来到</w:t>
            </w:r>
            <w:r>
              <w:rPr>
                <w:rFonts w:ascii="楷体" w:eastAsia="楷体" w:hAnsi="楷体" w:cs="宋体" w:hint="eastAsia"/>
                <w:sz w:val="24"/>
              </w:rPr>
              <w:t>了</w:t>
            </w:r>
            <w:r>
              <w:rPr>
                <w:rFonts w:ascii="楷体" w:eastAsia="楷体" w:hAnsi="楷体" w:cs="宋体"/>
                <w:sz w:val="24"/>
              </w:rPr>
              <w:t>山坡。</w:t>
            </w:r>
          </w:p>
        </w:tc>
        <w:tc>
          <w:tcPr>
            <w:tcW w:w="4395" w:type="dxa"/>
          </w:tcPr>
          <w:p w:rsidR="004473E4" w:rsidRDefault="004473E4" w:rsidP="006A0D3E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来到山坡后，儿童A看到大班小朋友站在木屋上向下扔皮球，口中说着：“把敌人炸死。”她又看到一旁</w:t>
            </w:r>
            <w:r>
              <w:rPr>
                <w:rFonts w:ascii="楷体" w:eastAsia="楷体" w:hAnsi="楷体" w:cs="楷体"/>
                <w:sz w:val="24"/>
              </w:rPr>
              <w:t>的</w:t>
            </w:r>
            <w:r>
              <w:rPr>
                <w:rFonts w:ascii="楷体" w:eastAsia="楷体" w:hAnsi="楷体" w:cs="楷体" w:hint="eastAsia"/>
                <w:sz w:val="24"/>
              </w:rPr>
              <w:t>亭子里有一篮子海洋球，她拿起篮子放在木屋一旁，自己爬上了木屋，伸出右手想从上面够地上的篮子，尝试了两次后发现够不到。</w:t>
            </w:r>
          </w:p>
          <w:p w:rsidR="004473E4" w:rsidRDefault="004473E4" w:rsidP="006A0D3E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儿童A爬下木屋，先把篮子放到木屋上，然后再爬上木屋，她把海洋球朝木屋下面扔去。她对儿童</w:t>
            </w:r>
            <w:r>
              <w:rPr>
                <w:rFonts w:ascii="楷体" w:eastAsia="楷体" w:hAnsi="楷体" w:cs="楷体"/>
                <w:sz w:val="24"/>
              </w:rPr>
              <w:t>B</w:t>
            </w:r>
            <w:r>
              <w:rPr>
                <w:rFonts w:ascii="楷体" w:eastAsia="楷体" w:hAnsi="楷体" w:cs="楷体" w:hint="eastAsia"/>
                <w:sz w:val="24"/>
              </w:rPr>
              <w:t>说：“快来扔炸弹。”儿童B爬上木屋，和儿童A一起把海洋球扔下木屋，一会儿</w:t>
            </w:r>
            <w:r>
              <w:rPr>
                <w:rFonts w:ascii="楷体" w:eastAsia="楷体" w:hAnsi="楷体" w:cs="楷体"/>
                <w:sz w:val="24"/>
              </w:rPr>
              <w:t>，</w:t>
            </w:r>
            <w:r>
              <w:rPr>
                <w:rFonts w:ascii="楷体" w:eastAsia="楷体" w:hAnsi="楷体" w:cs="楷体" w:hint="eastAsia"/>
                <w:sz w:val="24"/>
              </w:rPr>
              <w:t>又有3</w:t>
            </w:r>
            <w:r w:rsidR="00695E74">
              <w:rPr>
                <w:rFonts w:ascii="楷体" w:eastAsia="楷体" w:hAnsi="楷体" w:cs="楷体" w:hint="eastAsia"/>
                <w:sz w:val="24"/>
              </w:rPr>
              <w:t>名其他</w:t>
            </w:r>
            <w:r>
              <w:rPr>
                <w:rFonts w:ascii="楷体" w:eastAsia="楷体" w:hAnsi="楷体" w:cs="楷体" w:hint="eastAsia"/>
                <w:sz w:val="24"/>
              </w:rPr>
              <w:t>班的幼儿加入扔海洋球的游戏中。</w:t>
            </w:r>
          </w:p>
          <w:p w:rsidR="00F61FA3" w:rsidRPr="00F61FA3" w:rsidRDefault="00F61FA3" w:rsidP="00F61FA3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今天儿童A没有出现冲上木屋的玩法。</w:t>
            </w:r>
          </w:p>
        </w:tc>
        <w:tc>
          <w:tcPr>
            <w:tcW w:w="2268" w:type="dxa"/>
          </w:tcPr>
          <w:p w:rsidR="004473E4" w:rsidRDefault="004473E4" w:rsidP="006A0D3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0" distR="0" wp14:anchorId="15B69A86" wp14:editId="1952B9DC">
                  <wp:extent cx="1375828" cy="14922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0210118_102243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75" b="7580"/>
                          <a:stretch/>
                        </pic:blipFill>
                        <pic:spPr bwMode="auto">
                          <a:xfrm>
                            <a:off x="0" y="0"/>
                            <a:ext cx="1378340" cy="1494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473E4" w:rsidRDefault="004473E4" w:rsidP="006A0D3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15B0E2B9" wp14:editId="3DF696B8">
                  <wp:extent cx="1376045" cy="1251702"/>
                  <wp:effectExtent l="0" t="0" r="0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0210119_10153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959" b="-712"/>
                          <a:stretch/>
                        </pic:blipFill>
                        <pic:spPr bwMode="auto">
                          <a:xfrm>
                            <a:off x="0" y="0"/>
                            <a:ext cx="1408227" cy="128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473E4" w:rsidRDefault="004473E4" w:rsidP="006A0D3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noProof/>
                <w:sz w:val="24"/>
              </w:rPr>
              <w:drawing>
                <wp:inline distT="0" distB="0" distL="0" distR="0" wp14:anchorId="3800DD92" wp14:editId="144103E2">
                  <wp:extent cx="1289050" cy="1201345"/>
                  <wp:effectExtent l="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10118_102813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20"/>
                          <a:stretch/>
                        </pic:blipFill>
                        <pic:spPr bwMode="auto">
                          <a:xfrm>
                            <a:off x="0" y="0"/>
                            <a:ext cx="1302659" cy="1214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D3E" w:rsidTr="004E612F">
        <w:tc>
          <w:tcPr>
            <w:tcW w:w="3148" w:type="dxa"/>
            <w:gridSpan w:val="3"/>
          </w:tcPr>
          <w:p w:rsidR="006A0D3E" w:rsidRPr="007B1E83" w:rsidRDefault="006A0D3E" w:rsidP="006A0D3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663" w:type="dxa"/>
            <w:gridSpan w:val="2"/>
          </w:tcPr>
          <w:p w:rsidR="006A0D3E" w:rsidRPr="007B1E83" w:rsidRDefault="006A0D3E" w:rsidP="006A0D3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8D208B" w:rsidTr="004E612F">
        <w:tc>
          <w:tcPr>
            <w:tcW w:w="3148" w:type="dxa"/>
            <w:gridSpan w:val="3"/>
          </w:tcPr>
          <w:p w:rsidR="008D208B" w:rsidRDefault="008D208B" w:rsidP="008D208B">
            <w:pPr>
              <w:pStyle w:val="a8"/>
              <w:numPr>
                <w:ilvl w:val="0"/>
                <w:numId w:val="5"/>
              </w:numPr>
              <w:spacing w:line="360" w:lineRule="auto"/>
              <w:ind w:left="0" w:firstLineChars="0" w:firstLine="7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儿童A看到大班幼儿在木屋上扔皮球，</w:t>
            </w:r>
            <w:r w:rsidR="00D524E8">
              <w:rPr>
                <w:rFonts w:ascii="宋体" w:hAnsi="宋体" w:cs="宋体" w:hint="eastAsia"/>
                <w:sz w:val="24"/>
              </w:rPr>
              <w:t>自己去找来了一篮海洋球。</w:t>
            </w:r>
          </w:p>
          <w:p w:rsidR="008D208B" w:rsidRDefault="008D208B" w:rsidP="008D208B">
            <w:pPr>
              <w:pStyle w:val="a8"/>
              <w:numPr>
                <w:ilvl w:val="0"/>
                <w:numId w:val="5"/>
              </w:numPr>
              <w:spacing w:line="360" w:lineRule="auto"/>
              <w:ind w:left="0" w:firstLineChars="0" w:firstLine="74"/>
              <w:rPr>
                <w:rFonts w:ascii="宋体" w:hAnsi="宋体" w:cs="宋体"/>
                <w:sz w:val="24"/>
              </w:rPr>
            </w:pPr>
            <w:r w:rsidRPr="008D208B">
              <w:rPr>
                <w:rFonts w:ascii="宋体" w:hAnsi="宋体" w:cs="宋体" w:hint="eastAsia"/>
                <w:sz w:val="24"/>
              </w:rPr>
              <w:t>儿童A自己先爬上木屋，</w:t>
            </w:r>
            <w:r w:rsidRPr="008D208B">
              <w:rPr>
                <w:rFonts w:ascii="宋体" w:hAnsi="宋体" w:cs="宋体" w:hint="eastAsia"/>
                <w:sz w:val="24"/>
              </w:rPr>
              <w:lastRenderedPageBreak/>
              <w:t>发现够不到放在地上的篮子。</w:t>
            </w:r>
          </w:p>
          <w:p w:rsidR="008D208B" w:rsidRPr="008D208B" w:rsidRDefault="008D208B" w:rsidP="008D208B">
            <w:pPr>
              <w:pStyle w:val="a8"/>
              <w:numPr>
                <w:ilvl w:val="0"/>
                <w:numId w:val="5"/>
              </w:numPr>
              <w:spacing w:line="360" w:lineRule="auto"/>
              <w:ind w:left="0" w:firstLineChars="0" w:firstLine="7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儿童A先把篮子放在木屋的地板上，自己再爬上木屋。</w:t>
            </w:r>
          </w:p>
        </w:tc>
        <w:tc>
          <w:tcPr>
            <w:tcW w:w="6663" w:type="dxa"/>
            <w:gridSpan w:val="2"/>
          </w:tcPr>
          <w:p w:rsidR="008D208B" w:rsidRPr="008D208B" w:rsidRDefault="008D208B" w:rsidP="008D208B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8D208B">
              <w:rPr>
                <w:rFonts w:ascii="宋体" w:hAnsi="宋体" w:cs="宋体" w:hint="eastAsia"/>
                <w:sz w:val="24"/>
              </w:rPr>
              <w:lastRenderedPageBreak/>
              <w:t>《指南》中指出：“幼儿运动经验是在日常生活和游戏中通过</w:t>
            </w:r>
            <w:r w:rsidRPr="008D208B">
              <w:rPr>
                <w:rFonts w:ascii="宋体" w:hAnsi="宋体" w:cs="宋体" w:hint="eastAsia"/>
                <w:b/>
                <w:sz w:val="24"/>
              </w:rPr>
              <w:t>观察和模仿</w:t>
            </w:r>
            <w:r w:rsidRPr="008D208B">
              <w:rPr>
                <w:rFonts w:ascii="宋体" w:hAnsi="宋体" w:cs="宋体" w:hint="eastAsia"/>
                <w:sz w:val="24"/>
              </w:rPr>
              <w:t>潜移默化地发展起来的。”儿童A看到大班小朋友在玩扔炸弹的游戏，想去模仿，还找到做“炸弹”的海洋球，说明小朋友的游戏是通过观察和模仿在潜移默化</w:t>
            </w:r>
            <w:r w:rsidRPr="008D208B">
              <w:rPr>
                <w:rFonts w:ascii="宋体" w:hAnsi="宋体" w:cs="宋体" w:hint="eastAsia"/>
                <w:sz w:val="24"/>
              </w:rPr>
              <w:lastRenderedPageBreak/>
              <w:t>中发展起来的。</w:t>
            </w:r>
          </w:p>
          <w:p w:rsidR="008D208B" w:rsidRPr="003761B5" w:rsidRDefault="008D208B" w:rsidP="008D208B">
            <w:pPr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 w:cs="宋体"/>
                <w:color w:val="FF0000"/>
                <w:szCs w:val="21"/>
              </w:rPr>
            </w:pPr>
            <w:r w:rsidRPr="008D208B">
              <w:rPr>
                <w:rFonts w:ascii="宋体" w:hAnsi="宋体" w:cs="宋体" w:hint="eastAsia"/>
                <w:sz w:val="24"/>
              </w:rPr>
              <w:t>柳倩在《学前儿童的核心经验》报告中指出：“</w:t>
            </w:r>
            <w:r w:rsidRPr="008D208B">
              <w:rPr>
                <w:rFonts w:ascii="宋体" w:hAnsi="宋体" w:cs="宋体"/>
                <w:sz w:val="24"/>
              </w:rPr>
              <w:t>学前儿童基本运动能力的学习过程具有动态性，个体在</w:t>
            </w:r>
            <w:r w:rsidRPr="008D208B">
              <w:rPr>
                <w:rFonts w:ascii="宋体" w:hAnsi="宋体" w:cs="宋体"/>
                <w:b/>
                <w:sz w:val="24"/>
              </w:rPr>
              <w:t>与环境和任务的相互作用中</w:t>
            </w:r>
            <w:r w:rsidRPr="008D208B">
              <w:rPr>
                <w:rFonts w:ascii="宋体" w:hAnsi="宋体" w:cs="宋体"/>
                <w:sz w:val="24"/>
              </w:rPr>
              <w:t>发展出最佳运动模式。</w:t>
            </w:r>
            <w:r w:rsidRPr="008D208B">
              <w:rPr>
                <w:rFonts w:ascii="宋体" w:hAnsi="宋体" w:cs="宋体" w:hint="eastAsia"/>
                <w:sz w:val="24"/>
              </w:rPr>
              <w:t>”</w:t>
            </w:r>
            <w:r w:rsidRPr="008D208B">
              <w:rPr>
                <w:rFonts w:ascii="宋体" w:hAnsi="宋体" w:cs="宋体"/>
                <w:sz w:val="24"/>
              </w:rPr>
              <w:t xml:space="preserve"> </w:t>
            </w:r>
            <w:r w:rsidRPr="008D208B">
              <w:rPr>
                <w:rFonts w:ascii="宋体" w:hAnsi="宋体" w:cs="宋体" w:hint="eastAsia"/>
                <w:sz w:val="24"/>
              </w:rPr>
              <w:t>儿童A想玩“扔炸弹”的游戏，就必须解决把一篮海洋球拿到木屋上和自己爬上木屋两个问题，在任务的驱动下，她经过尝试后找到了解决办法，愉快地游戏。说明任务和环境是促使幼儿发展运动模式、内化运动能力的重要因素。</w:t>
            </w:r>
          </w:p>
        </w:tc>
      </w:tr>
      <w:tr w:rsidR="008D208B" w:rsidTr="00D524E8">
        <w:trPr>
          <w:trHeight w:val="778"/>
        </w:trPr>
        <w:tc>
          <w:tcPr>
            <w:tcW w:w="3148" w:type="dxa"/>
            <w:gridSpan w:val="3"/>
            <w:vAlign w:val="center"/>
          </w:tcPr>
          <w:p w:rsidR="008D208B" w:rsidRPr="006532F4" w:rsidRDefault="008D208B" w:rsidP="008D208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6532F4">
              <w:rPr>
                <w:rFonts w:ascii="宋体" w:hAnsi="宋体" w:cs="宋体" w:hint="eastAsia"/>
                <w:b/>
                <w:sz w:val="24"/>
              </w:rPr>
              <w:t>后续观察的重点</w:t>
            </w:r>
          </w:p>
        </w:tc>
        <w:tc>
          <w:tcPr>
            <w:tcW w:w="6663" w:type="dxa"/>
            <w:gridSpan w:val="2"/>
          </w:tcPr>
          <w:p w:rsidR="00D524E8" w:rsidRPr="003761B5" w:rsidRDefault="00D524E8" w:rsidP="00D524E8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3761B5">
              <w:rPr>
                <w:rFonts w:ascii="宋体" w:hAnsi="宋体" w:cs="宋体" w:hint="eastAsia"/>
                <w:sz w:val="24"/>
              </w:rPr>
              <w:t>1</w:t>
            </w:r>
            <w:r w:rsidRPr="003761B5">
              <w:rPr>
                <w:rFonts w:ascii="宋体" w:hAnsi="宋体" w:cs="宋体"/>
                <w:sz w:val="24"/>
              </w:rPr>
              <w:t>.</w:t>
            </w:r>
            <w:r w:rsidRPr="003761B5">
              <w:rPr>
                <w:rFonts w:ascii="宋体" w:hAnsi="宋体" w:cs="宋体" w:hint="eastAsia"/>
                <w:sz w:val="24"/>
              </w:rPr>
              <w:t xml:space="preserve"> 关注幼儿模仿后的创新游戏。</w:t>
            </w:r>
          </w:p>
          <w:p w:rsidR="008D208B" w:rsidRPr="006532F4" w:rsidRDefault="00D524E8" w:rsidP="00D524E8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 w:rsidRPr="003761B5">
              <w:rPr>
                <w:rFonts w:ascii="宋体" w:hAnsi="宋体" w:cs="宋体" w:hint="eastAsia"/>
                <w:sz w:val="24"/>
              </w:rPr>
              <w:t>2</w:t>
            </w:r>
            <w:r w:rsidRPr="003761B5">
              <w:rPr>
                <w:rFonts w:ascii="宋体" w:hAnsi="宋体" w:cs="宋体"/>
                <w:sz w:val="24"/>
              </w:rPr>
              <w:t>.</w:t>
            </w:r>
            <w:r w:rsidRPr="006532F4">
              <w:rPr>
                <w:rFonts w:ascii="宋体" w:hAnsi="宋体" w:cs="宋体"/>
                <w:sz w:val="24"/>
              </w:rPr>
              <w:t xml:space="preserve"> </w:t>
            </w:r>
            <w:r w:rsidRPr="003761B5">
              <w:rPr>
                <w:rFonts w:ascii="宋体" w:hAnsi="宋体" w:cs="宋体" w:hint="eastAsia"/>
                <w:sz w:val="24"/>
              </w:rPr>
              <w:t>幼儿与其他幼儿在游戏中是否有进一步互动。</w:t>
            </w:r>
          </w:p>
        </w:tc>
      </w:tr>
    </w:tbl>
    <w:p w:rsidR="00CA2629" w:rsidRDefault="00CA2629"/>
    <w:tbl>
      <w:tblPr>
        <w:tblStyle w:val="a7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848"/>
        <w:gridCol w:w="1842"/>
        <w:gridCol w:w="4395"/>
        <w:gridCol w:w="2268"/>
      </w:tblGrid>
      <w:tr w:rsidR="004473E4" w:rsidTr="00534937">
        <w:trPr>
          <w:trHeight w:val="1129"/>
        </w:trPr>
        <w:tc>
          <w:tcPr>
            <w:tcW w:w="458" w:type="dxa"/>
          </w:tcPr>
          <w:p w:rsidR="004473E4" w:rsidRPr="005E05FC" w:rsidRDefault="004473E4" w:rsidP="00906485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编号</w:t>
            </w:r>
          </w:p>
        </w:tc>
        <w:tc>
          <w:tcPr>
            <w:tcW w:w="848" w:type="dxa"/>
          </w:tcPr>
          <w:p w:rsidR="004473E4" w:rsidRPr="005E05FC" w:rsidRDefault="004473E4" w:rsidP="00906485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1842" w:type="dxa"/>
          </w:tcPr>
          <w:p w:rsidR="004473E4" w:rsidRPr="005E05FC" w:rsidRDefault="004473E4" w:rsidP="004473E4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发生背景</w:t>
            </w:r>
          </w:p>
        </w:tc>
        <w:tc>
          <w:tcPr>
            <w:tcW w:w="4395" w:type="dxa"/>
          </w:tcPr>
          <w:p w:rsidR="004473E4" w:rsidRPr="005E05FC" w:rsidRDefault="004473E4" w:rsidP="0090648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行为实录</w:t>
            </w:r>
          </w:p>
        </w:tc>
        <w:tc>
          <w:tcPr>
            <w:tcW w:w="2268" w:type="dxa"/>
          </w:tcPr>
          <w:p w:rsidR="004473E4" w:rsidRPr="009B3362" w:rsidRDefault="004473E4" w:rsidP="004473E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05FC">
              <w:rPr>
                <w:rFonts w:ascii="宋体" w:hAnsi="宋体" w:cs="宋体" w:hint="eastAsia"/>
                <w:b/>
                <w:sz w:val="24"/>
              </w:rPr>
              <w:t>游戏照片</w:t>
            </w:r>
          </w:p>
        </w:tc>
      </w:tr>
      <w:tr w:rsidR="004473E4" w:rsidTr="00640439">
        <w:tc>
          <w:tcPr>
            <w:tcW w:w="458" w:type="dxa"/>
          </w:tcPr>
          <w:p w:rsidR="004473E4" w:rsidRDefault="004473E4" w:rsidP="0090648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48" w:type="dxa"/>
          </w:tcPr>
          <w:p w:rsidR="004473E4" w:rsidRPr="009229EA" w:rsidRDefault="004473E4" w:rsidP="00906485">
            <w:pPr>
              <w:rPr>
                <w:rFonts w:ascii="楷体" w:eastAsia="楷体" w:hAnsi="楷体" w:cs="宋体"/>
                <w:sz w:val="24"/>
              </w:rPr>
            </w:pPr>
            <w:r w:rsidRPr="009229EA">
              <w:rPr>
                <w:rFonts w:ascii="楷体" w:eastAsia="楷体" w:hAnsi="楷体" w:cs="宋体" w:hint="eastAsia"/>
                <w:sz w:val="24"/>
              </w:rPr>
              <w:t>1.</w:t>
            </w:r>
            <w:r>
              <w:rPr>
                <w:rFonts w:ascii="楷体" w:eastAsia="楷体" w:hAnsi="楷体" w:cs="宋体"/>
                <w:sz w:val="24"/>
              </w:rPr>
              <w:t>19</w:t>
            </w:r>
          </w:p>
          <w:p w:rsidR="004473E4" w:rsidRDefault="004473E4" w:rsidP="00906485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:rsidR="004473E4" w:rsidRDefault="004473E4" w:rsidP="00906485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:rsidR="004473E4" w:rsidRDefault="004473E4" w:rsidP="00906485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  <w:p w:rsidR="004473E4" w:rsidRPr="009229EA" w:rsidRDefault="004473E4" w:rsidP="00906485">
            <w:pPr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</w:t>
            </w:r>
            <w:r>
              <w:rPr>
                <w:rFonts w:ascii="楷体" w:eastAsia="楷体" w:hAnsi="楷体" w:cs="宋体"/>
                <w:sz w:val="24"/>
              </w:rPr>
              <w:t>0</w:t>
            </w:r>
            <w:r>
              <w:rPr>
                <w:rFonts w:ascii="楷体" w:eastAsia="楷体" w:hAnsi="楷体" w:cs="宋体" w:hint="eastAsia"/>
                <w:sz w:val="24"/>
              </w:rPr>
              <w:t>:</w:t>
            </w:r>
            <w:r>
              <w:rPr>
                <w:rFonts w:ascii="楷体" w:eastAsia="楷体" w:hAnsi="楷体" w:cs="宋体"/>
                <w:sz w:val="24"/>
              </w:rPr>
              <w:t>18</w:t>
            </w:r>
          </w:p>
          <w:p w:rsidR="004473E4" w:rsidRDefault="004473E4" w:rsidP="00906485">
            <w:pPr>
              <w:ind w:firstLineChars="100" w:firstLine="24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|</w:t>
            </w:r>
          </w:p>
          <w:p w:rsidR="004473E4" w:rsidRDefault="004473E4" w:rsidP="00906485">
            <w:pPr>
              <w:jc w:val="left"/>
              <w:rPr>
                <w:rFonts w:ascii="宋体" w:hAnsi="宋体" w:cs="宋体"/>
                <w:sz w:val="24"/>
              </w:rPr>
            </w:pPr>
            <w:r w:rsidRPr="009229EA">
              <w:rPr>
                <w:rFonts w:ascii="楷体" w:eastAsia="楷体" w:hAnsi="楷体" w:cs="宋体"/>
                <w:sz w:val="24"/>
              </w:rPr>
              <w:t>10</w:t>
            </w:r>
            <w:r w:rsidRPr="009229EA">
              <w:rPr>
                <w:rFonts w:ascii="楷体" w:eastAsia="楷体" w:hAnsi="楷体" w:cs="宋体" w:hint="eastAsia"/>
                <w:sz w:val="24"/>
              </w:rPr>
              <w:t>:</w:t>
            </w:r>
            <w:r>
              <w:rPr>
                <w:rFonts w:ascii="楷体" w:eastAsia="楷体" w:hAnsi="楷体" w:cs="宋体"/>
                <w:sz w:val="24"/>
              </w:rPr>
              <w:t>22</w:t>
            </w:r>
          </w:p>
        </w:tc>
        <w:tc>
          <w:tcPr>
            <w:tcW w:w="1842" w:type="dxa"/>
          </w:tcPr>
          <w:p w:rsidR="004473E4" w:rsidRPr="004473E4" w:rsidRDefault="00695E74" w:rsidP="00906485">
            <w:pPr>
              <w:spacing w:line="360" w:lineRule="auto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儿童A和其他幼儿把篮子里的海洋球全部投掷完了。</w:t>
            </w:r>
          </w:p>
        </w:tc>
        <w:tc>
          <w:tcPr>
            <w:tcW w:w="4395" w:type="dxa"/>
          </w:tcPr>
          <w:p w:rsidR="004473E4" w:rsidRDefault="004473E4" w:rsidP="00993992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一篮海洋球都被扔下了山坡，儿童A去捡球。山坡下有竖状投掷桶，儿童A把海洋球捡起后站在投掷桶旁边把球投进了桶里。</w:t>
            </w:r>
          </w:p>
          <w:p w:rsidR="004473E4" w:rsidRDefault="004473E4" w:rsidP="00993992">
            <w:pPr>
              <w:snapToGrid w:val="0"/>
              <w:spacing w:beforeLines="10" w:before="31" w:afterLines="10" w:after="31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儿童A捡起一个海洋球，爬到了山坡上，她站在半山腰朝投掷桶投球，第一次没有投中。之后她又站在山坡上试了</w:t>
            </w:r>
            <w:r>
              <w:rPr>
                <w:rFonts w:ascii="楷体" w:eastAsia="楷体" w:hAnsi="楷体" w:cs="楷体"/>
                <w:sz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</w:rPr>
              <w:t>次，均没有投中，于是，她来到投掷桶前进行投球。</w:t>
            </w:r>
          </w:p>
        </w:tc>
        <w:tc>
          <w:tcPr>
            <w:tcW w:w="2268" w:type="dxa"/>
          </w:tcPr>
          <w:p w:rsidR="00014B7F" w:rsidRDefault="00014B7F" w:rsidP="00906485">
            <w:pPr>
              <w:jc w:val="left"/>
              <w:rPr>
                <w:rFonts w:ascii="宋体" w:hAnsi="宋体" w:cs="宋体"/>
                <w:sz w:val="24"/>
              </w:rPr>
            </w:pPr>
          </w:p>
          <w:p w:rsidR="004473E4" w:rsidRDefault="00014B7F" w:rsidP="00906485">
            <w:pPr>
              <w:jc w:val="left"/>
              <w:rPr>
                <w:rFonts w:ascii="宋体" w:hAnsi="宋体" w:cs="宋体"/>
                <w:sz w:val="24"/>
              </w:rPr>
            </w:pPr>
            <w:r w:rsidRPr="00014B7F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149B8492" wp14:editId="2D3997A7">
                  <wp:extent cx="1306195" cy="979646"/>
                  <wp:effectExtent l="0" t="0" r="8255" b="0"/>
                  <wp:docPr id="12" name="图片 12" descr="D:\桌面\【幼儿观察】个案\轶事取样法记录表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桌面\【幼儿观察】个案\轶事取样法记录表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25" cy="982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59340BD" wp14:editId="5D277F28">
                  <wp:extent cx="1329095" cy="996885"/>
                  <wp:effectExtent l="0" t="0" r="444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210119_10185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102" cy="100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B7F" w:rsidRDefault="00014B7F" w:rsidP="0090648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993992" w:rsidTr="00906485">
        <w:tc>
          <w:tcPr>
            <w:tcW w:w="3148" w:type="dxa"/>
            <w:gridSpan w:val="3"/>
          </w:tcPr>
          <w:p w:rsidR="00993992" w:rsidRPr="007B1E83" w:rsidRDefault="00993992" w:rsidP="0090648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幼儿行为梳理</w:t>
            </w:r>
          </w:p>
        </w:tc>
        <w:tc>
          <w:tcPr>
            <w:tcW w:w="6663" w:type="dxa"/>
            <w:gridSpan w:val="2"/>
          </w:tcPr>
          <w:p w:rsidR="00993992" w:rsidRPr="007B1E83" w:rsidRDefault="00993992" w:rsidP="0090648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7B1E83">
              <w:rPr>
                <w:rFonts w:ascii="宋体" w:hAnsi="宋体" w:cs="宋体" w:hint="eastAsia"/>
                <w:b/>
                <w:sz w:val="24"/>
              </w:rPr>
              <w:t>幼儿行为分析</w:t>
            </w:r>
          </w:p>
        </w:tc>
      </w:tr>
      <w:tr w:rsidR="004473E4" w:rsidTr="00906485">
        <w:tc>
          <w:tcPr>
            <w:tcW w:w="3148" w:type="dxa"/>
            <w:gridSpan w:val="3"/>
          </w:tcPr>
          <w:p w:rsidR="004473E4" w:rsidRPr="00695E74" w:rsidRDefault="00695E74" w:rsidP="00695E74">
            <w:pPr>
              <w:pStyle w:val="a8"/>
              <w:numPr>
                <w:ilvl w:val="0"/>
                <w:numId w:val="7"/>
              </w:numPr>
              <w:spacing w:line="360" w:lineRule="auto"/>
              <w:ind w:left="1" w:firstLineChars="0" w:hanging="1"/>
              <w:rPr>
                <w:rFonts w:ascii="宋体" w:hAnsi="宋体" w:cs="宋体"/>
                <w:sz w:val="24"/>
              </w:rPr>
            </w:pPr>
            <w:r w:rsidRPr="00695E74">
              <w:rPr>
                <w:rFonts w:ascii="宋体" w:hAnsi="宋体" w:cs="宋体" w:hint="eastAsia"/>
                <w:sz w:val="24"/>
              </w:rPr>
              <w:t>儿童A到山坡下捡球，把海洋球投进竖状投掷桶里。</w:t>
            </w:r>
          </w:p>
          <w:p w:rsidR="00695E74" w:rsidRPr="00695E74" w:rsidRDefault="00695E74" w:rsidP="00695E74">
            <w:pPr>
              <w:pStyle w:val="a8"/>
              <w:numPr>
                <w:ilvl w:val="0"/>
                <w:numId w:val="7"/>
              </w:numPr>
              <w:spacing w:line="360" w:lineRule="auto"/>
              <w:ind w:leftChars="-1" w:left="-2" w:firstLineChars="0" w:firstLine="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儿童A站在半山坡投球，没有投中，就来到投掷桶前进行投球。</w:t>
            </w:r>
          </w:p>
        </w:tc>
        <w:tc>
          <w:tcPr>
            <w:tcW w:w="6663" w:type="dxa"/>
            <w:gridSpan w:val="2"/>
          </w:tcPr>
          <w:p w:rsidR="004473E4" w:rsidRPr="004473E4" w:rsidRDefault="004473E4" w:rsidP="0067311D">
            <w:pPr>
              <w:spacing w:line="360" w:lineRule="auto"/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</w:pPr>
            <w:r w:rsidRPr="004473E4">
              <w:rPr>
                <w:rFonts w:ascii="宋体" w:hAnsi="宋体" w:hint="eastAsia"/>
                <w:sz w:val="24"/>
              </w:rPr>
              <w:t xml:space="preserve"> </w:t>
            </w:r>
            <w:r w:rsidRPr="004473E4">
              <w:rPr>
                <w:rFonts w:ascii="宋体" w:hAnsi="宋体"/>
                <w:sz w:val="24"/>
              </w:rPr>
              <w:t xml:space="preserve">  </w:t>
            </w:r>
            <w:r w:rsidRPr="004473E4">
              <w:rPr>
                <w:rFonts w:ascii="宋体" w:hAnsi="宋体" w:hint="eastAsia"/>
                <w:sz w:val="24"/>
              </w:rPr>
              <w:t>柳倩在报告中指出：“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基本运动能力发展具有一定的序列，也是</w:t>
            </w:r>
            <w:r w:rsidRPr="004473E4">
              <w:rPr>
                <w:rFonts w:ascii="宋体" w:hAnsi="宋体" w:cs="Arial"/>
                <w:b/>
                <w:sz w:val="24"/>
                <w:bdr w:val="none" w:sz="0" w:space="0" w:color="auto" w:frame="1"/>
                <w:shd w:val="clear" w:color="auto" w:fill="FFFFFF"/>
              </w:rPr>
              <w:t>个体、环境和任务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共同作用的结果。</w:t>
            </w: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”儿童A充分和海洋球进行互动，不仅玩“扔炸弹”还玩“投掷桶”游戏。教师提供的环境有木屋、山坡，提供的材料有海洋球、投掷桶</w:t>
            </w:r>
            <w:r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，幼儿才能够自发与这些环境、材料进行互动，发展</w:t>
            </w: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投掷能力。</w:t>
            </w:r>
          </w:p>
          <w:p w:rsidR="004473E4" w:rsidRPr="0067311D" w:rsidRDefault="004473E4" w:rsidP="0067311D">
            <w:pPr>
              <w:spacing w:line="360" w:lineRule="auto"/>
              <w:ind w:firstLineChars="200" w:firstLine="480"/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</w:pP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她还提出：“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教师需要掌握基本动作能力发展的一般模式，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lastRenderedPageBreak/>
              <w:t>运用这一普遍规律识别学前儿童在一定任务、环境中的动作水平并作出判断，通过</w:t>
            </w:r>
            <w:r w:rsidRPr="004473E4">
              <w:rPr>
                <w:rFonts w:ascii="宋体" w:hAnsi="宋体" w:cs="Arial"/>
                <w:b/>
                <w:sz w:val="24"/>
                <w:bdr w:val="none" w:sz="0" w:space="0" w:color="auto" w:frame="1"/>
                <w:shd w:val="clear" w:color="auto" w:fill="FFFFFF"/>
              </w:rPr>
              <w:t>任务和环境的调整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开展有目的的教育活动</w:t>
            </w: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。” 《指南》指出3-</w:t>
            </w:r>
            <w:r w:rsidRPr="004473E4">
              <w:rPr>
                <w:rFonts w:ascii="宋体" w:hAnsi="宋体" w:cs="Arial"/>
                <w:sz w:val="24"/>
                <w:bdr w:val="none" w:sz="0" w:space="0" w:color="auto" w:frame="1"/>
                <w:shd w:val="clear" w:color="auto" w:fill="FFFFFF"/>
              </w:rPr>
              <w:t>4</w:t>
            </w:r>
            <w:r w:rsidRPr="004473E4">
              <w:rPr>
                <w:rFonts w:ascii="宋体" w:hAnsi="宋体" w:cs="Arial" w:hint="eastAsia"/>
                <w:sz w:val="24"/>
                <w:bdr w:val="none" w:sz="0" w:space="0" w:color="auto" w:frame="1"/>
                <w:shd w:val="clear" w:color="auto" w:fill="FFFFFF"/>
              </w:rPr>
              <w:t>岁幼儿投掷能力发展的一般标准是“能单手将沙包向前投掷2米左右。”儿童A能够站在投掷桶前投球，但当加长距离、改变环境（站在山坡上）时，儿童A不能投准。教师需思考创造怎样的环境、任务帮助幼儿发展投掷能力。</w:t>
            </w:r>
          </w:p>
        </w:tc>
      </w:tr>
      <w:tr w:rsidR="004473E4" w:rsidTr="00906485">
        <w:trPr>
          <w:trHeight w:val="778"/>
        </w:trPr>
        <w:tc>
          <w:tcPr>
            <w:tcW w:w="3148" w:type="dxa"/>
            <w:gridSpan w:val="3"/>
            <w:vAlign w:val="center"/>
          </w:tcPr>
          <w:p w:rsidR="004473E4" w:rsidRPr="006532F4" w:rsidRDefault="004473E4" w:rsidP="004473E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6532F4">
              <w:rPr>
                <w:rFonts w:ascii="宋体" w:hAnsi="宋体" w:cs="宋体" w:hint="eastAsia"/>
                <w:b/>
                <w:sz w:val="24"/>
              </w:rPr>
              <w:t>后续观察的重点</w:t>
            </w:r>
          </w:p>
        </w:tc>
        <w:tc>
          <w:tcPr>
            <w:tcW w:w="6663" w:type="dxa"/>
            <w:gridSpan w:val="2"/>
          </w:tcPr>
          <w:p w:rsidR="0067311D" w:rsidRPr="0067311D" w:rsidRDefault="0067311D" w:rsidP="0067311D">
            <w:pPr>
              <w:pStyle w:val="a8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 w:rsidRPr="0067311D">
              <w:rPr>
                <w:rFonts w:ascii="宋体" w:hAnsi="宋体" w:cs="宋体" w:hint="eastAsia"/>
                <w:sz w:val="24"/>
              </w:rPr>
              <w:t>儿童A与木屋、海洋球这些环境、材料还有哪些互动。</w:t>
            </w:r>
          </w:p>
          <w:p w:rsidR="0067311D" w:rsidRPr="0067311D" w:rsidRDefault="0067311D" w:rsidP="0067311D">
            <w:pPr>
              <w:pStyle w:val="a8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儿童A的投掷能力（包括投远、投准）是否有调高。</w:t>
            </w:r>
          </w:p>
          <w:p w:rsidR="004473E4" w:rsidRPr="006532F4" w:rsidRDefault="0067311D" w:rsidP="0067311D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3.</w:t>
            </w:r>
            <w:r w:rsidRPr="003761B5">
              <w:rPr>
                <w:rFonts w:ascii="宋体" w:hAnsi="宋体" w:cs="宋体" w:hint="eastAsia"/>
                <w:sz w:val="24"/>
              </w:rPr>
              <w:t>幼儿与其他幼儿在游戏中是否有进一步互动。</w:t>
            </w:r>
          </w:p>
        </w:tc>
      </w:tr>
    </w:tbl>
    <w:p w:rsidR="00D524E8" w:rsidRPr="00993992" w:rsidRDefault="00D524E8"/>
    <w:p w:rsidR="00DA1E2F" w:rsidRPr="009C2B56" w:rsidRDefault="009C2B56" w:rsidP="009C2B5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</w:t>
      </w:r>
      <w:r w:rsidR="0002622A" w:rsidRPr="009C2B56">
        <w:rPr>
          <w:rFonts w:ascii="宋体" w:eastAsia="宋体" w:hAnsi="宋体" w:hint="eastAsia"/>
          <w:b/>
          <w:bCs/>
          <w:sz w:val="24"/>
        </w:rPr>
        <w:t>以点带面，</w:t>
      </w:r>
      <w:r w:rsidR="00A577F1" w:rsidRPr="009C2B56">
        <w:rPr>
          <w:rFonts w:ascii="宋体" w:eastAsia="宋体" w:hAnsi="宋体" w:hint="eastAsia"/>
          <w:b/>
          <w:bCs/>
          <w:sz w:val="24"/>
        </w:rPr>
        <w:t>开发资源</w:t>
      </w:r>
      <w:r w:rsidR="00BB520E" w:rsidRPr="009C2B56">
        <w:rPr>
          <w:rFonts w:ascii="宋体" w:eastAsia="宋体" w:hAnsi="宋体" w:hint="eastAsia"/>
          <w:b/>
          <w:bCs/>
          <w:sz w:val="24"/>
        </w:rPr>
        <w:t>——</w:t>
      </w:r>
      <w:r w:rsidR="00DA1E2F" w:rsidRPr="009C2B56">
        <w:rPr>
          <w:rFonts w:ascii="宋体" w:eastAsia="宋体" w:hAnsi="宋体" w:hint="eastAsia"/>
          <w:b/>
          <w:bCs/>
          <w:sz w:val="24"/>
        </w:rPr>
        <w:t>乡村园所打造运动游戏场</w:t>
      </w:r>
      <w:r>
        <w:rPr>
          <w:rFonts w:ascii="宋体" w:eastAsia="宋体" w:hAnsi="宋体" w:hint="eastAsia"/>
          <w:b/>
          <w:bCs/>
          <w:sz w:val="24"/>
        </w:rPr>
        <w:t>。</w:t>
      </w:r>
    </w:p>
    <w:p w:rsidR="0037566B" w:rsidRDefault="009F1D09" w:rsidP="0037566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但丁曾说：“世界上没有垃圾，只有放错位置的宝藏。”被废弃的木质滑滑梯，经过改造放置在山坡上，成为幼儿喜爱的木屋。</w:t>
      </w:r>
      <w:r w:rsidR="00DA1E2F">
        <w:rPr>
          <w:rFonts w:ascii="宋体" w:eastAsia="宋体" w:hAnsi="宋体" w:hint="eastAsia"/>
          <w:sz w:val="24"/>
        </w:rPr>
        <w:t>和城区高端园所相比</w:t>
      </w:r>
      <w:r w:rsidR="0006457D">
        <w:rPr>
          <w:rFonts w:ascii="宋体" w:eastAsia="宋体" w:hAnsi="宋体" w:hint="eastAsia"/>
          <w:sz w:val="24"/>
        </w:rPr>
        <w:t>，我园也具有自身优势：园所占地面积大，乡土资源丰富</w:t>
      </w:r>
      <w:r w:rsidR="00DA1E2F">
        <w:rPr>
          <w:rFonts w:ascii="宋体" w:eastAsia="宋体" w:hAnsi="宋体" w:hint="eastAsia"/>
          <w:sz w:val="24"/>
        </w:rPr>
        <w:t>，</w:t>
      </w:r>
      <w:r w:rsidR="0006457D" w:rsidRPr="0006457D">
        <w:rPr>
          <w:rFonts w:ascii="宋体" w:eastAsia="宋体" w:hAnsi="宋体" w:hint="eastAsia"/>
          <w:sz w:val="24"/>
        </w:rPr>
        <w:t>户外场地类型多样，</w:t>
      </w:r>
      <w:r w:rsidR="0006457D">
        <w:rPr>
          <w:rFonts w:ascii="宋体" w:eastAsia="宋体" w:hAnsi="宋体" w:hint="eastAsia"/>
          <w:sz w:val="24"/>
        </w:rPr>
        <w:t>可利用的运动资源极其丰富。</w:t>
      </w:r>
      <w:r>
        <w:rPr>
          <w:rFonts w:ascii="宋体" w:eastAsia="宋体" w:hAnsi="宋体" w:hint="eastAsia"/>
          <w:sz w:val="24"/>
        </w:rPr>
        <w:t>木屋的改造只是我园</w:t>
      </w:r>
      <w:r w:rsidR="0037566B">
        <w:rPr>
          <w:rFonts w:ascii="宋体" w:eastAsia="宋体" w:hAnsi="宋体" w:hint="eastAsia"/>
          <w:sz w:val="24"/>
        </w:rPr>
        <w:t>开发运动资源</w:t>
      </w:r>
      <w:r>
        <w:rPr>
          <w:rFonts w:ascii="宋体" w:eastAsia="宋体" w:hAnsi="宋体" w:hint="eastAsia"/>
          <w:sz w:val="24"/>
        </w:rPr>
        <w:t>的一个点，教师将和幼儿一起，开发新资源，改造原有资源，以环境</w:t>
      </w:r>
      <w:r w:rsidR="00C020BD">
        <w:rPr>
          <w:rFonts w:ascii="宋体" w:eastAsia="宋体" w:hAnsi="宋体" w:hint="eastAsia"/>
          <w:sz w:val="24"/>
        </w:rPr>
        <w:t>、材料为抓手</w:t>
      </w:r>
      <w:r>
        <w:rPr>
          <w:rFonts w:ascii="宋体" w:eastAsia="宋体" w:hAnsi="宋体" w:hint="eastAsia"/>
          <w:sz w:val="24"/>
        </w:rPr>
        <w:t>，</w:t>
      </w:r>
      <w:r w:rsidR="0037566B">
        <w:rPr>
          <w:rFonts w:ascii="宋体" w:eastAsia="宋体" w:hAnsi="宋体" w:hint="eastAsia"/>
          <w:sz w:val="24"/>
        </w:rPr>
        <w:t>打造运动游戏场。</w:t>
      </w:r>
    </w:p>
    <w:p w:rsidR="0037566B" w:rsidRPr="009C2B56" w:rsidRDefault="0037566B" w:rsidP="0037566B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9C2B56">
        <w:rPr>
          <w:rFonts w:ascii="楷体" w:eastAsia="楷体" w:hAnsi="楷体" w:hint="eastAsia"/>
          <w:sz w:val="24"/>
        </w:rPr>
        <w:t>1</w:t>
      </w:r>
      <w:r w:rsidRPr="009C2B56">
        <w:rPr>
          <w:rFonts w:ascii="楷体" w:eastAsia="楷体" w:hAnsi="楷体"/>
          <w:sz w:val="24"/>
        </w:rPr>
        <w:t>.</w:t>
      </w:r>
      <w:r w:rsidRPr="009C2B56">
        <w:rPr>
          <w:rFonts w:ascii="楷体" w:eastAsia="楷体" w:hAnsi="楷体" w:hint="eastAsia"/>
          <w:sz w:val="24"/>
        </w:rPr>
        <w:t>改造户外环境，激发幼儿对运动游戏的兴趣。</w:t>
      </w:r>
    </w:p>
    <w:p w:rsidR="00C020BD" w:rsidRPr="00E20D38" w:rsidRDefault="0037566B" w:rsidP="00E20D38">
      <w:pPr>
        <w:pStyle w:val="a8"/>
        <w:spacing w:line="360" w:lineRule="auto"/>
        <w:ind w:firstLine="480"/>
        <w:rPr>
          <w:rFonts w:ascii="宋体" w:eastAsia="宋体" w:hAnsi="宋体"/>
          <w:sz w:val="24"/>
        </w:rPr>
      </w:pPr>
      <w:r w:rsidRPr="00DA1E2F">
        <w:rPr>
          <w:rFonts w:ascii="宋体" w:eastAsia="宋体" w:hAnsi="宋体" w:hint="eastAsia"/>
          <w:sz w:val="24"/>
        </w:rPr>
        <w:t>“挖掘自然环境的潜力并加以儿童化改造。”是我们的总体思路。</w:t>
      </w:r>
      <w:r w:rsidR="009C2B56">
        <w:rPr>
          <w:rFonts w:ascii="宋体" w:eastAsia="宋体" w:hAnsi="宋体" w:hint="eastAsia"/>
          <w:sz w:val="24"/>
        </w:rPr>
        <w:t>从案例中的</w:t>
      </w:r>
      <w:r w:rsidR="0006457D">
        <w:rPr>
          <w:rFonts w:ascii="宋体" w:eastAsia="宋体" w:hAnsi="宋体" w:hint="eastAsia"/>
          <w:sz w:val="24"/>
        </w:rPr>
        <w:t>山坡区</w:t>
      </w:r>
      <w:r w:rsidR="009C2B56">
        <w:rPr>
          <w:rFonts w:ascii="宋体" w:eastAsia="宋体" w:hAnsi="宋体" w:hint="eastAsia"/>
          <w:sz w:val="24"/>
        </w:rPr>
        <w:t>说起</w:t>
      </w:r>
      <w:r w:rsidR="0006457D">
        <w:rPr>
          <w:rFonts w:ascii="宋体" w:eastAsia="宋体" w:hAnsi="宋体" w:hint="eastAsia"/>
          <w:sz w:val="24"/>
        </w:rPr>
        <w:t>，其和池塘相连，</w:t>
      </w:r>
      <w:r w:rsidR="00DA1E2F" w:rsidRPr="00DA1E2F">
        <w:rPr>
          <w:rFonts w:ascii="宋体" w:eastAsia="宋体" w:hAnsi="宋体" w:hint="eastAsia"/>
          <w:sz w:val="24"/>
        </w:rPr>
        <w:t>地势特殊，利用特殊地理环境开展爬山坡、</w:t>
      </w:r>
      <w:r w:rsidR="0006457D">
        <w:rPr>
          <w:rFonts w:ascii="宋体" w:eastAsia="宋体" w:hAnsi="宋体" w:hint="eastAsia"/>
          <w:sz w:val="24"/>
        </w:rPr>
        <w:t>攻城堡、架桥过</w:t>
      </w:r>
      <w:r w:rsidR="00DA1E2F" w:rsidRPr="00DA1E2F">
        <w:rPr>
          <w:rFonts w:ascii="宋体" w:eastAsia="宋体" w:hAnsi="宋体" w:hint="eastAsia"/>
          <w:sz w:val="24"/>
        </w:rPr>
        <w:t>河</w:t>
      </w:r>
      <w:r w:rsidR="0006457D">
        <w:rPr>
          <w:rFonts w:ascii="宋体" w:eastAsia="宋体" w:hAnsi="宋体" w:hint="eastAsia"/>
          <w:sz w:val="24"/>
        </w:rPr>
        <w:t>、让子弹飞等</w:t>
      </w:r>
      <w:r w:rsidR="00DA1E2F" w:rsidRPr="00DA1E2F">
        <w:rPr>
          <w:rFonts w:ascii="宋体" w:eastAsia="宋体" w:hAnsi="宋体" w:hint="eastAsia"/>
          <w:sz w:val="24"/>
        </w:rPr>
        <w:t>游戏；拓展园树木较多，充分利用树木设置成技巧性较强的运动区域，树干之间拉起网做投掷区，较高的两</w:t>
      </w:r>
      <w:r w:rsidR="0006457D">
        <w:rPr>
          <w:rFonts w:ascii="宋体" w:eastAsia="宋体" w:hAnsi="宋体" w:hint="eastAsia"/>
          <w:sz w:val="24"/>
        </w:rPr>
        <w:t>棵树之间架起横杆挂上秋千，断的树干横置在地上可玩“独木桥”游戏；</w:t>
      </w:r>
      <w:r w:rsidR="0006457D" w:rsidRPr="0006457D">
        <w:rPr>
          <w:rFonts w:ascii="宋体" w:eastAsia="宋体" w:hAnsi="宋体" w:hint="eastAsia"/>
          <w:sz w:val="24"/>
        </w:rPr>
        <w:t>中心场较宽敞，有一半铺设软质塑胶，适合摆放大型活动器材，适合玩“划木船”等需要软质场地的游戏。</w:t>
      </w:r>
      <w:r w:rsidR="00DA1E2F" w:rsidRPr="00DA1E2F">
        <w:rPr>
          <w:rFonts w:ascii="宋体" w:eastAsia="宋体" w:hAnsi="宋体" w:hint="eastAsia"/>
          <w:sz w:val="24"/>
        </w:rPr>
        <w:t>整个幼儿园运动区域设置遵守了因地制宜原则，充分挖掘自然环境的潜力并加以儿童化改造，逐步打造出儿童户外运动场环境。</w:t>
      </w:r>
    </w:p>
    <w:p w:rsidR="00C020BD" w:rsidRPr="00E20D38" w:rsidRDefault="00C020BD" w:rsidP="00C020BD">
      <w:pPr>
        <w:spacing w:line="400" w:lineRule="atLeast"/>
        <w:ind w:firstLineChars="200" w:firstLine="480"/>
        <w:rPr>
          <w:rFonts w:ascii="楷体" w:eastAsia="楷体" w:hAnsi="楷体" w:cs="宋体"/>
          <w:bCs/>
          <w:sz w:val="24"/>
        </w:rPr>
      </w:pPr>
      <w:r w:rsidRPr="00E20D38">
        <w:rPr>
          <w:rFonts w:ascii="楷体" w:eastAsia="楷体" w:hAnsi="楷体" w:cs="宋体" w:hint="eastAsia"/>
          <w:bCs/>
          <w:sz w:val="24"/>
        </w:rPr>
        <w:t>2</w:t>
      </w:r>
      <w:r w:rsidRPr="00E20D38">
        <w:rPr>
          <w:rFonts w:ascii="楷体" w:eastAsia="楷体" w:hAnsi="楷体" w:cs="宋体"/>
          <w:bCs/>
          <w:sz w:val="24"/>
        </w:rPr>
        <w:t>.</w:t>
      </w:r>
      <w:r w:rsidRPr="00E20D38">
        <w:rPr>
          <w:rFonts w:ascii="楷体" w:eastAsia="楷体" w:hAnsi="楷体" w:cs="宋体" w:hint="eastAsia"/>
          <w:bCs/>
          <w:sz w:val="24"/>
        </w:rPr>
        <w:t>创设“材料超市”，满足幼儿对运动游戏材料的需求。</w:t>
      </w:r>
    </w:p>
    <w:p w:rsidR="00E20D38" w:rsidRDefault="00551F7B" w:rsidP="00E20D3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E20D38">
        <w:rPr>
          <w:rFonts w:ascii="宋体" w:eastAsia="宋体" w:hAnsi="宋体" w:hint="eastAsia"/>
          <w:sz w:val="24"/>
        </w:rPr>
        <w:t>从案例中可以看到，</w:t>
      </w:r>
      <w:r w:rsidR="00820928" w:rsidRPr="00E20D38">
        <w:rPr>
          <w:rFonts w:ascii="宋体" w:eastAsia="宋体" w:hAnsi="宋体" w:hint="eastAsia"/>
          <w:sz w:val="24"/>
        </w:rPr>
        <w:t>幼儿想要海洋球需要去很远的凉亭里取，山坡附近没有运动器材</w:t>
      </w:r>
      <w:r w:rsidR="000B4B80" w:rsidRPr="00E20D38">
        <w:rPr>
          <w:rFonts w:ascii="宋体" w:eastAsia="宋体" w:hAnsi="宋体" w:hint="eastAsia"/>
          <w:sz w:val="24"/>
        </w:rPr>
        <w:t>的</w:t>
      </w:r>
      <w:r w:rsidR="00820928" w:rsidRPr="00E20D38">
        <w:rPr>
          <w:rFonts w:ascii="宋体" w:eastAsia="宋体" w:hAnsi="宋体" w:hint="eastAsia"/>
          <w:sz w:val="24"/>
        </w:rPr>
        <w:t>素材框，</w:t>
      </w:r>
      <w:r w:rsidR="000B4B80" w:rsidRPr="00E20D38">
        <w:rPr>
          <w:rFonts w:ascii="宋体" w:eastAsia="宋体" w:hAnsi="宋体" w:hint="eastAsia"/>
          <w:sz w:val="24"/>
        </w:rPr>
        <w:t>这消耗了幼儿的游戏时间。</w:t>
      </w:r>
      <w:r w:rsidRPr="00E20D38">
        <w:rPr>
          <w:rFonts w:ascii="宋体" w:eastAsia="宋体" w:hAnsi="宋体" w:cs="宋体" w:hint="eastAsia"/>
          <w:sz w:val="24"/>
        </w:rPr>
        <w:t>针对幼儿户外运动器械的日常使用情况，老师们</w:t>
      </w:r>
      <w:r w:rsidR="000B4B80" w:rsidRPr="00E20D38">
        <w:rPr>
          <w:rFonts w:ascii="宋体" w:eastAsia="宋体" w:hAnsi="宋体" w:cs="宋体" w:hint="eastAsia"/>
          <w:sz w:val="24"/>
        </w:rPr>
        <w:t>认真观察记录并依托园内运动器械的资源进行汇总讨论，</w:t>
      </w:r>
      <w:r w:rsidRPr="00E20D38">
        <w:rPr>
          <w:rFonts w:ascii="宋体" w:eastAsia="宋体" w:hAnsi="宋体" w:cs="宋体" w:hint="eastAsia"/>
          <w:sz w:val="24"/>
        </w:rPr>
        <w:t>根据场地就近设置</w:t>
      </w:r>
      <w:r w:rsidRPr="00E20D38">
        <w:rPr>
          <w:rFonts w:ascii="宋体" w:eastAsia="宋体" w:hAnsi="宋体" w:cs="宋体" w:hint="eastAsia"/>
          <w:sz w:val="24"/>
        </w:rPr>
        <w:lastRenderedPageBreak/>
        <w:t>“材料超市”</w:t>
      </w:r>
      <w:r w:rsidRPr="00E20D38">
        <w:rPr>
          <w:rFonts w:ascii="宋体" w:eastAsia="宋体" w:hAnsi="宋体" w:hint="eastAsia"/>
          <w:sz w:val="24"/>
        </w:rPr>
        <w:t>，让同一片场地的幼儿实现器械共享。其次，教师</w:t>
      </w:r>
      <w:r w:rsidRPr="00E20D38">
        <w:rPr>
          <w:rFonts w:ascii="宋体" w:eastAsia="宋体" w:hAnsi="宋体" w:cs="宋体" w:hint="eastAsia"/>
          <w:sz w:val="24"/>
        </w:rPr>
        <w:t>放手让幼儿做标记，打造属于幼儿自己的“材料超市”。孩子们在各个运动区域中，取放材料方便，但也带来了材料任意摆放、取放时拥挤等问题，因此幼儿通过打印、绘画等形式制作“我的运动材料标记”，贴近幼儿的同时培养幼儿的规则意识。</w:t>
      </w:r>
    </w:p>
    <w:p w:rsidR="00E20D38" w:rsidRPr="00E20D38" w:rsidRDefault="00E20D38" w:rsidP="00E20D3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/>
          <w:sz w:val="24"/>
        </w:rPr>
        <w:t>.</w:t>
      </w:r>
      <w:r w:rsidRPr="00E20D38">
        <w:rPr>
          <w:rFonts w:ascii="楷体" w:eastAsia="楷体" w:hAnsi="楷体" w:hint="eastAsia"/>
          <w:sz w:val="24"/>
        </w:rPr>
        <w:t>主动留白，让幼儿自由创造自己的运动游戏场。</w:t>
      </w:r>
    </w:p>
    <w:p w:rsidR="006532F4" w:rsidRDefault="00E20D38" w:rsidP="00E20D38">
      <w:pPr>
        <w:pStyle w:val="a8"/>
        <w:spacing w:line="360" w:lineRule="auto"/>
        <w:ind w:firstLineChars="177" w:firstLine="425"/>
        <w:rPr>
          <w:rFonts w:ascii="宋体" w:eastAsia="宋体" w:hAnsi="宋体"/>
          <w:sz w:val="24"/>
        </w:rPr>
      </w:pPr>
      <w:r w:rsidRPr="00E20D38">
        <w:rPr>
          <w:rFonts w:ascii="宋体" w:eastAsia="宋体" w:hAnsi="宋体" w:hint="eastAsia"/>
          <w:sz w:val="24"/>
        </w:rPr>
        <w:t>从案例中看出木屋没有台阶，反而促使幼儿想办法利用其它材料垫高进行攀爬。教师创设的游戏环境再完善，都不能完全满足幼儿的游戏需要，我们要给幼儿提供自己创建游戏场的机会。如在拓展园，幼儿自发的将各类竹梯依次连接起来组成梯子长龙，在搭建过程中会遇到小路或者矮灌木，有些幼儿会停止搭建，有些幼儿则通过巧妙地搭建梯子，避开障碍，这样最具有挑战性。幼儿最清楚自己的已有经验，知道自己最想玩什么，教师必须给幼儿留有自建游戏场的空间。</w:t>
      </w:r>
    </w:p>
    <w:p w:rsidR="00E20D38" w:rsidRDefault="00E20D38" w:rsidP="00E20D38">
      <w:pPr>
        <w:pStyle w:val="a8"/>
        <w:spacing w:line="360" w:lineRule="auto"/>
        <w:ind w:firstLineChars="177" w:firstLine="425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这则儿童A与木屋精彩互动的案例是我园挖掘运动资源的一个小点，我们希望点动成线，线动成面，</w:t>
      </w:r>
      <w:r w:rsidR="00B84861">
        <w:rPr>
          <w:rFonts w:ascii="宋体" w:eastAsia="宋体" w:hAnsi="宋体" w:hint="eastAsia"/>
          <w:sz w:val="24"/>
        </w:rPr>
        <w:t>在</w:t>
      </w:r>
      <w:r w:rsidR="003E5E83">
        <w:rPr>
          <w:rFonts w:ascii="宋体" w:eastAsia="宋体" w:hAnsi="宋体" w:hint="eastAsia"/>
          <w:sz w:val="24"/>
        </w:rPr>
        <w:t>运动</w:t>
      </w:r>
      <w:r w:rsidR="00B84861">
        <w:rPr>
          <w:rFonts w:ascii="宋体" w:eastAsia="宋体" w:hAnsi="宋体" w:hint="eastAsia"/>
          <w:sz w:val="24"/>
        </w:rPr>
        <w:t>资源的开发与利用方面能够以旧“唤”新，以点带面，</w:t>
      </w:r>
      <w:r w:rsidR="003E5E83">
        <w:rPr>
          <w:rFonts w:ascii="宋体" w:eastAsia="宋体" w:hAnsi="宋体" w:hint="eastAsia"/>
          <w:sz w:val="24"/>
        </w:rPr>
        <w:t>打造幼儿喜爱的运动游戏场，促进幼儿运动素养的提升。</w:t>
      </w:r>
    </w:p>
    <w:p w:rsidR="00E20D38" w:rsidRPr="00E20D38" w:rsidRDefault="00E20D38" w:rsidP="00E20D38">
      <w:pPr>
        <w:pStyle w:val="a8"/>
        <w:spacing w:line="360" w:lineRule="auto"/>
        <w:ind w:firstLineChars="177" w:firstLine="425"/>
        <w:rPr>
          <w:rFonts w:ascii="楷体" w:eastAsia="楷体" w:hAnsi="楷体"/>
          <w:sz w:val="24"/>
        </w:rPr>
      </w:pPr>
    </w:p>
    <w:sectPr w:rsidR="00E20D38" w:rsidRPr="00E20D38" w:rsidSect="00EF7E1E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A5" w:rsidRDefault="006E75A5" w:rsidP="006532F4">
      <w:r>
        <w:separator/>
      </w:r>
    </w:p>
  </w:endnote>
  <w:endnote w:type="continuationSeparator" w:id="0">
    <w:p w:rsidR="006E75A5" w:rsidRDefault="006E75A5" w:rsidP="0065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A5" w:rsidRDefault="006E75A5" w:rsidP="006532F4">
      <w:r>
        <w:separator/>
      </w:r>
    </w:p>
  </w:footnote>
  <w:footnote w:type="continuationSeparator" w:id="0">
    <w:p w:rsidR="006E75A5" w:rsidRDefault="006E75A5" w:rsidP="0065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FA44C5"/>
    <w:multiLevelType w:val="singleLevel"/>
    <w:tmpl w:val="93FA44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950A02"/>
    <w:multiLevelType w:val="hybridMultilevel"/>
    <w:tmpl w:val="1B2CBD46"/>
    <w:lvl w:ilvl="0" w:tplc="66847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67744E"/>
    <w:multiLevelType w:val="hybridMultilevel"/>
    <w:tmpl w:val="DEEED4C2"/>
    <w:lvl w:ilvl="0" w:tplc="66847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BE0C73"/>
    <w:multiLevelType w:val="hybridMultilevel"/>
    <w:tmpl w:val="1B2CBD46"/>
    <w:lvl w:ilvl="0" w:tplc="66847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8E23A7"/>
    <w:multiLevelType w:val="hybridMultilevel"/>
    <w:tmpl w:val="A366ED64"/>
    <w:lvl w:ilvl="0" w:tplc="7C08D0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4DD52D58"/>
    <w:multiLevelType w:val="hybridMultilevel"/>
    <w:tmpl w:val="A8C06B96"/>
    <w:lvl w:ilvl="0" w:tplc="D83652C0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0949F4"/>
    <w:multiLevelType w:val="hybridMultilevel"/>
    <w:tmpl w:val="A366ED64"/>
    <w:lvl w:ilvl="0" w:tplc="7C08D0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6A186268"/>
    <w:multiLevelType w:val="hybridMultilevel"/>
    <w:tmpl w:val="A366ED64"/>
    <w:lvl w:ilvl="0" w:tplc="7C08D0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6B961E18"/>
    <w:multiLevelType w:val="hybridMultilevel"/>
    <w:tmpl w:val="8648FB14"/>
    <w:lvl w:ilvl="0" w:tplc="5308D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E92D0D"/>
    <w:multiLevelType w:val="hybridMultilevel"/>
    <w:tmpl w:val="680E6662"/>
    <w:lvl w:ilvl="0" w:tplc="45FE84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EB"/>
    <w:rsid w:val="00014B7F"/>
    <w:rsid w:val="0002622A"/>
    <w:rsid w:val="00030D3E"/>
    <w:rsid w:val="00052CED"/>
    <w:rsid w:val="0006457D"/>
    <w:rsid w:val="000B4B80"/>
    <w:rsid w:val="0037566B"/>
    <w:rsid w:val="003C5A36"/>
    <w:rsid w:val="003E5E83"/>
    <w:rsid w:val="003F088B"/>
    <w:rsid w:val="004473E4"/>
    <w:rsid w:val="004B753F"/>
    <w:rsid w:val="004C4272"/>
    <w:rsid w:val="004D1A24"/>
    <w:rsid w:val="005076F6"/>
    <w:rsid w:val="00551F7B"/>
    <w:rsid w:val="005B190D"/>
    <w:rsid w:val="00606E9D"/>
    <w:rsid w:val="006532F4"/>
    <w:rsid w:val="0067311D"/>
    <w:rsid w:val="00695E74"/>
    <w:rsid w:val="006A0D3E"/>
    <w:rsid w:val="006E75A5"/>
    <w:rsid w:val="0073225C"/>
    <w:rsid w:val="0074354E"/>
    <w:rsid w:val="00820928"/>
    <w:rsid w:val="008351C4"/>
    <w:rsid w:val="00857AA6"/>
    <w:rsid w:val="008718D7"/>
    <w:rsid w:val="008D208B"/>
    <w:rsid w:val="009229EA"/>
    <w:rsid w:val="00970E6F"/>
    <w:rsid w:val="00993992"/>
    <w:rsid w:val="00996A15"/>
    <w:rsid w:val="009C2B56"/>
    <w:rsid w:val="009F1A4B"/>
    <w:rsid w:val="009F1D09"/>
    <w:rsid w:val="00A0699E"/>
    <w:rsid w:val="00A577F1"/>
    <w:rsid w:val="00A66DDE"/>
    <w:rsid w:val="00A70035"/>
    <w:rsid w:val="00A925B1"/>
    <w:rsid w:val="00B33C0D"/>
    <w:rsid w:val="00B3790B"/>
    <w:rsid w:val="00B84861"/>
    <w:rsid w:val="00BB520E"/>
    <w:rsid w:val="00BD6870"/>
    <w:rsid w:val="00BF28F5"/>
    <w:rsid w:val="00C020BD"/>
    <w:rsid w:val="00C07874"/>
    <w:rsid w:val="00C07AEB"/>
    <w:rsid w:val="00C25BA2"/>
    <w:rsid w:val="00CA2629"/>
    <w:rsid w:val="00D524E8"/>
    <w:rsid w:val="00DA1E2F"/>
    <w:rsid w:val="00DF58A7"/>
    <w:rsid w:val="00E20D38"/>
    <w:rsid w:val="00E95346"/>
    <w:rsid w:val="00EB7003"/>
    <w:rsid w:val="00EE046A"/>
    <w:rsid w:val="00EF167F"/>
    <w:rsid w:val="00EF7E1E"/>
    <w:rsid w:val="00F61FA3"/>
    <w:rsid w:val="00FF271B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D19C"/>
  <w15:chartTrackingRefBased/>
  <w15:docId w15:val="{BEF8431B-C123-4C47-8B21-51EAA95E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2F4"/>
    <w:rPr>
      <w:sz w:val="18"/>
      <w:szCs w:val="18"/>
    </w:rPr>
  </w:style>
  <w:style w:type="table" w:styleId="a7">
    <w:name w:val="Table Grid"/>
    <w:basedOn w:val="a1"/>
    <w:rsid w:val="006532F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32F4"/>
    <w:pPr>
      <w:ind w:firstLineChars="200" w:firstLine="420"/>
    </w:pPr>
  </w:style>
  <w:style w:type="paragraph" w:styleId="a9">
    <w:name w:val="Normal (Web)"/>
    <w:basedOn w:val="a"/>
    <w:qFormat/>
    <w:rsid w:val="0074354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B5BD-EAE9-4915-9CAE-61E55DBE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8</Pages>
  <Words>2627</Words>
  <Characters>2680</Characters>
  <Application>Microsoft Office Word</Application>
  <DocSecurity>0</DocSecurity>
  <Lines>206</Lines>
  <Paragraphs>165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Zhouyang</dc:creator>
  <cp:keywords/>
  <dc:description/>
  <cp:lastModifiedBy>Chen Zhouyang</cp:lastModifiedBy>
  <cp:revision>13</cp:revision>
  <dcterms:created xsi:type="dcterms:W3CDTF">2021-05-27T21:13:00Z</dcterms:created>
  <dcterms:modified xsi:type="dcterms:W3CDTF">2021-05-30T12:25:00Z</dcterms:modified>
</cp:coreProperties>
</file>