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6CFEB" w14:textId="77777777" w:rsidR="006D521A" w:rsidRDefault="00000000">
      <w:pPr>
        <w:spacing w:line="460" w:lineRule="exact"/>
        <w:ind w:firstLineChars="200" w:firstLine="640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课题小结</w:t>
      </w:r>
    </w:p>
    <w:p w14:paraId="30D35D3D" w14:textId="77777777" w:rsidR="006D521A" w:rsidRDefault="00000000">
      <w:pPr>
        <w:spacing w:line="460" w:lineRule="exact"/>
        <w:ind w:firstLineChars="200" w:firstLine="480"/>
        <w:jc w:val="center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（202</w:t>
      </w:r>
      <w:r>
        <w:rPr>
          <w:rFonts w:ascii="楷体" w:eastAsia="楷体" w:hAnsi="楷体" w:cs="楷体"/>
          <w:sz w:val="24"/>
        </w:rPr>
        <w:t>3</w:t>
      </w:r>
      <w:r>
        <w:rPr>
          <w:rFonts w:ascii="楷体" w:eastAsia="楷体" w:hAnsi="楷体" w:cs="楷体" w:hint="eastAsia"/>
          <w:sz w:val="24"/>
        </w:rPr>
        <w:t>.</w:t>
      </w:r>
      <w:r>
        <w:rPr>
          <w:rFonts w:ascii="楷体" w:eastAsia="楷体" w:hAnsi="楷体" w:cs="楷体"/>
          <w:sz w:val="24"/>
        </w:rPr>
        <w:t>12</w:t>
      </w:r>
      <w:r>
        <w:rPr>
          <w:rFonts w:ascii="楷体" w:eastAsia="楷体" w:hAnsi="楷体" w:cs="楷体" w:hint="eastAsia"/>
          <w:sz w:val="24"/>
        </w:rPr>
        <w:t>）</w:t>
      </w:r>
    </w:p>
    <w:p w14:paraId="37ACB22C" w14:textId="09B1E660" w:rsidR="006D521A" w:rsidRDefault="00000000">
      <w:pPr>
        <w:spacing w:line="460" w:lineRule="exact"/>
        <w:ind w:firstLineChars="200" w:firstLine="480"/>
        <w:jc w:val="center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 xml:space="preserve">雕庄中心幼儿园  </w:t>
      </w:r>
      <w:r w:rsidR="009329C2">
        <w:rPr>
          <w:rFonts w:ascii="楷体" w:eastAsia="楷体" w:hAnsi="楷体" w:cs="楷体" w:hint="eastAsia"/>
          <w:sz w:val="24"/>
        </w:rPr>
        <w:t>胡一茹</w:t>
      </w:r>
    </w:p>
    <w:p w14:paraId="7A551816" w14:textId="77777777" w:rsidR="009329C2" w:rsidRDefault="00000000" w:rsidP="009329C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="宋体" w:hAnsi="宋体" w:cs="宋体" w:hint="eastAsia"/>
          <w:sz w:val="24"/>
        </w:rPr>
        <w:t>《户外生态运动游戏促进幼儿亲社会行为发展的实践研究》这一课题在两位课题组长的带领下已经进入市立项课题，展开了新一轮的研究。</w:t>
      </w:r>
      <w:r w:rsidR="009329C2">
        <w:rPr>
          <w:rFonts w:asciiTheme="minorEastAsia" w:eastAsiaTheme="minorEastAsia" w:hAnsiTheme="minorEastAsia" w:hint="eastAsia"/>
          <w:sz w:val="24"/>
        </w:rPr>
        <w:t>我一直认真参与课题的每一次活动，希望从理念到行为能有一个全新的转变。现将本人本年度课题工作进行全面总结，为接下来的课题深入开展做好准备：</w:t>
      </w:r>
    </w:p>
    <w:p w14:paraId="1F7292EC" w14:textId="18D4229B" w:rsidR="009329C2" w:rsidRPr="009329C2" w:rsidRDefault="009329C2" w:rsidP="009329C2">
      <w:pPr>
        <w:spacing w:line="46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一、</w:t>
      </w:r>
      <w:r w:rsidRPr="009329C2">
        <w:rPr>
          <w:rFonts w:ascii="宋体" w:hAnsi="宋体" w:cs="宋体" w:hint="eastAsia"/>
          <w:sz w:val="24"/>
        </w:rPr>
        <w:t>理论学习明方向</w:t>
      </w:r>
    </w:p>
    <w:p w14:paraId="240F274A" w14:textId="3392BD3D" w:rsidR="009329C2" w:rsidRDefault="009329C2" w:rsidP="009329C2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9329C2">
        <w:rPr>
          <w:rFonts w:ascii="宋体" w:hAnsi="宋体" w:cs="宋体" w:hint="eastAsia"/>
          <w:sz w:val="24"/>
        </w:rPr>
        <w:t>课题的研究少不了理论的支撑，文献研究是课题研究的重要部分，理论功底比较薄弱的我们，在课题组长的带领下，我们常常围坐在一起交流讨论资源的问题，围绕课题研究目标内容，进行了相关文献查阅，并以文献综述明确了课题的研究方向。在课题开展前期，我们对幼儿、教师、家长进行了资源相关调查分析，在此过程中，我与大家协作设计儿童兴趣度调查表，在调查之后，在大数据的支撑下，与理论结合尝试撰写了幼儿兴趣调查报告，这是我第一次撰写调查报告，对我来说是一次挑战，更是一次成长。同时在我们日常的活动中，我们也抓住每次机会，进行幼儿观察个案的撰写，借以分析幼儿生态运动游戏资源的开发与利用。</w:t>
      </w:r>
    </w:p>
    <w:p w14:paraId="069D5F80" w14:textId="7404CF4C" w:rsidR="009329C2" w:rsidRDefault="009329C2" w:rsidP="009329C2">
      <w:pPr>
        <w:spacing w:line="460" w:lineRule="exact"/>
        <w:ind w:firstLine="480"/>
        <w:rPr>
          <w:rFonts w:ascii="宋体" w:hAnsi="宋体" w:cs="宋体"/>
          <w:sz w:val="24"/>
        </w:rPr>
      </w:pPr>
      <w:r w:rsidRPr="009329C2">
        <w:rPr>
          <w:rFonts w:ascii="宋体" w:hAnsi="宋体" w:cs="宋体" w:hint="eastAsia"/>
          <w:sz w:val="24"/>
        </w:rPr>
        <w:t>二、案例课程促发展</w:t>
      </w:r>
      <w:r>
        <w:rPr>
          <w:rFonts w:ascii="宋体" w:hAnsi="宋体" w:cs="宋体" w:hint="eastAsia"/>
          <w:sz w:val="24"/>
        </w:rPr>
        <w:t>。</w:t>
      </w:r>
    </w:p>
    <w:p w14:paraId="384031F7" w14:textId="7DC195D1" w:rsidR="009329C2" w:rsidRDefault="009329C2" w:rsidP="009329C2">
      <w:pPr>
        <w:spacing w:line="460" w:lineRule="exact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本学期课题主要围绕“单胎和多胎家庭对幼儿社会性行为的影响”开展了2次课题观摩活动，活动中我仔细观察幼儿，活动后及时填写观察记录表。观摩活动后，课题组老师们根据活动的情况热烈发表了自己的意见。虽然最后的结果与我们预期设想的有些差距，但在一次次的交流、碰撞中我们的课题研究思路将越辩越明。路漫漫其修远兮，吾将上下而求索。</w:t>
      </w:r>
    </w:p>
    <w:p w14:paraId="1A55FAAC" w14:textId="0A3E8D88" w:rsidR="009329C2" w:rsidRDefault="009329C2" w:rsidP="009329C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</w:t>
      </w:r>
      <w:r w:rsidRPr="0036100F">
        <w:rPr>
          <w:rFonts w:ascii="宋体" w:hAnsi="宋体"/>
          <w:sz w:val="24"/>
        </w:rPr>
        <w:t>实施智能评价。</w:t>
      </w:r>
    </w:p>
    <w:p w14:paraId="6F7E4E81" w14:textId="1CC84558" w:rsidR="009329C2" w:rsidRDefault="009329C2" w:rsidP="009329C2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6100F">
        <w:rPr>
          <w:rFonts w:ascii="宋体" w:hAnsi="宋体"/>
          <w:sz w:val="24"/>
        </w:rPr>
        <w:t>我们的实践过程也经历了几个过程。第一步，一个级部两位不同老师执教同一个活动，观察单元课时活动的可行性，并运用sofit观测表，采用录像方式，回放加暂停进行记录评价，从而让老师达成统一的共识；第二步，一个级部针对一个活动，由一位老师先上，其次2位老师批注，第4位老师上调整后的活动，观察单元课时活动的调整脉络。并采用现场观测的方式，两人一组，达到评价的效度与信度.在这一步的实施中，我们可以看到活动调整中环境变化带来的提升，</w:t>
      </w:r>
      <w:r w:rsidRPr="0036100F">
        <w:rPr>
          <w:rFonts w:ascii="宋体" w:hAnsi="宋体"/>
          <w:sz w:val="24"/>
        </w:rPr>
        <w:lastRenderedPageBreak/>
        <w:t>无论是数据值还是孩子基本动作学习的频次和强度，都有变化；第三步，加强教研活动的力度，在课堂中引进运动手环，呈现具体的数据，在研讨中结合观测表进行分析与反馈，获得整个活动现场的数据，以及班级个体幼儿的整个活动数据。实现真正通过真实的瞬时评价与数据呈现，达到智能评价的科学有效。</w:t>
      </w:r>
    </w:p>
    <w:p w14:paraId="714CA178" w14:textId="3933C4F0" w:rsidR="009329C2" w:rsidRDefault="009329C2" w:rsidP="009329C2">
      <w:pPr>
        <w:spacing w:line="360" w:lineRule="auto"/>
        <w:ind w:firstLineChars="200" w:firstLine="480"/>
        <w:rPr>
          <w:rFonts w:ascii="宋体" w:hAnsi="宋体" w:cs="宋体" w:hint="eastAsia"/>
          <w:color w:val="333333"/>
          <w:sz w:val="24"/>
        </w:rPr>
      </w:pPr>
      <w:r>
        <w:rPr>
          <w:rFonts w:ascii="宋体" w:hAnsi="宋体" w:cs="宋体" w:hint="eastAsia"/>
          <w:sz w:val="24"/>
        </w:rPr>
        <w:t>新的一学年，我将继续抱着学习的心态踏踏实实进行课题研究。</w:t>
      </w:r>
    </w:p>
    <w:p w14:paraId="4AF6BC56" w14:textId="77777777" w:rsidR="009329C2" w:rsidRPr="009329C2" w:rsidRDefault="009329C2" w:rsidP="009329C2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</w:p>
    <w:p w14:paraId="3C20A289" w14:textId="77919802" w:rsidR="006D521A" w:rsidRDefault="006D521A">
      <w:pPr>
        <w:spacing w:line="460" w:lineRule="exact"/>
        <w:ind w:firstLine="480"/>
        <w:rPr>
          <w:rFonts w:ascii="宋体" w:hAnsi="宋体" w:cs="宋体"/>
          <w:kern w:val="0"/>
          <w:sz w:val="24"/>
        </w:rPr>
      </w:pPr>
    </w:p>
    <w:sectPr w:rsidR="006D5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4A1A"/>
    <w:multiLevelType w:val="hybridMultilevel"/>
    <w:tmpl w:val="656080BA"/>
    <w:lvl w:ilvl="0" w:tplc="2BA82D84">
      <w:start w:val="79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" w15:restartNumberingAfterBreak="0">
    <w:nsid w:val="3D7A33FC"/>
    <w:multiLevelType w:val="hybridMultilevel"/>
    <w:tmpl w:val="349A4AA0"/>
    <w:lvl w:ilvl="0" w:tplc="D2300342">
      <w:start w:val="1"/>
      <w:numFmt w:val="japaneseCounting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40" w:hanging="440"/>
      </w:pPr>
    </w:lvl>
    <w:lvl w:ilvl="2" w:tplc="0409001B" w:tentative="1">
      <w:start w:val="1"/>
      <w:numFmt w:val="lowerRoman"/>
      <w:lvlText w:val="%3."/>
      <w:lvlJc w:val="righ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9" w:tentative="1">
      <w:start w:val="1"/>
      <w:numFmt w:val="lowerLetter"/>
      <w:lvlText w:val="%5)"/>
      <w:lvlJc w:val="left"/>
      <w:pPr>
        <w:ind w:left="3160" w:hanging="440"/>
      </w:pPr>
    </w:lvl>
    <w:lvl w:ilvl="5" w:tplc="0409001B" w:tentative="1">
      <w:start w:val="1"/>
      <w:numFmt w:val="lowerRoman"/>
      <w:lvlText w:val="%6."/>
      <w:lvlJc w:val="righ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9" w:tentative="1">
      <w:start w:val="1"/>
      <w:numFmt w:val="lowerLetter"/>
      <w:lvlText w:val="%8)"/>
      <w:lvlJc w:val="left"/>
      <w:pPr>
        <w:ind w:left="4480" w:hanging="440"/>
      </w:pPr>
    </w:lvl>
    <w:lvl w:ilvl="8" w:tplc="0409001B" w:tentative="1">
      <w:start w:val="1"/>
      <w:numFmt w:val="lowerRoman"/>
      <w:lvlText w:val="%9."/>
      <w:lvlJc w:val="right"/>
      <w:pPr>
        <w:ind w:left="4920" w:hanging="440"/>
      </w:pPr>
    </w:lvl>
  </w:abstractNum>
  <w:abstractNum w:abstractNumId="2" w15:restartNumberingAfterBreak="0">
    <w:nsid w:val="59A605EB"/>
    <w:multiLevelType w:val="hybridMultilevel"/>
    <w:tmpl w:val="F8C0723E"/>
    <w:lvl w:ilvl="0" w:tplc="366E9942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3" w15:restartNumberingAfterBreak="0">
    <w:nsid w:val="5DBD6415"/>
    <w:multiLevelType w:val="hybridMultilevel"/>
    <w:tmpl w:val="1E9A4818"/>
    <w:lvl w:ilvl="0" w:tplc="6ADA9226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2144108326">
    <w:abstractNumId w:val="3"/>
  </w:num>
  <w:num w:numId="2" w16cid:durableId="836724756">
    <w:abstractNumId w:val="0"/>
  </w:num>
  <w:num w:numId="3" w16cid:durableId="421876191">
    <w:abstractNumId w:val="2"/>
  </w:num>
  <w:num w:numId="4" w16cid:durableId="228424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IwZTE2OGUwYmEwOWMwNzM4OTk3NGNjNzc4ZDczZjAifQ=="/>
  </w:docVars>
  <w:rsids>
    <w:rsidRoot w:val="006D521A"/>
    <w:rsid w:val="005351D6"/>
    <w:rsid w:val="006D521A"/>
    <w:rsid w:val="009329C2"/>
    <w:rsid w:val="03C47BC5"/>
    <w:rsid w:val="069A3EBB"/>
    <w:rsid w:val="0A9A26C7"/>
    <w:rsid w:val="0B684566"/>
    <w:rsid w:val="1B5213D9"/>
    <w:rsid w:val="20007D4C"/>
    <w:rsid w:val="22AE447D"/>
    <w:rsid w:val="26971B05"/>
    <w:rsid w:val="27473CAC"/>
    <w:rsid w:val="2E2B6903"/>
    <w:rsid w:val="361D7423"/>
    <w:rsid w:val="42E27623"/>
    <w:rsid w:val="4A2512BA"/>
    <w:rsid w:val="506F72BD"/>
    <w:rsid w:val="535076BA"/>
    <w:rsid w:val="5A1D4257"/>
    <w:rsid w:val="5BD0628D"/>
    <w:rsid w:val="5FB43711"/>
    <w:rsid w:val="5FCE2AFF"/>
    <w:rsid w:val="638F6F84"/>
    <w:rsid w:val="69083E29"/>
    <w:rsid w:val="71E12B1A"/>
    <w:rsid w:val="7652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89ADF3"/>
  <w15:docId w15:val="{8428C483-BAD8-46CE-A68C-03874C3FE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9329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一茹 胡</cp:lastModifiedBy>
  <cp:revision>2</cp:revision>
  <dcterms:created xsi:type="dcterms:W3CDTF">2014-10-29T12:08:00Z</dcterms:created>
  <dcterms:modified xsi:type="dcterms:W3CDTF">2024-03-15T02:22:00Z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89599F83AEDA4DB3907405E0E4679E5F</vt:lpwstr>
  </property>
</Properties>
</file>