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20" w:lineRule="atLeast"/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南塘桥小学校本研修记录表</w:t>
      </w:r>
    </w:p>
    <w:tbl>
      <w:tblPr>
        <w:tblStyle w:val="3"/>
        <w:tblW w:w="884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0"/>
        <w:gridCol w:w="2288"/>
        <w:gridCol w:w="1455"/>
        <w:gridCol w:w="351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0" w:type="dxa"/>
          </w:tcPr>
          <w:p>
            <w:pPr>
              <w:widowControl w:val="0"/>
              <w:spacing w:line="220" w:lineRule="atLeast"/>
              <w:jc w:val="center"/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姓名</w:t>
            </w:r>
          </w:p>
        </w:tc>
        <w:tc>
          <w:tcPr>
            <w:tcW w:w="2288" w:type="dxa"/>
          </w:tcPr>
          <w:p>
            <w:pPr>
              <w:widowControl w:val="0"/>
              <w:spacing w:line="220" w:lineRule="atLeast"/>
              <w:jc w:val="center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居晓丹</w:t>
            </w:r>
          </w:p>
        </w:tc>
        <w:tc>
          <w:tcPr>
            <w:tcW w:w="1455" w:type="dxa"/>
          </w:tcPr>
          <w:p>
            <w:pPr>
              <w:widowControl w:val="0"/>
              <w:spacing w:line="220" w:lineRule="atLeast"/>
              <w:jc w:val="center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学科</w:t>
            </w:r>
          </w:p>
        </w:tc>
        <w:tc>
          <w:tcPr>
            <w:tcW w:w="3517" w:type="dxa"/>
          </w:tcPr>
          <w:p>
            <w:pPr>
              <w:widowControl w:val="0"/>
              <w:spacing w:line="220" w:lineRule="atLeast"/>
              <w:jc w:val="center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数学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0" w:type="dxa"/>
          </w:tcPr>
          <w:p>
            <w:pPr>
              <w:widowControl w:val="0"/>
              <w:spacing w:line="220" w:lineRule="atLeast"/>
              <w:jc w:val="center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时间</w:t>
            </w:r>
          </w:p>
        </w:tc>
        <w:tc>
          <w:tcPr>
            <w:tcW w:w="2288" w:type="dxa"/>
          </w:tcPr>
          <w:p>
            <w:pPr>
              <w:widowControl w:val="0"/>
              <w:spacing w:line="220" w:lineRule="atLeast"/>
              <w:jc w:val="center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2023.2.4</w:t>
            </w:r>
          </w:p>
        </w:tc>
        <w:tc>
          <w:tcPr>
            <w:tcW w:w="1455" w:type="dxa"/>
          </w:tcPr>
          <w:p>
            <w:pPr>
              <w:widowControl w:val="0"/>
              <w:spacing w:line="220" w:lineRule="atLeast"/>
              <w:jc w:val="center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地点</w:t>
            </w:r>
          </w:p>
        </w:tc>
        <w:tc>
          <w:tcPr>
            <w:tcW w:w="3517" w:type="dxa"/>
          </w:tcPr>
          <w:p>
            <w:pPr>
              <w:widowControl w:val="0"/>
              <w:spacing w:line="220" w:lineRule="atLeast"/>
              <w:jc w:val="center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腾讯会议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80" w:type="dxa"/>
          </w:tcPr>
          <w:p>
            <w:pPr>
              <w:widowControl w:val="0"/>
              <w:spacing w:line="220" w:lineRule="atLeast"/>
              <w:jc w:val="center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主讲人</w:t>
            </w:r>
          </w:p>
        </w:tc>
        <w:tc>
          <w:tcPr>
            <w:tcW w:w="2288" w:type="dxa"/>
          </w:tcPr>
          <w:p>
            <w:pPr>
              <w:widowControl w:val="0"/>
              <w:spacing w:line="220" w:lineRule="atLeast"/>
              <w:jc w:val="center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冯丽萍</w:t>
            </w:r>
          </w:p>
        </w:tc>
        <w:tc>
          <w:tcPr>
            <w:tcW w:w="1455" w:type="dxa"/>
          </w:tcPr>
          <w:p>
            <w:pPr>
              <w:widowControl w:val="0"/>
              <w:spacing w:line="220" w:lineRule="atLeast"/>
              <w:jc w:val="center"/>
              <w:rPr>
                <w:rFonts w:hint="default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研修主题</w:t>
            </w:r>
          </w:p>
        </w:tc>
        <w:tc>
          <w:tcPr>
            <w:tcW w:w="3517" w:type="dxa"/>
          </w:tcPr>
          <w:p>
            <w:pPr>
              <w:widowControl w:val="0"/>
              <w:spacing w:line="220" w:lineRule="atLeast"/>
              <w:jc w:val="center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数学教材分析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6" w:hRule="atLeast"/>
        </w:trPr>
        <w:tc>
          <w:tcPr>
            <w:tcW w:w="8840" w:type="dxa"/>
            <w:gridSpan w:val="4"/>
          </w:tcPr>
          <w:p>
            <w:pPr>
              <w:widowControl w:val="0"/>
              <w:spacing w:line="220" w:lineRule="atLeast"/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研修记录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01" w:hRule="atLeast"/>
        </w:trPr>
        <w:tc>
          <w:tcPr>
            <w:tcW w:w="8840" w:type="dxa"/>
            <w:gridSpan w:val="4"/>
          </w:tcPr>
          <w:p>
            <w:pPr>
              <w:widowControl w:val="0"/>
              <w:spacing w:line="220" w:lineRule="atLeast"/>
              <w:jc w:val="center"/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（电子稿记录或手写稿拍照，可缩小图片）</w:t>
            </w:r>
          </w:p>
          <w:p>
            <w:pPr>
              <w:widowControl w:val="0"/>
              <w:bidi w:val="0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590800" cy="3455035"/>
                  <wp:effectExtent l="0" t="0" r="0" b="4445"/>
                  <wp:docPr id="5" name="图片 5" descr="IMG_7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713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345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565400" cy="3421380"/>
                  <wp:effectExtent l="0" t="0" r="10160" b="7620"/>
                  <wp:docPr id="6" name="图片 6" descr="IMG_7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713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400" cy="3421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0"/>
              <w:bidi w:val="0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624455" cy="3500120"/>
                  <wp:effectExtent l="0" t="0" r="12065" b="5080"/>
                  <wp:docPr id="7" name="图片 7" descr="IMG_7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713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4455" cy="350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584450" cy="3446780"/>
                  <wp:effectExtent l="0" t="0" r="6350" b="12700"/>
                  <wp:docPr id="8" name="图片 8" descr="IMG_7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713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4450" cy="344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0"/>
              <w:bidi w:val="0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651125" cy="3535680"/>
                  <wp:effectExtent l="0" t="0" r="635" b="0"/>
                  <wp:docPr id="9" name="图片 9" descr="IMG_7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713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1125" cy="3535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2639695" cy="3520440"/>
                  <wp:effectExtent l="0" t="0" r="12065" b="0"/>
                  <wp:docPr id="10" name="图片 10" descr="IMG_7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713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695" cy="3520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0"/>
              <w:bidi w:val="0"/>
              <w:jc w:val="center"/>
              <w:rPr>
                <w:rFonts w:hint="eastAsia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8840" w:type="dxa"/>
            <w:gridSpan w:val="4"/>
          </w:tcPr>
          <w:p>
            <w:pPr>
              <w:widowControl w:val="0"/>
              <w:spacing w:line="220" w:lineRule="atLeas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研修心得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31" w:hRule="atLeast"/>
        </w:trPr>
        <w:tc>
          <w:tcPr>
            <w:tcW w:w="8840" w:type="dxa"/>
            <w:gridSpan w:val="4"/>
          </w:tcPr>
          <w:p>
            <w:pPr>
              <w:widowControl w:val="0"/>
              <w:spacing w:line="220" w:lineRule="atLeast"/>
              <w:jc w:val="center"/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（电子稿不少于200字）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firstLine="480" w:firstLineChars="200"/>
              <w:jc w:val="left"/>
              <w:textAlignment w:val="auto"/>
              <w:rPr>
                <w:rFonts w:hint="default" w:ascii="Tahoma" w:hAnsi="Tahoma" w:eastAsia="微软雅黑" w:cstheme="minorBidi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作为教师，必须要深入、全面地学习课程标准，理解课程标准的精神实质，掌握课程标准的思想内涵，通晓课程标准的整体要求，才能目的明确、方向集中地钻研教材，具体、准确地把握教材的重点、难点，创造性地设计教学过程，分散难点、突破疑点，才能得心应手地驾弩教材，灵活自如地选择教法。本次冯老师的教材分析从对新旧教材对比、教材内容分析、教学建议、课例分享、典型习题这几部分展开，可以根据学生学习能力的实际情况进行重组教材，以达到最高的教学效率。通过这次的活动，能明确地把握每个知识点教学的尺度、能了解一些知识点的教学方法，对我今后的数学教学有一定的帮助。之后曾潇洁老师的《一年级入学适应期数学教学探析》的培训让我清晰了解到适应期的数学怎么教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0" w:hRule="atLeast"/>
        </w:trPr>
        <w:tc>
          <w:tcPr>
            <w:tcW w:w="8840" w:type="dxa"/>
            <w:gridSpan w:val="4"/>
          </w:tcPr>
          <w:p>
            <w:pPr>
              <w:widowControl w:val="0"/>
              <w:spacing w:line="220" w:lineRule="atLeast"/>
              <w:jc w:val="center"/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  <w:t>研修照片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10" w:hRule="atLeast"/>
        </w:trPr>
        <w:tc>
          <w:tcPr>
            <w:tcW w:w="8840" w:type="dxa"/>
            <w:gridSpan w:val="4"/>
          </w:tcPr>
          <w:p>
            <w:pPr>
              <w:widowControl w:val="0"/>
              <w:spacing w:line="220" w:lineRule="atLeast"/>
              <w:jc w:val="center"/>
              <w:rPr>
                <w:rFonts w:hint="eastAsia" w:ascii="宋体" w:hAnsi="宋体" w:eastAsia="宋体" w:cs="宋体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4465955" cy="3349625"/>
                  <wp:effectExtent l="0" t="0" r="14605" b="3175"/>
                  <wp:docPr id="4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5955" cy="334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220" w:lineRule="atLeast"/>
      </w:pPr>
    </w:p>
    <w:p/>
    <w:sectPr>
      <w:pgSz w:w="11906" w:h="16838"/>
      <w:pgMar w:top="1440" w:right="1800" w:bottom="1440" w:left="1800" w:header="708" w:footer="708" w:gutter="0"/>
      <w:cols w:space="708" w:num="1"/>
      <w:docGrid w:type="lines"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9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czMTcwZTExZDljZmIwMmQ5NDUyZjI3MTU5NGQ2ZGEifQ=="/>
  </w:docVars>
  <w:rsids>
    <w:rsidRoot w:val="00000000"/>
    <w:rsid w:val="06C57CBA"/>
    <w:rsid w:val="1D682D28"/>
    <w:rsid w:val="29F454A7"/>
    <w:rsid w:val="2A4168D4"/>
    <w:rsid w:val="36E958D9"/>
    <w:rsid w:val="39906360"/>
    <w:rsid w:val="47061DDA"/>
    <w:rsid w:val="4C886C76"/>
    <w:rsid w:val="67444C75"/>
    <w:rsid w:val="67DF0AA3"/>
    <w:rsid w:val="689849A5"/>
    <w:rsid w:val="68D07E6A"/>
    <w:rsid w:val="698E77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iPriority="59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adjustRightInd w:val="0"/>
      <w:snapToGrid w:val="0"/>
      <w:spacing w:after="200"/>
    </w:pPr>
    <w:rPr>
      <w:rFonts w:ascii="Tahoma" w:hAnsi="Tahoma" w:eastAsia="微软雅黑" w:cstheme="minorBidi"/>
      <w:sz w:val="22"/>
      <w:szCs w:val="22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semiHidden/>
    <w:unhideWhenUsed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356</Words>
  <Characters>365</Characters>
  <Lines>0</Lines>
  <Paragraphs>0</Paragraphs>
  <TotalTime>1</TotalTime>
  <ScaleCrop>false</ScaleCrop>
  <LinksUpToDate>false</LinksUpToDate>
  <CharactersWithSpaces>365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2022-03-24T05:16:00Z</dcterms:created>
  <dc:creator>asus</dc:creator>
  <cp:lastModifiedBy>咗╄→笾べ</cp:lastModifiedBy>
  <dcterms:modified xsi:type="dcterms:W3CDTF">2023-08-30T02:37:43Z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C2980BA1C6724260BD5DEEA8D85DF428_13</vt:lpwstr>
  </property>
</Properties>
</file>