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color w:val="auto"/>
          <w:lang w:eastAsia="zh-CN"/>
        </w:rPr>
        <w:t>四年级的数学期末复习不仅是对学生知识的检验，更是对他们学习态度和方法的考验。作为教师，我们应该尽自己最大的努力去引导和帮助他们，使他们能够自信地面对未来的学习和挑战。我相信，在我们共同的努力下，每一个学生都能在数学的海洋中自由翱翔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 xml:space="preserve">  在我国教育事业不断迈向新高峰的今天，我作为一名四年级的数学教师，深感自己所肩负的责任重大。在最近的期末复习过程中，我深刻地体会到了教学与反思相结合对于提高教学质量的关键性。这篇文章将详细地阐述我的教学经验，并对这一过程中的得失进行深入的反思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>首先，我认为在复习过程中，知识的整合与串联至关重要。四年级的数学知识体系中，加减乘除、分数和小数的计算是基础，但这也是学生最容易出错的环节。为了使学生更好地掌握这些知识，我采用了知识树的形式，将各个知识点进行串联，帮助学生构建完整的知识体系。此外，我还注重将数学知识与实际生活相结合，通过生活中的实例来解释数学概念，使学生更加直观地理解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>然而，在实践过程中，我也遇到了一些问题。例如，部分学生在复杂的计算中经常出错，尤其是涉及到递等式的混合运算。为了解决这一问题，我要求他们必须列竖式计算，但很快发现这并不能从根本上提高学生的计算能力。于是，我调整策略，加强了学生的口算和笔算训练，并要求他们每日完成一定量的练习题。此外，我还设计了一些游戏化的练习，使学生在轻松愉快的氛围中提高计算能力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>在复习过程中，我深感对于学生个体差异的处理是一大挑战。四年级的学生在学习能力和基础上已经有了较大的差距。为了确保每个学生都能得到进步，我采用了分层教学的方法，对于不同层次的学生制定了不同的复习计划和练习题。同时，我鼓励学生相互帮助，形成学习小组，通过互相交流来共同进步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>经过这一段时间的复习教学，我对于自己的教学方法有了更深入的认识。我认为作为一名教师，要不断与时俱进，更新教学方法和手段，确保每个学生都能从中受益。同时，也要不断地进行自我反思和总结经验，不断提高自己的教学水平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>在今后的教学中，我还将进一步探索如何更好地整合教学资源、优化教学方法、提高学生的学习效果。同时，我也希望得到更多同行的建议和指导，共同为提高我国的教育质量而努力。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>四年级的数学期末复习不仅是对学生知识的检验，更是对他们学习态度和方法的考验。作为教师，我们应该尽自己最大的努力去引导和帮助他们，使他们能够自信地面对未来的学习和挑战。我相信，在我们共同的努力下，每一个学生都能在数学的海洋中自由翱翔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>此外，我还意识到，教育不仅仅是知识的传授，更是价值观的塑造。在教学过程中，我注重培养学生的团队合作精神、解决问题的能力和良好的学习习惯。我坚信，通过我们的共同努力，他们将成为有担当、有责任心、有创新精神的新一代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>在今后的教育教学工作中，我将继续积极探索，勇于改革，为提升我国教育事业的发展贡献自己的一份力量。同时，我也期待与同行们共同交流、学习，共同为培养优秀的学生而努力。让我们一起携手前行，为我国的未来播种希望，共创辉煌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>总结我的教学经验，我深知教学是一门艺术，需要不断地学习、反思和进步。作为一名教师，我将以更加饱满的热情、更加严谨的态度，投身于教育事业，为我国的繁荣昌盛贡献自己的一份力量。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lang w:eastAsia="zh-CN"/>
        </w:rPr>
        <w:t>最后，我要感谢我的学生们，是他们给了我教学的动力和信心；感谢我的同事们，是他们给了我宝贵的建议和支持；感谢我国教育事业的发展，为我们提供了广阔的舞台。让我们共同努力，为培养出更多优秀的人才，为建设更加美好的明天，贡献自己的一份力量。</w:t>
      </w:r>
    </w:p>
    <w:p>
      <w:pPr>
        <w:spacing w:after="0"/>
        <w:ind w:firstLine="560" w:firstLineChars="200"/>
        <w:rPr>
          <w:rFonts w:hint="eastAsia" w:ascii="华文楷体" w:hAnsi="华文楷体" w:eastAsia="华文楷体" w:cs="华文楷体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iti TC Light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DF9216"/>
    <w:rsid w:val="697A58C9"/>
    <w:rsid w:val="BD1F0DFE"/>
    <w:rsid w:val="E2DF9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SimSun"/>
      <w:bCs/>
      <w:color w:val="C00000"/>
      <w:sz w:val="28"/>
      <w:szCs w:val="28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2024-01-14T15:54:00Z</dcterms:created>
  <dc:creator>兜兜里有糖</dc:creator>
  <cp:lastModifiedBy>兜兜里有糖</cp:lastModifiedBy>
  <dcterms:modified xsi:type="dcterms:W3CDTF">2024-01-14T16:00:54Z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FE0796845DFD2F261A93A365AA24C82B_41</vt:lpwstr>
  </property>
</Properties>
</file>