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南塘桥小学校本研修记录表</w:t>
      </w:r>
    </w:p>
    <w:tbl>
      <w:tblPr>
        <w:tblStyle w:val="3"/>
        <w:tblW w:w="88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2288"/>
        <w:gridCol w:w="1455"/>
        <w:gridCol w:w="35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0" w:type="dxa"/>
          </w:tcPr>
          <w:p>
            <w:pPr>
              <w:widowControl w:val="0"/>
              <w:spacing w:line="220" w:lineRule="atLeast"/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2288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李明明</w:t>
            </w:r>
          </w:p>
        </w:tc>
        <w:tc>
          <w:tcPr>
            <w:tcW w:w="1455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学科</w:t>
            </w:r>
          </w:p>
        </w:tc>
        <w:tc>
          <w:tcPr>
            <w:tcW w:w="3517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数学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0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时间</w:t>
            </w:r>
          </w:p>
        </w:tc>
        <w:tc>
          <w:tcPr>
            <w:tcW w:w="2288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2023.8.30</w:t>
            </w:r>
          </w:p>
        </w:tc>
        <w:tc>
          <w:tcPr>
            <w:tcW w:w="1455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地点</w:t>
            </w:r>
          </w:p>
        </w:tc>
        <w:tc>
          <w:tcPr>
            <w:tcW w:w="3517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腾讯会议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0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主讲人</w:t>
            </w:r>
          </w:p>
        </w:tc>
        <w:tc>
          <w:tcPr>
            <w:tcW w:w="2288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彭建国</w:t>
            </w:r>
          </w:p>
        </w:tc>
        <w:tc>
          <w:tcPr>
            <w:tcW w:w="1455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研修主题</w:t>
            </w:r>
          </w:p>
        </w:tc>
        <w:tc>
          <w:tcPr>
            <w:tcW w:w="3517" w:type="dxa"/>
          </w:tcPr>
          <w:p>
            <w:pPr>
              <w:widowControl w:val="0"/>
              <w:spacing w:line="220" w:lineRule="atLeast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2023-2024学年第一学期小学数学期初教材分析安排表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研修记录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1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363470" cy="3348990"/>
                  <wp:effectExtent l="0" t="0" r="13970" b="3810"/>
                  <wp:docPr id="4" name="图片 4" descr="IMG_2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4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334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37460" cy="3397250"/>
                  <wp:effectExtent l="0" t="0" r="7620" b="1270"/>
                  <wp:docPr id="5" name="图片 5" descr="IMG_2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4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339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研修心得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4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ind w:firstLine="560" w:firstLineChars="200"/>
              <w:jc w:val="both"/>
              <w:rPr>
                <w:rFonts w:hint="default" w:ascii="宋体" w:hAnsi="宋体" w:eastAsia="Microsoft YaHei UI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/>
              </w:rPr>
              <w:t>今天有幸聆听了彭建国老师主讲的关于二年级教材分析。教材是课堂学习活动的载体，只有全面了解教材编写的内容，领悟教材的编写特点，发掘教材中蕴含的教学资源，灵活地、创造性地使用教材，让教材为教学服务，为学生的发展服务，才能使教材真正成为学生学习科学知识的好资源，成为激发学生学习兴趣的动力之源。在今后的教学中，我们一定在读懂教材的基础上，合理地使用教材，争取在教育教学方面有新的突破。</w:t>
            </w:r>
            <w:r>
              <w:rPr>
                <w:rFonts w:hint="eastAsia" w:ascii="宋体" w:hAnsi="宋体" w:eastAsia="宋体" w:cs="宋体"/>
                <w:kern w:val="2"/>
                <w:sz w:val="28"/>
                <w:szCs w:val="28"/>
                <w:lang w:val="en-US" w:eastAsia="zh-CN"/>
              </w:rPr>
              <w:t>“问渠那得清如许，为有源头活水来。”半天的培训虽然短暂，却给我带来了教学改革的精神食粮，在教学与教研的道路上，踔厉奋发，笃行不怠！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研修照片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0" w:hRule="atLeast"/>
        </w:trPr>
        <w:tc>
          <w:tcPr>
            <w:tcW w:w="8840" w:type="dxa"/>
            <w:gridSpan w:val="4"/>
          </w:tcPr>
          <w:p>
            <w:pPr>
              <w:widowControl w:val="0"/>
              <w:spacing w:line="220" w:lineRule="atLeast"/>
              <w:jc w:val="center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400040" cy="4050030"/>
                  <wp:effectExtent l="0" t="0" r="10160" b="3810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05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20" w:lineRule="atLeast"/>
      </w:pPr>
    </w:p>
    <w:p/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2MTNlY2U0MTM2MzllZjVhOGFkNDM3NjY0NDc0OWMifQ=="/>
  </w:docVars>
  <w:rsids>
    <w:rsidRoot w:val="00000000"/>
    <w:rsid w:val="06C57CBA"/>
    <w:rsid w:val="1D682D28"/>
    <w:rsid w:val="21E24D1F"/>
    <w:rsid w:val="29F454A7"/>
    <w:rsid w:val="2B25005B"/>
    <w:rsid w:val="39906360"/>
    <w:rsid w:val="47061DDA"/>
    <w:rsid w:val="4C886C76"/>
    <w:rsid w:val="67444C75"/>
    <w:rsid w:val="67DF0AA3"/>
    <w:rsid w:val="689849A5"/>
    <w:rsid w:val="68D07E6A"/>
    <w:rsid w:val="698E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semiHidden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311</Words>
  <Characters>319</Characters>
  <Lines>0</Lines>
  <Paragraphs>0</Paragraphs>
  <TotalTime>6</TotalTime>
  <ScaleCrop>false</ScaleCrop>
  <LinksUpToDate>false</LinksUpToDate>
  <CharactersWithSpaces>319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2022-03-24T05:16:00Z</dcterms:created>
  <dc:creator>asus</dc:creator>
  <cp:lastModifiedBy>小鱼吃虾米</cp:lastModifiedBy>
  <dcterms:modified xsi:type="dcterms:W3CDTF">2023-08-30T02:47:56Z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02076F7188C6460689B0F404883CC2FB_13</vt:lpwstr>
  </property>
</Properties>
</file>