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eastAsia="zh-CN"/>
        </w:rPr>
        <w:t>认识百分数教学反思</w:t>
      </w:r>
    </w:p>
    <w:bookmarkEnd w:id="0"/>
    <w:p>
      <w:pPr>
        <w:ind w:firstLine="560" w:firstLineChars="2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六3唐玉善</w:t>
      </w:r>
    </w:p>
    <w:p>
      <w:pPr>
        <w:ind w:firstLine="440" w:firstLineChars="200"/>
        <w:rPr>
          <w:rFonts w:hint="eastAsia"/>
        </w:rPr>
      </w:pPr>
    </w:p>
    <w:p>
      <w:pPr>
        <w:ind w:left="-220" w:leftChars="-100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本课为百分数教学的第一课时， 在教学中教师主要为孩子们提供了一个可供独立思考，开放的课堂教学环境，突出以学生为主体的教学理念，让学生在独立思考、合作交流、比较分析、归纳整理的过程中，获取知识、提高学习能力，并充分体会到百分数认识与我们的生活实际是紧密相连的。其次在教学材料的安排上教师大量的结合具体的生活素材，以孩子们原有的知识经验为基础，在学习的过程中，以多种教学形式，吸引并激发全体学生积极参与。但是在处理学习百分数的意义方面还须进--步思考如何更好的使学生理解百分数的意义，让孩子们深刻领悟到意义的内涵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本人在进行教学设计时，力图做到:</w:t>
      </w:r>
    </w:p>
    <w:p>
      <w:pPr>
        <w:ind w:left="-220" w:leftChars="-100"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、给学生创建了一个开放的课堂教学环境，学生在自己进行实际调查的基础上，在学习的过程中，让自己发现问题，针对该问题说出自己最想了解的知识，然后让同学们自己探究，寻找答案，充分的展示自我，尽情的张扬个性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ind w:left="-220" w:leftChars="-100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2、突出以人为本的教学理念。整节课的教学设计层次清楚，以学生所熟悉的生活情境为载体，充分挖掘学生学习的潜能，使学生热情高涨，积极地参与到数学活动中去，并注重思维能力的训练。</w:t>
      </w:r>
    </w:p>
    <w:p>
      <w:pPr>
        <w:ind w:left="-220" w:leftChars="-100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3、尊重学生，全体参与。在教学过程中教师以多种形式的教学，鼓励学生独立思考、合作交流、大胆发言，以尊重学生个性，发展学生思维为目标，进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一</w:t>
      </w:r>
      <w:r>
        <w:rPr>
          <w:rFonts w:hint="eastAsia" w:ascii="宋体" w:hAnsi="宋体" w:eastAsia="宋体" w:cs="宋体"/>
          <w:sz w:val="32"/>
          <w:szCs w:val="32"/>
        </w:rPr>
        <w:t>步提高学生的素质。</w:t>
      </w:r>
    </w:p>
    <w:p>
      <w:pPr>
        <w:ind w:left="-220" w:leftChars="-100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节课后，我对全班学生进行了检测，检测分两个方面进行。一是进行测试，二是让学生以书面形式说说这节课自己的收获。90%的学生都觉得自己通过这节的学习，知道了百分数的意义,发现自己周围的许多问题都可以用百分数来解决，感觉到生活中处处有数学。不少学生还表现了对数学学习浓厚的兴趣。</w:t>
      </w:r>
    </w:p>
    <w:p>
      <w:pPr>
        <w:ind w:left="-220" w:leftChars="-100" w:firstLine="560" w:firstLineChars="200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746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YzIwNmMyMDk5ZmJhNmE1NTZlYjg0MzRhZDY4N2Y1YmYifQ=="/>
  </w:docVars>
  <w:rsids>
    <w:rsidRoot w:val="00000000"/>
    <w:rsid w:val="03EE3EEF"/>
    <w:rsid w:val="13B6137B"/>
    <w:rsid w:val="14D26837"/>
    <w:rsid w:val="21935CDC"/>
    <w:rsid w:val="42F205FF"/>
    <w:rsid w:val="4F6E725F"/>
    <w:rsid w:val="695F61BB"/>
    <w:rsid w:val="6CC91B21"/>
    <w:rsid w:val="75E654F2"/>
    <w:rsid w:val="7A552C46"/>
    <w:rsid w:val="7AA02113"/>
    <w:rsid w:val="7D0377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2023-10-29T11:20:00Z</dcterms:created>
  <dc:creator>氺菓</dc:creator>
  <cp:lastModifiedBy>氺菓</cp:lastModifiedBy>
  <dcterms:modified xsi:type="dcterms:W3CDTF">2023-12-10T03:53:45Z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2904402018E94F8EA4C2A85C34550C2C_13</vt:lpwstr>
  </property>
</Properties>
</file>