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bookmarkEnd w:id="0"/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早上大部分小朋友都能主动和老师、他人打招呼，非常棒哦！经过提醒能将回执单放在篓子里的小朋友是：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区域游戏时间到啦，能自选区域，认真游戏的小朋友是：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3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8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8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8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8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8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3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8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8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8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3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8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集体活动《数学：学习做3以内的点卡》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点卡是用来表示物体的数量。本次活动欲引导幼儿感知点卡，认识3以内的点卡上的点的摆放规律，并在此基础上，正确点数物品总数，再根据总数匹配相应的点卡。</w:t>
      </w:r>
    </w:p>
    <w:p>
      <w:pPr>
        <w:spacing w:line="360" w:lineRule="exact"/>
        <w:ind w:firstLine="480" w:firstLineChars="200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之前的活动中幼儿进行多次点数练习，班幼儿大部分能手口一致地点数3以内的数量，并能根据实物的数量匹配对应数量的点卡。但是对于点卡的上的点的摆放规律不是太了解。在活动中能认识数点卡，能根据数量尝试制作匹配相应的点卡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spacing w:line="240" w:lineRule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2" name="图片 12" descr="IMG_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8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spacing w:line="240" w:lineRule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3" name="图片 13" descr="IMG_3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8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spacing w:line="240" w:lineRule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4" name="图片 14" descr="IMG_3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8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spacing w:line="240" w:lineRule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5" name="图片 15" descr="IMG_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8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阳春三月，春意盎然，我们即将迎来一年一度的“三八”国际妇女节，为了激发宝贝们爱妈妈、奶奶、外婆的情感，培养幼儿感受亲情，感受养育之恩，表达感恩的情感，我们真诚地邀请您参加小</w:t>
      </w:r>
      <w:r>
        <w:rPr>
          <w:rFonts w:hint="eastAsia"/>
          <w:szCs w:val="21"/>
          <w:lang w:val="en-US" w:eastAsia="zh-CN"/>
        </w:rPr>
        <w:t>一</w:t>
      </w:r>
      <w:r>
        <w:rPr>
          <w:rFonts w:hint="default"/>
          <w:szCs w:val="21"/>
          <w:lang w:val="en-US" w:eastAsia="zh-CN"/>
        </w:rPr>
        <w:t>班“三八节亲子活动”。具体内容安排如下：</w:t>
      </w:r>
    </w:p>
    <w:p>
      <w:pPr>
        <w:ind w:left="480" w:leftChars="200" w:firstLine="0" w:firstLineChars="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活动时间：2024年3月8日（本周五）下午3:00—3:30</w:t>
      </w:r>
    </w:p>
    <w:p>
      <w:pPr>
        <w:ind w:left="480" w:leftChars="200" w:firstLine="0" w:firstLineChars="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活动地点：小</w:t>
      </w:r>
      <w:r>
        <w:rPr>
          <w:rFonts w:hint="eastAsia"/>
          <w:szCs w:val="21"/>
          <w:lang w:val="en-US" w:eastAsia="zh-CN"/>
        </w:rPr>
        <w:t>一</w:t>
      </w:r>
      <w:r>
        <w:rPr>
          <w:rFonts w:hint="default"/>
          <w:szCs w:val="21"/>
          <w:lang w:val="en-US" w:eastAsia="zh-CN"/>
        </w:rPr>
        <w:t>班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参加人员：妈妈/奶奶/外婆等家庭女性成员（每位幼儿一名家长参加）</w:t>
      </w:r>
    </w:p>
    <w:p>
      <w:pPr>
        <w:ind w:left="480" w:leftChars="200" w:firstLine="0" w:firstLineChars="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请大家提前安排好时间，准时来园参加我们的活动！希望您在亲子活动中感受孩子成长的快乐！您的到来也一定是孩子最大的愿望！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预祝所有女神们：节日快乐！</w:t>
      </w: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6A3D"/>
    <w:multiLevelType w:val="singleLevel"/>
    <w:tmpl w:val="33166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EF03AC4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9F350B4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3BB0416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291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2024-02-29T02:09:00Z</cp:lastPrinted>
  <dcterms:modified xsi:type="dcterms:W3CDTF">2024-03-06T06:52:17Z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