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2023~2024学年第二学期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道德与法治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薛益鑫</w:t>
      </w:r>
      <w:r>
        <w:rPr>
          <w:rFonts w:hint="eastAsia"/>
          <w:color w:val="auto"/>
          <w:sz w:val="44"/>
          <w:szCs w:val="44"/>
          <w:u w:val="single"/>
        </w:rPr>
        <w:t xml:space="preserve">       </w:t>
      </w:r>
      <w:r>
        <w:rPr>
          <w:color w:val="auto"/>
          <w:sz w:val="44"/>
          <w:szCs w:val="44"/>
          <w:u w:val="single"/>
        </w:rPr>
        <w:t xml:space="preserve">    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024</w:t>
      </w:r>
      <w:r>
        <w:rPr>
          <w:rFonts w:hint="eastAsia" w:ascii="仿宋_GB2312" w:eastAsia="仿宋_GB2312"/>
          <w:b/>
          <w:sz w:val="30"/>
          <w:szCs w:val="30"/>
        </w:rPr>
        <w:t>年2月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赋能聚力 同研共进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36"/>
        </w:rPr>
        <w:t>——2023—2024学年第二学期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道德与法治</w:t>
      </w:r>
      <w:r>
        <w:rPr>
          <w:rFonts w:hint="eastAsia" w:ascii="宋体" w:hAnsi="宋体" w:eastAsia="宋体" w:cs="宋体"/>
          <w:sz w:val="28"/>
          <w:szCs w:val="36"/>
        </w:rPr>
        <w:t>备课组工作计划</w:t>
      </w:r>
    </w:p>
    <w:p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所任课务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张佳琦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一（1）班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Hans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魏芬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一（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陈丽芳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一3二2三4道法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谈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（1）班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Hans"/>
              </w:rPr>
              <w:t>教研组长</w:t>
            </w:r>
          </w:p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Hans"/>
              </w:rPr>
              <w:t>二年级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徐雁南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屈彩霞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刘宇欣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巢红艳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潘云霞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朱琴芳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 w:leftChars="0"/>
              <w:jc w:val="center"/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四（2）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秦亚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恽建娣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）班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巢秀芬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六（1） 六（2）道法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薛益鑫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六（3）六（4）道法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班主任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工作要点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指导思想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2024年,我校以习近平新时代中国特色社会主义思想为指导，全面贯彻党的教育方针。全面贯彻党的教育方针，落实立德树人根本任务，落实国家“双减”政策，立足学生核心素养发展，坚持党建引领教研文化及队伍建设，围绕课程教学改革核心要点，实施五项行动，紧紧围绕区基础教育研究中心《教研工作计划》精神和学校教研工作计划的要求，以促进学生良好品德的形成和发展，成为能担当民族复兴大任的时代新人，培养德智体美劳全面发展的社会主义建设者和接班人为目的，聚焦学科核心素养，全面落实新课程标准的和教学评一致性的要求，强化学科教师“立德树人”意识和能力，扎扎实实上好道德与法治课，切实提升学科教研品质，充分发挥学科的育人价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具体措施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开展基于课程标准的单元整体教学。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完善教师备课:在研读课标、研究教材和分析学生特点的基础上，依次进行学期课程纲要编制、单元教学设计和课时教学设计。深化基于新课程标准的教学研究，根据课程目标与教学评一致性的要求，继续完善设计备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2.积极推进课堂改革。根据《小学道德与法治教学常规基本要求》和《小学道德与法治课堂教学基本流程》，推进生活指导课、品德养成课、社会认知课、法治教育课。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)深化教学研究，强化校本教研，提高教学实效。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1.深入学习《新课程标准》和有关教学理论专著，改革课堂教学方式，促进师生发展。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.组织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优秀</w:t>
      </w:r>
      <w:r>
        <w:rPr>
          <w:rFonts w:ascii="宋体" w:hAnsi="宋体" w:eastAsia="宋体" w:cs="宋体"/>
          <w:sz w:val="24"/>
          <w:szCs w:val="24"/>
        </w:rPr>
        <w:t>教师示范课、年轻教师展示课以及全体教师研究课。边听边思考，及时评价，提倡老师相互之间多学习，多交流。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.教研组活动: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ascii="宋体" w:hAnsi="宋体" w:eastAsia="宋体" w:cs="宋体"/>
          <w:sz w:val="24"/>
          <w:szCs w:val="24"/>
        </w:rPr>
        <w:t>研讨活动，根据需要进行灵活多样的主题教研。每个备课组活动正确把握教学目标，全体道法教师要准时参与教研活动，提高教研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质量。</w:t>
      </w:r>
    </w:p>
    <w:p>
      <w:pPr>
        <w:jc w:val="center"/>
        <w:rPr>
          <w:u w:val="single"/>
        </w:rPr>
      </w:pPr>
      <w:r>
        <w:rPr>
          <w:rFonts w:hint="eastAsia" w:ascii="宋体" w:hAnsi="宋体"/>
          <w:b/>
          <w:sz w:val="28"/>
          <w:szCs w:val="28"/>
        </w:rPr>
        <w:t>表1：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>道德与法治</w:t>
      </w:r>
      <w:r>
        <w:rPr>
          <w:sz w:val="24"/>
          <w:szCs w:val="32"/>
          <w:u w:val="single"/>
        </w:rPr>
        <w:t xml:space="preserve">  </w:t>
      </w:r>
      <w:r>
        <w:rPr>
          <w:rFonts w:hint="eastAsia"/>
          <w:b/>
          <w:bCs/>
          <w:sz w:val="24"/>
          <w:szCs w:val="32"/>
        </w:rPr>
        <w:t>学科备课组活动安排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 </w:t>
      </w:r>
      <w:r>
        <w:rPr>
          <w:rFonts w:hint="eastAsia"/>
        </w:rPr>
        <w:t>时间：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2.23</w:t>
      </w:r>
      <w:r>
        <w:rPr>
          <w:rFonts w:hint="eastAsia"/>
          <w:u w:val="single"/>
        </w:rPr>
        <w:t xml:space="preserve">        </w:t>
      </w:r>
    </w:p>
    <w:tbl>
      <w:tblPr>
        <w:tblStyle w:val="2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115"/>
        <w:gridCol w:w="1418"/>
        <w:gridCol w:w="1662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备课组长：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教研组长：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分管行政：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月份</w:t>
            </w:r>
          </w:p>
        </w:tc>
        <w:tc>
          <w:tcPr>
            <w:tcW w:w="3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形</w:t>
            </w:r>
            <w: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2月</w:t>
            </w:r>
          </w:p>
        </w:tc>
        <w:tc>
          <w:tcPr>
            <w:tcW w:w="3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教研组计划交流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b w:val="0"/>
                <w:bCs w:val="0"/>
                <w:lang w:eastAsia="zh-Hans"/>
              </w:rPr>
              <w:t>教研组长说教研组计划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签到：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巢秀芬</w:t>
            </w:r>
          </w:p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谈敏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3月</w:t>
            </w:r>
          </w:p>
        </w:tc>
        <w:tc>
          <w:tcPr>
            <w:tcW w:w="3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教研组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理论学习交流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学习交流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签到：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谈敏</w:t>
            </w:r>
          </w:p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徐雁南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巢秀芬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4月</w:t>
            </w:r>
          </w:p>
        </w:tc>
        <w:tc>
          <w:tcPr>
            <w:tcW w:w="3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教研组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论文学习分享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薛益鑫老师上课</w:t>
            </w:r>
          </w:p>
          <w:p>
            <w:r>
              <w:rPr>
                <w:rFonts w:hint="eastAsia"/>
                <w:b w:val="0"/>
                <w:bCs w:val="0"/>
              </w:rPr>
              <w:t>2.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其他老师</w:t>
            </w:r>
            <w:r>
              <w:rPr>
                <w:rFonts w:hint="eastAsia"/>
                <w:b w:val="0"/>
                <w:bCs w:val="0"/>
              </w:rPr>
              <w:t>评课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  <w:lang w:eastAsia="zh-Hans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eastAsia"/>
                <w:b w:val="0"/>
                <w:bCs w:val="0"/>
              </w:rPr>
              <w:t>.执教教师上课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</w:rPr>
              <w:t>.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其他老师</w:t>
            </w:r>
            <w:r>
              <w:rPr>
                <w:rFonts w:hint="eastAsia"/>
                <w:b w:val="0"/>
                <w:bCs w:val="0"/>
              </w:rPr>
              <w:t>评课</w:t>
            </w:r>
          </w:p>
          <w:p>
            <w:pPr>
              <w:jc w:val="both"/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签到：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徐雁南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谈敏</w:t>
            </w:r>
          </w:p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5月</w:t>
            </w:r>
          </w:p>
        </w:tc>
        <w:tc>
          <w:tcPr>
            <w:tcW w:w="3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教研组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论文学习分享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</w:rPr>
              <w:t>阅读分享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签到：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巢秀芬</w:t>
            </w:r>
          </w:p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徐雁南</w:t>
            </w:r>
          </w:p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  <w:tc>
          <w:tcPr>
            <w:tcW w:w="3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</w:rPr>
              <w:t>梳理本学期工作，思考下学期研究计划安排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教研组长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梳理学期工作</w:t>
            </w:r>
          </w:p>
          <w:p>
            <w:pPr>
              <w:jc w:val="center"/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签到：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薛益鑫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Hans"/>
              </w:rPr>
              <w:t>拍照：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谈敏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巢秀芬</w:t>
            </w:r>
          </w:p>
          <w:p/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陈丽芳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我们爱整洁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2.26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我们有精神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我不拖拉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4不做“小马虎”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5风儿轻轻吹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花儿草儿真美丽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可爱的动物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大自然，谢谢您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我和我的家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4.22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家人的爱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11让我自己来整理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12干点家务活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5.20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13我想你们一起玩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14请帮我一下吧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15分享真快乐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16大家一起来合作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徐雁南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挑战第一次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2.26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学做“快乐鸟”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做个“开心果”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4试种一粒籽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5健康游戏我常玩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传统游戏我会玩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我们有新玩法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安全地玩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小水滴的诉说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4.22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清新空气是个宝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11我是一张纸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12我的环保小搭档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5.20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13我能行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14学习有方法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15坚持才会有收获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16奖励一下自己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right"/>
        <w:rPr>
          <w:rFonts w:hint="eastAsia"/>
          <w:sz w:val="24"/>
          <w:szCs w:val="32"/>
          <w:u w:val="single"/>
        </w:rPr>
      </w:pPr>
    </w:p>
    <w:p>
      <w:pPr>
        <w:jc w:val="right"/>
        <w:rPr>
          <w:rFonts w:hint="eastAsia"/>
          <w:sz w:val="24"/>
          <w:szCs w:val="32"/>
          <w:u w:val="single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屈彩霞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我是独特的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不一样的你我他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我很诚实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4同学相伴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5我的家在这里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我家的好邻居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请到我的家乡来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大家的“朋友”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生活离不开规则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爱心的传递者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11四通八达的交通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12万里一线牵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朱琴芳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我们的好朋友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说话要算数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当冲突要发生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4买东西的学问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5合理消费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有多少浪费本可避免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我们的衣食之源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这些东西哪里来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生活离不开他们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我们当地的风俗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11多姿多彩的民间艺术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12家乡的喜与忧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五年级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秦亚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读懂彼此的心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让我们的家更美好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弘扬优秀家风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4我们的公共生活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5建立良好的公共秩序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我参与我奉献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不甘屈辱 奋勇抗争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中国有了共产党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屹立在世界的东方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6.10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富起来到强起来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六年级</w:t>
      </w:r>
      <w:r>
        <w:rPr>
          <w:rFonts w:hint="eastAsia"/>
          <w:b/>
          <w:bCs/>
          <w:color w:val="000000"/>
          <w:sz w:val="32"/>
          <w:szCs w:val="32"/>
        </w:rPr>
        <w:t>下册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道德与法治</w:t>
      </w:r>
      <w:r>
        <w:rPr>
          <w:rFonts w:hint="eastAsia"/>
          <w:b/>
          <w:bCs/>
          <w:sz w:val="32"/>
          <w:szCs w:val="32"/>
        </w:rPr>
        <w:t>教学进度安排表</w:t>
      </w:r>
    </w:p>
    <w:p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薛益鑫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33"/>
        <w:gridCol w:w="1400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 学会尊重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2 学会宽容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3 学会反思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地球——我们的家园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应对自然灾害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4.15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6 探访古代文明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4.29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7 多元文化 多样魅力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8 科技发展 造福人类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9 日益重要的国际组织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6.10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10 我们爱和平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6.17</w:t>
            </w:r>
          </w:p>
        </w:tc>
        <w:tc>
          <w:tcPr>
            <w:tcW w:w="3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期末测试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color w:val="0F9ED5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F9ED5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color w:val="FF0000"/>
          <w:sz w:val="24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pacing w:val="91"/>
          <w:kern w:val="0"/>
          <w:sz w:val="36"/>
          <w:szCs w:val="36"/>
          <w:fitText w:val="3612" w:id="1761509329"/>
        </w:rPr>
        <w:t>备课组活动记</w:t>
      </w:r>
      <w:r>
        <w:rPr>
          <w:rFonts w:hint="eastAsia" w:ascii="仿宋_GB2312" w:eastAsia="仿宋_GB2312"/>
          <w:b/>
          <w:spacing w:val="0"/>
          <w:kern w:val="0"/>
          <w:sz w:val="36"/>
          <w:szCs w:val="36"/>
          <w:fitText w:val="3612" w:id="1761509329"/>
        </w:rPr>
        <w:t>录</w:t>
      </w:r>
      <w:r>
        <w:rPr>
          <w:rFonts w:hint="eastAsia" w:ascii="仿宋_GB2312" w:eastAsia="仿宋_GB2312"/>
          <w:b/>
          <w:kern w:val="0"/>
          <w:sz w:val="36"/>
          <w:szCs w:val="36"/>
        </w:rPr>
        <w:t>（一）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2.23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活动地点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val="en-US" w:eastAsia="zh-CN"/>
              </w:rPr>
              <w:t>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</w:rPr>
              <w:t>教研组计划交流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参加人员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全体道德与法治教师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主持人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薛益鑫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中心发言人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薛益鑫</w:t>
            </w:r>
          </w:p>
        </w:tc>
      </w:tr>
    </w:tbl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活动过程：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计划交流：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指导思想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任务目标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教研组活动安排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本学期教研课安排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完善教师备课:在研读课标、研究教材和分析学生特点的基础上，依次进行学期课程纲要编制、单元教学设计和课时教学设计。深化基于新课程标准的教学研究，根据课程目标与教学评一致性的要求，继续完善设计备课。</w:t>
      </w:r>
    </w:p>
    <w:p>
      <w:pPr>
        <w:rPr>
          <w:rFonts w:hint="default" w:ascii="仿宋" w:hAnsi="仿宋" w:eastAsia="仿宋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深入学习《新课程标准》和有关教学理论专著，改革课堂教学方式，促进师生发展。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tabs>
          <w:tab w:val="left" w:pos="3651"/>
          <w:tab w:val="left" w:pos="4245"/>
          <w:tab w:val="left" w:pos="4839"/>
          <w:tab w:val="left" w:pos="5433"/>
          <w:tab w:val="left" w:pos="6027"/>
        </w:tabs>
        <w:spacing w:line="455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tabs>
          <w:tab w:val="left" w:pos="3651"/>
          <w:tab w:val="left" w:pos="4245"/>
          <w:tab w:val="left" w:pos="4839"/>
          <w:tab w:val="left" w:pos="5433"/>
          <w:tab w:val="left" w:pos="6027"/>
        </w:tabs>
        <w:spacing w:line="455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47DF3"/>
    <w:multiLevelType w:val="singleLevel"/>
    <w:tmpl w:val="10347D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0C4D32"/>
    <w:multiLevelType w:val="singleLevel"/>
    <w:tmpl w:val="270C4D3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19E4535"/>
    <w:multiLevelType w:val="multilevel"/>
    <w:tmpl w:val="319E453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jZkMjdhMzNhYTE2ZGIwMjdiYThhMDQ0NGEyYjEifQ=="/>
  </w:docVars>
  <w:rsids>
    <w:rsidRoot w:val="00000000"/>
    <w:rsid w:val="0007250A"/>
    <w:rsid w:val="275002D8"/>
    <w:rsid w:val="60E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2024-02-29T05:11:00Z</dcterms:created>
  <dc:creator>Admin</dc:creator>
  <cp:lastModifiedBy>景佳梅</cp:lastModifiedBy>
  <dcterms:modified xsi:type="dcterms:W3CDTF">2024-03-04T09:25:23Z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E34B4C81E353483596B595270EE36C66_13</vt:lpwstr>
  </property>
</Properties>
</file>