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sz w:val="32"/>
          <w:szCs w:val="32"/>
        </w:rPr>
      </w:pPr>
      <w:r>
        <w:rPr>
          <w:rFonts w:hint="eastAsia"/>
          <w:b/>
          <w:bCs/>
          <w:sz w:val="32"/>
          <w:szCs w:val="32"/>
        </w:rPr>
        <w:t>新北区</w:t>
      </w:r>
      <w:r>
        <w:rPr>
          <w:rFonts w:hint="eastAsia"/>
          <w:b/>
          <w:bCs/>
          <w:sz w:val="32"/>
          <w:szCs w:val="32"/>
          <w:lang w:eastAsia="zh-CN"/>
        </w:rPr>
        <w:t>学前教育周萍优秀教师</w:t>
      </w:r>
      <w:r>
        <w:rPr>
          <w:rFonts w:hint="eastAsia"/>
          <w:b/>
          <w:bCs/>
          <w:sz w:val="32"/>
          <w:szCs w:val="32"/>
        </w:rPr>
        <w:t>培育室</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32"/>
          <w:szCs w:val="32"/>
        </w:rPr>
      </w:pPr>
      <w:r>
        <w:rPr>
          <w:rFonts w:hint="eastAsia"/>
          <w:b/>
          <w:bCs/>
          <w:sz w:val="32"/>
          <w:szCs w:val="32"/>
          <w:lang w:val="en-US" w:eastAsia="zh-CN"/>
        </w:rPr>
        <w:t>2023—2024学年</w:t>
      </w:r>
      <w:r>
        <w:rPr>
          <w:rFonts w:hint="eastAsia"/>
          <w:b/>
          <w:bCs/>
          <w:sz w:val="32"/>
          <w:szCs w:val="32"/>
        </w:rPr>
        <w:t>第</w:t>
      </w:r>
      <w:r>
        <w:rPr>
          <w:rFonts w:hint="eastAsia"/>
          <w:b/>
          <w:bCs/>
          <w:sz w:val="32"/>
          <w:szCs w:val="32"/>
          <w:lang w:eastAsia="zh-CN"/>
        </w:rPr>
        <w:t>二</w:t>
      </w:r>
      <w:r>
        <w:rPr>
          <w:rFonts w:hint="eastAsia"/>
          <w:b/>
          <w:bCs/>
          <w:sz w:val="32"/>
          <w:szCs w:val="32"/>
        </w:rPr>
        <w:t>学期工作计划</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8"/>
          <w:szCs w:val="28"/>
        </w:rPr>
      </w:pPr>
      <w:r>
        <w:rPr>
          <w:rFonts w:hint="eastAsia"/>
          <w:b/>
          <w:bCs/>
          <w:sz w:val="28"/>
          <w:szCs w:val="28"/>
        </w:rPr>
        <w:t>（202</w:t>
      </w:r>
      <w:r>
        <w:rPr>
          <w:rFonts w:hint="eastAsia"/>
          <w:b/>
          <w:bCs/>
          <w:sz w:val="28"/>
          <w:szCs w:val="28"/>
          <w:lang w:val="en-US" w:eastAsia="zh-CN"/>
        </w:rPr>
        <w:t>4</w:t>
      </w:r>
      <w:r>
        <w:rPr>
          <w:rFonts w:hint="eastAsia"/>
          <w:b/>
          <w:bCs/>
          <w:sz w:val="28"/>
          <w:szCs w:val="28"/>
        </w:rPr>
        <w:t>年</w:t>
      </w:r>
      <w:r>
        <w:rPr>
          <w:rFonts w:hint="eastAsia"/>
          <w:b/>
          <w:bCs/>
          <w:sz w:val="28"/>
          <w:szCs w:val="28"/>
          <w:lang w:val="en-US" w:eastAsia="zh-CN"/>
        </w:rPr>
        <w:t>2</w:t>
      </w:r>
      <w:r>
        <w:rPr>
          <w:rFonts w:hint="eastAsia"/>
          <w:b/>
          <w:bCs/>
          <w:sz w:val="28"/>
          <w:szCs w:val="28"/>
        </w:rPr>
        <w:t>月—2024年</w:t>
      </w:r>
      <w:r>
        <w:rPr>
          <w:rFonts w:hint="eastAsia"/>
          <w:b/>
          <w:bCs/>
          <w:sz w:val="28"/>
          <w:szCs w:val="28"/>
          <w:lang w:val="en-US" w:eastAsia="zh-CN"/>
        </w:rPr>
        <w:t>6</w:t>
      </w:r>
      <w:r>
        <w:rPr>
          <w:rFonts w:hint="eastAsia"/>
          <w:b/>
          <w:bCs/>
          <w:sz w:val="28"/>
          <w:szCs w:val="28"/>
        </w:rPr>
        <w:t>月）</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b/>
          <w:bCs/>
          <w:sz w:val="28"/>
          <w:szCs w:val="28"/>
        </w:rPr>
      </w:pPr>
      <w:r>
        <w:rPr>
          <w:rFonts w:hint="eastAsia"/>
          <w:b/>
          <w:bCs/>
          <w:sz w:val="28"/>
          <w:szCs w:val="28"/>
        </w:rPr>
        <w:t>工作目标</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280" w:leftChars="0" w:firstLine="0" w:firstLineChars="0"/>
        <w:textAlignment w:val="auto"/>
        <w:rPr>
          <w:rFonts w:hint="eastAsia"/>
          <w:b w:val="0"/>
          <w:bCs w:val="0"/>
          <w:sz w:val="28"/>
          <w:szCs w:val="28"/>
          <w:lang w:eastAsia="zh-CN"/>
        </w:rPr>
      </w:pPr>
      <w:r>
        <w:rPr>
          <w:rFonts w:hint="eastAsia"/>
          <w:b w:val="0"/>
          <w:bCs w:val="0"/>
          <w:sz w:val="28"/>
          <w:szCs w:val="28"/>
          <w:lang w:eastAsia="zh-CN"/>
        </w:rPr>
        <w:t>理论学习：从理论书籍、专家观点、文献资料等方面学习</w:t>
      </w:r>
      <w:r>
        <w:rPr>
          <w:rFonts w:hint="eastAsia"/>
          <w:b w:val="0"/>
          <w:bCs w:val="0"/>
          <w:sz w:val="28"/>
          <w:szCs w:val="28"/>
        </w:rPr>
        <w:t>“</w:t>
      </w:r>
      <w:r>
        <w:rPr>
          <w:rFonts w:hint="eastAsia"/>
          <w:b w:val="0"/>
          <w:bCs w:val="0"/>
          <w:sz w:val="28"/>
          <w:szCs w:val="28"/>
          <w:lang w:eastAsia="zh-CN"/>
        </w:rPr>
        <w:t>幼儿</w:t>
      </w:r>
      <w:r>
        <w:rPr>
          <w:rFonts w:hint="eastAsia"/>
          <w:b w:val="0"/>
          <w:bCs w:val="0"/>
          <w:sz w:val="28"/>
          <w:szCs w:val="28"/>
        </w:rPr>
        <w:t>心理健康教育</w:t>
      </w:r>
      <w:r>
        <w:rPr>
          <w:rFonts w:hint="eastAsia"/>
          <w:b w:val="0"/>
          <w:bCs w:val="0"/>
          <w:sz w:val="28"/>
          <w:szCs w:val="28"/>
          <w:lang w:eastAsia="zh-CN"/>
        </w:rPr>
        <w:t>研究</w:t>
      </w:r>
      <w:r>
        <w:rPr>
          <w:rFonts w:hint="eastAsia"/>
          <w:b w:val="0"/>
          <w:bCs w:val="0"/>
          <w:sz w:val="28"/>
          <w:szCs w:val="28"/>
        </w:rPr>
        <w:t>”</w:t>
      </w:r>
      <w:r>
        <w:rPr>
          <w:rFonts w:hint="eastAsia"/>
          <w:b w:val="0"/>
          <w:bCs w:val="0"/>
          <w:sz w:val="28"/>
          <w:szCs w:val="28"/>
          <w:lang w:eastAsia="zh-CN"/>
        </w:rPr>
        <w:t>的理论策略</w:t>
      </w:r>
      <w:r>
        <w:rPr>
          <w:rFonts w:hint="eastAsia"/>
          <w:b w:val="0"/>
          <w:bCs w:val="0"/>
          <w:sz w:val="28"/>
          <w:szCs w:val="28"/>
        </w:rPr>
        <w:t>，</w:t>
      </w:r>
      <w:r>
        <w:rPr>
          <w:rFonts w:hint="eastAsia"/>
          <w:b w:val="0"/>
          <w:bCs w:val="0"/>
          <w:sz w:val="28"/>
          <w:szCs w:val="28"/>
          <w:lang w:eastAsia="zh-CN"/>
        </w:rPr>
        <w:t>深化培育室成员关于此项研究主题意义内涵的理解。</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280" w:leftChars="0" w:firstLine="0" w:firstLineChars="0"/>
        <w:textAlignment w:val="auto"/>
        <w:rPr>
          <w:rFonts w:hint="eastAsia"/>
          <w:b w:val="0"/>
          <w:bCs w:val="0"/>
          <w:sz w:val="28"/>
          <w:szCs w:val="28"/>
          <w:lang w:eastAsia="zh-CN"/>
        </w:rPr>
      </w:pPr>
      <w:r>
        <w:rPr>
          <w:rFonts w:hint="eastAsia"/>
          <w:b w:val="0"/>
          <w:bCs w:val="0"/>
          <w:sz w:val="28"/>
          <w:szCs w:val="28"/>
          <w:lang w:eastAsia="zh-CN"/>
        </w:rPr>
        <w:t>研究聚焦：在“</w:t>
      </w:r>
      <w:r>
        <w:rPr>
          <w:rFonts w:hint="eastAsia"/>
          <w:b w:val="0"/>
          <w:bCs w:val="0"/>
          <w:sz w:val="28"/>
          <w:szCs w:val="28"/>
        </w:rPr>
        <w:t>创建满足幼儿多元化需求的全域性心理健康教育体系</w:t>
      </w:r>
      <w:r>
        <w:rPr>
          <w:rFonts w:hint="eastAsia"/>
          <w:b w:val="0"/>
          <w:bCs w:val="0"/>
          <w:sz w:val="28"/>
          <w:szCs w:val="28"/>
          <w:lang w:eastAsia="zh-CN"/>
        </w:rPr>
        <w:t>”研究思路下，成员基于园所和班级实际情况，协作抱团形成微研究项目，</w:t>
      </w:r>
      <w:r>
        <w:rPr>
          <w:rFonts w:hint="eastAsia"/>
          <w:b w:val="0"/>
          <w:bCs w:val="0"/>
          <w:sz w:val="28"/>
          <w:szCs w:val="28"/>
        </w:rPr>
        <w:t>一起基于问题导向认真学习、基于研究思路大胆实践</w:t>
      </w:r>
      <w:r>
        <w:rPr>
          <w:rFonts w:hint="eastAsia"/>
          <w:b w:val="0"/>
          <w:bCs w:val="0"/>
          <w:sz w:val="28"/>
          <w:szCs w:val="28"/>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280" w:leftChars="0" w:firstLine="0" w:firstLineChars="0"/>
        <w:textAlignment w:val="auto"/>
        <w:rPr>
          <w:rFonts w:hint="eastAsia"/>
          <w:b w:val="0"/>
          <w:bCs w:val="0"/>
          <w:sz w:val="28"/>
          <w:szCs w:val="28"/>
          <w:lang w:eastAsia="zh-CN"/>
        </w:rPr>
      </w:pPr>
      <w:r>
        <w:rPr>
          <w:rFonts w:hint="eastAsia"/>
          <w:b w:val="0"/>
          <w:bCs w:val="0"/>
          <w:sz w:val="28"/>
          <w:szCs w:val="28"/>
          <w:lang w:eastAsia="zh-CN"/>
        </w:rPr>
        <w:t>机制优化：进一步细化完善研究机制，形成每日常态和每月聚焦研究的载体、方式、人员分工等机制要求，确保研究活动的有效推进。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280" w:leftChars="0"/>
        <w:textAlignment w:val="auto"/>
        <w:rPr>
          <w:b w:val="0"/>
          <w:bCs w:val="0"/>
          <w:sz w:val="28"/>
          <w:szCs w:val="28"/>
        </w:rPr>
      </w:pPr>
      <w:r>
        <w:rPr>
          <w:rFonts w:hint="eastAsia"/>
          <w:b w:val="0"/>
          <w:bCs w:val="0"/>
          <w:sz w:val="28"/>
          <w:szCs w:val="28"/>
          <w:lang w:eastAsia="zh-CN"/>
        </w:rPr>
        <w:t>（</w:t>
      </w:r>
      <w:r>
        <w:rPr>
          <w:rFonts w:hint="eastAsia"/>
          <w:b w:val="0"/>
          <w:bCs w:val="0"/>
          <w:sz w:val="28"/>
          <w:szCs w:val="28"/>
          <w:lang w:val="en-US" w:eastAsia="zh-CN"/>
        </w:rPr>
        <w:t>4</w:t>
      </w:r>
      <w:r>
        <w:rPr>
          <w:rFonts w:hint="eastAsia"/>
          <w:b w:val="0"/>
          <w:bCs w:val="0"/>
          <w:sz w:val="28"/>
          <w:szCs w:val="28"/>
          <w:lang w:eastAsia="zh-CN"/>
        </w:rPr>
        <w:t>）资源梳理：遵循区培育室工作管理的要求，及时梳理研究过程资料和阶段成果，及时上传区网站，经验共享、反思总结。</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sz w:val="28"/>
          <w:szCs w:val="28"/>
        </w:rPr>
      </w:pPr>
      <w:r>
        <w:rPr>
          <w:rFonts w:hint="eastAsia"/>
          <w:b/>
          <w:bCs/>
          <w:sz w:val="28"/>
          <w:szCs w:val="28"/>
        </w:rPr>
        <w:t>二、主要措施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sz w:val="28"/>
          <w:szCs w:val="28"/>
          <w:lang w:val="en-US" w:eastAsia="zh-CN"/>
        </w:rPr>
      </w:pPr>
      <w:r>
        <w:rPr>
          <w:rFonts w:hint="eastAsia" w:ascii="宋体" w:hAnsi="宋体"/>
          <w:sz w:val="28"/>
          <w:szCs w:val="28"/>
          <w:lang w:val="en-US" w:eastAsia="zh-CN"/>
        </w:rPr>
        <w:t xml:space="preserve">    1.自主+领读的多元学习，深化研究认识</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sz w:val="28"/>
          <w:szCs w:val="28"/>
          <w:lang w:val="en-US" w:eastAsia="zh-CN"/>
        </w:rPr>
      </w:pPr>
      <w:r>
        <w:rPr>
          <w:rFonts w:hint="eastAsia" w:ascii="宋体" w:hAnsi="宋体"/>
          <w:sz w:val="28"/>
          <w:szCs w:val="28"/>
          <w:lang w:val="en-US" w:eastAsia="zh-CN"/>
        </w:rPr>
        <w:t>本学期围绕《发展指南》、《评估指南》两份文件和《全领域育心幼儿园心理健康教育活动实践》、《学前儿童健康学习与发展核心经验》相关章节，进行关键词解剖、案例匹配式的深度学习，每月初发布内容、阶段自主学习、月末领读解析，对幼儿心理健康的重要观点、实施经验形成新的认知和感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2.常态+聚焦的实践方式，有效推进研究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textAlignment w:val="auto"/>
        <w:rPr>
          <w:rFonts w:hint="eastAsia" w:ascii="宋体" w:hAnsi="宋体"/>
          <w:sz w:val="28"/>
          <w:szCs w:val="28"/>
          <w:lang w:val="en-US" w:eastAsia="zh-CN"/>
        </w:rPr>
      </w:pPr>
      <w:r>
        <w:rPr>
          <w:rFonts w:hint="eastAsia" w:ascii="宋体" w:hAnsi="宋体"/>
          <w:sz w:val="28"/>
          <w:szCs w:val="28"/>
          <w:lang w:val="en-US" w:eastAsia="zh-CN"/>
        </w:rPr>
        <w:t>日常实践研究，采用每日常态结合和每月半天聚焦研究相结合的方式推进。每个成员结合自己班级或园所的现场，有侧重点地观察孩子情况，在游戏、集体教学、生活活动、家园共育中支持幼儿共性和个体的心理健康发展。每月半天的聚焦活动，通过四个一的方式展开。一个现场调研：30分钟调研班级或幼儿园现场，通过现场的观摩能看到教师的环境支持；一个案例分享：心理健康案例汇报，可以围绕个体或集体针对某个心理健康目标展开个案或者课程的汇报分享；一到两个集体活动展示：展示的集体教学活动要和研究主题相一致，不限领域；一个现场教研：围绕每月研究主题和现场活动开展现场教研，指出问题给出建议，梳理阶段经验策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3.文字+视频的立体表达，展示行动过程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textAlignment w:val="auto"/>
        <w:rPr>
          <w:rFonts w:hint="eastAsia" w:ascii="宋体" w:hAnsi="宋体"/>
          <w:sz w:val="28"/>
          <w:szCs w:val="28"/>
          <w:lang w:val="en-US" w:eastAsia="zh-CN"/>
        </w:rPr>
      </w:pPr>
      <w:r>
        <w:rPr>
          <w:rFonts w:hint="eastAsia" w:ascii="宋体" w:hAnsi="宋体"/>
          <w:sz w:val="28"/>
          <w:szCs w:val="28"/>
          <w:lang w:val="en-US" w:eastAsia="zh-CN"/>
        </w:rPr>
        <w:t>运用新北区三名工程培育室网站，把相关研究过程资料及时进行梳理总结，本学期尝试制作幼儿心理健康教育微视频，同步发布在培育室网站，生动立体展示研究行动过程。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b/>
          <w:bCs/>
          <w:sz w:val="28"/>
          <w:szCs w:val="28"/>
        </w:rPr>
      </w:pPr>
      <w:r>
        <w:rPr>
          <w:rFonts w:hint="eastAsia"/>
          <w:b/>
          <w:bCs/>
          <w:sz w:val="28"/>
          <w:szCs w:val="28"/>
          <w:lang w:eastAsia="zh-CN"/>
        </w:rPr>
        <w:t>三、</w:t>
      </w:r>
      <w:r>
        <w:rPr>
          <w:rFonts w:hint="eastAsia"/>
          <w:b/>
          <w:bCs/>
          <w:sz w:val="28"/>
          <w:szCs w:val="28"/>
        </w:rPr>
        <w:t>具体工作安排</w:t>
      </w:r>
    </w:p>
    <w:tbl>
      <w:tblPr>
        <w:tblStyle w:val="4"/>
        <w:tblW w:w="87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4"/>
        <w:gridCol w:w="3362"/>
        <w:gridCol w:w="2145"/>
        <w:gridCol w:w="1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133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宋体" w:eastAsia="仿宋_GB2312"/>
                <w:b/>
                <w:bCs/>
                <w:color w:val="000000"/>
                <w:sz w:val="24"/>
                <w:szCs w:val="24"/>
              </w:rPr>
            </w:pPr>
            <w:r>
              <w:rPr>
                <w:rFonts w:hint="eastAsia" w:ascii="仿宋_GB2312" w:hAnsi="宋体" w:eastAsia="仿宋_GB2312"/>
                <w:b/>
                <w:bCs/>
                <w:color w:val="000000"/>
                <w:sz w:val="24"/>
                <w:szCs w:val="24"/>
              </w:rPr>
              <w:t>时间</w:t>
            </w:r>
          </w:p>
        </w:tc>
        <w:tc>
          <w:tcPr>
            <w:tcW w:w="336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宋体" w:eastAsia="仿宋_GB2312"/>
                <w:b/>
                <w:bCs/>
                <w:color w:val="000000"/>
                <w:sz w:val="24"/>
                <w:szCs w:val="24"/>
              </w:rPr>
            </w:pPr>
            <w:r>
              <w:rPr>
                <w:rFonts w:hint="eastAsia" w:ascii="仿宋_GB2312" w:hAnsi="宋体" w:eastAsia="仿宋_GB2312"/>
                <w:b/>
                <w:bCs/>
                <w:color w:val="000000"/>
                <w:sz w:val="24"/>
                <w:szCs w:val="24"/>
              </w:rPr>
              <w:t>活动内容</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宋体" w:eastAsia="仿宋_GB2312"/>
                <w:b/>
                <w:bCs/>
                <w:color w:val="000000"/>
                <w:sz w:val="24"/>
                <w:szCs w:val="24"/>
              </w:rPr>
            </w:pPr>
            <w:r>
              <w:rPr>
                <w:rFonts w:hint="eastAsia" w:ascii="仿宋_GB2312" w:hAnsi="宋体" w:eastAsia="仿宋_GB2312"/>
                <w:b/>
                <w:bCs/>
                <w:color w:val="000000"/>
                <w:sz w:val="24"/>
                <w:szCs w:val="24"/>
              </w:rPr>
              <w:t>活动形式</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宋体" w:eastAsia="仿宋_GB2312"/>
                <w:b/>
                <w:bCs/>
                <w:color w:val="000000"/>
                <w:sz w:val="24"/>
                <w:szCs w:val="24"/>
              </w:rPr>
            </w:pPr>
            <w:r>
              <w:rPr>
                <w:rFonts w:hint="eastAsia" w:ascii="仿宋_GB2312" w:hAnsi="宋体" w:eastAsia="仿宋_GB2312"/>
                <w:b/>
                <w:bCs/>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334"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3月中旬</w:t>
            </w:r>
          </w:p>
        </w:tc>
        <w:tc>
          <w:tcPr>
            <w:tcW w:w="336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尹彦：心理健康微课程汇报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eastAsia="zh-CN"/>
              </w:rPr>
              <w:t>钱洁：集体活动</w:t>
            </w:r>
            <w:r>
              <w:rPr>
                <w:rFonts w:hint="eastAsia" w:ascii="仿宋_GB2312" w:hAnsi="宋体" w:eastAsia="仿宋_GB2312"/>
                <w:color w:val="000000"/>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4"/>
                <w:szCs w:val="24"/>
                <w:lang w:val="en-US" w:eastAsia="zh-CN"/>
              </w:rPr>
            </w:pPr>
            <w:r>
              <w:rPr>
                <w:rFonts w:hint="eastAsia" w:ascii="仿宋_GB2312" w:hAnsi="宋体" w:eastAsia="仿宋_GB2312"/>
                <w:color w:val="000000"/>
                <w:sz w:val="24"/>
                <w:szCs w:val="24"/>
                <w:lang w:eastAsia="zh-CN"/>
              </w:rPr>
              <w:t>徐瑶：集体活动</w:t>
            </w:r>
            <w:r>
              <w:rPr>
                <w:rFonts w:hint="eastAsia" w:ascii="仿宋_GB2312" w:hAnsi="宋体" w:eastAsia="仿宋_GB2312"/>
                <w:color w:val="000000"/>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奚梦洁：教研活动</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讲座分享</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集体活动开放</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现场教研</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第六次活动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三井中心幼儿园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334"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4月中旬</w:t>
            </w:r>
          </w:p>
        </w:tc>
        <w:tc>
          <w:tcPr>
            <w:tcW w:w="336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冯天瑶：心理健康微课程汇报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eastAsia="zh-CN"/>
              </w:rPr>
              <w:t>张琳：集体活动</w:t>
            </w:r>
            <w:r>
              <w:rPr>
                <w:rFonts w:hint="eastAsia" w:ascii="仿宋_GB2312" w:hAnsi="宋体" w:eastAsia="仿宋_GB2312"/>
                <w:color w:val="000000"/>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eastAsia="zh-CN"/>
              </w:rPr>
              <w:t>王燕：集体活动</w:t>
            </w:r>
            <w:r>
              <w:rPr>
                <w:rFonts w:hint="eastAsia" w:ascii="仿宋_GB2312" w:hAnsi="宋体" w:eastAsia="仿宋_GB2312"/>
                <w:color w:val="000000"/>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宋体" w:eastAsia="仿宋_GB2312"/>
                <w:color w:val="000000"/>
                <w:sz w:val="24"/>
                <w:szCs w:val="24"/>
              </w:rPr>
            </w:pPr>
            <w:r>
              <w:rPr>
                <w:rFonts w:hint="eastAsia" w:ascii="仿宋_GB2312" w:hAnsi="宋体" w:eastAsia="仿宋_GB2312"/>
                <w:color w:val="000000"/>
                <w:sz w:val="24"/>
                <w:szCs w:val="24"/>
                <w:lang w:eastAsia="zh-CN"/>
              </w:rPr>
              <w:t>蔡小琴：教研活动</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讲座分享</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集体活动开放</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宋体" w:eastAsia="仿宋_GB2312"/>
                <w:color w:val="000000"/>
                <w:sz w:val="24"/>
                <w:szCs w:val="24"/>
              </w:rPr>
            </w:pPr>
            <w:r>
              <w:rPr>
                <w:rFonts w:hint="eastAsia" w:ascii="仿宋_GB2312" w:hAnsi="宋体" w:eastAsia="仿宋_GB2312"/>
                <w:color w:val="000000"/>
                <w:sz w:val="24"/>
                <w:szCs w:val="24"/>
                <w:lang w:eastAsia="zh-CN"/>
              </w:rPr>
              <w:t>现场教研</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第七次活动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飞龙幼</w:t>
            </w:r>
            <w:bookmarkStart w:id="0" w:name="_GoBack"/>
            <w:bookmarkEnd w:id="0"/>
            <w:r>
              <w:rPr>
                <w:rFonts w:hint="eastAsia" w:ascii="仿宋_GB2312" w:hAnsi="宋体" w:eastAsia="仿宋_GB2312"/>
                <w:color w:val="000000"/>
                <w:sz w:val="24"/>
                <w:szCs w:val="24"/>
                <w:lang w:eastAsia="zh-CN"/>
              </w:rPr>
              <w:t>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334"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5月上旬</w:t>
            </w:r>
          </w:p>
        </w:tc>
        <w:tc>
          <w:tcPr>
            <w:tcW w:w="336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张蓉：心理健康微课程汇报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eastAsia="zh-CN"/>
              </w:rPr>
              <w:t>高钰玲：集体活动</w:t>
            </w:r>
            <w:r>
              <w:rPr>
                <w:rFonts w:hint="eastAsia" w:ascii="仿宋_GB2312" w:hAnsi="宋体" w:eastAsia="仿宋_GB2312"/>
                <w:color w:val="000000"/>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eastAsia="zh-CN"/>
              </w:rPr>
              <w:t>李秉燕：集体活动</w:t>
            </w:r>
            <w:r>
              <w:rPr>
                <w:rFonts w:hint="eastAsia" w:ascii="仿宋_GB2312" w:hAnsi="宋体" w:eastAsia="仿宋_GB2312"/>
                <w:color w:val="000000"/>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宋体" w:eastAsia="仿宋_GB2312"/>
                <w:color w:val="000000"/>
                <w:sz w:val="24"/>
                <w:szCs w:val="24"/>
              </w:rPr>
            </w:pPr>
            <w:r>
              <w:rPr>
                <w:rFonts w:hint="eastAsia" w:ascii="仿宋_GB2312" w:hAnsi="宋体" w:eastAsia="仿宋_GB2312"/>
                <w:color w:val="000000"/>
                <w:sz w:val="24"/>
                <w:szCs w:val="24"/>
                <w:lang w:eastAsia="zh-CN"/>
              </w:rPr>
              <w:t>匡菁云：教研活动</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讲座分享</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集体活动开放</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宋体" w:eastAsia="仿宋_GB2312"/>
                <w:color w:val="000000"/>
                <w:sz w:val="24"/>
                <w:szCs w:val="24"/>
              </w:rPr>
            </w:pPr>
            <w:r>
              <w:rPr>
                <w:rFonts w:hint="eastAsia" w:ascii="仿宋_GB2312" w:hAnsi="宋体" w:eastAsia="仿宋_GB2312"/>
                <w:color w:val="000000"/>
                <w:sz w:val="24"/>
                <w:szCs w:val="24"/>
                <w:lang w:eastAsia="zh-CN"/>
              </w:rPr>
              <w:t>现场教研</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第八次活动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新桥幼儿园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334"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5月下旬</w:t>
            </w:r>
          </w:p>
        </w:tc>
        <w:tc>
          <w:tcPr>
            <w:tcW w:w="336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冯乃洁：心理健康微课程汇报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eastAsia="zh-CN"/>
              </w:rPr>
              <w:t>奚梦洁：集体活动</w:t>
            </w:r>
            <w:r>
              <w:rPr>
                <w:rFonts w:hint="eastAsia" w:ascii="仿宋_GB2312" w:hAnsi="宋体" w:eastAsia="仿宋_GB2312"/>
                <w:color w:val="000000"/>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eastAsia="zh-CN"/>
              </w:rPr>
              <w:t>周征燕：集体活动</w:t>
            </w:r>
            <w:r>
              <w:rPr>
                <w:rFonts w:hint="eastAsia" w:ascii="仿宋_GB2312" w:hAnsi="宋体" w:eastAsia="仿宋_GB2312"/>
                <w:color w:val="000000"/>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黄佳溢：教研活动</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讲座分享</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集体活动开放</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宋体" w:eastAsia="仿宋_GB2312"/>
                <w:color w:val="000000"/>
                <w:sz w:val="24"/>
                <w:szCs w:val="24"/>
              </w:rPr>
            </w:pPr>
            <w:r>
              <w:rPr>
                <w:rFonts w:hint="eastAsia" w:ascii="仿宋_GB2312" w:hAnsi="宋体" w:eastAsia="仿宋_GB2312"/>
                <w:color w:val="000000"/>
                <w:sz w:val="24"/>
                <w:szCs w:val="24"/>
                <w:lang w:eastAsia="zh-CN"/>
              </w:rPr>
              <w:t>现场教研</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第九次活动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三井中心幼儿园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334"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6月中旬</w:t>
            </w:r>
          </w:p>
        </w:tc>
        <w:tc>
          <w:tcPr>
            <w:tcW w:w="336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周萍：幼儿心理健康教育策略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钱洁：心理健康微课程汇报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eastAsia="zh-CN"/>
              </w:rPr>
              <w:t>周婷玉：集体活动</w:t>
            </w:r>
            <w:r>
              <w:rPr>
                <w:rFonts w:hint="eastAsia" w:ascii="仿宋_GB2312" w:hAnsi="宋体" w:eastAsia="仿宋_GB2312"/>
                <w:color w:val="000000"/>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eastAsia="zh-CN"/>
              </w:rPr>
              <w:t>王冬琴：集体活动</w:t>
            </w:r>
            <w:r>
              <w:rPr>
                <w:rFonts w:hint="eastAsia" w:ascii="仿宋_GB2312" w:hAnsi="宋体" w:eastAsia="仿宋_GB2312"/>
                <w:color w:val="000000"/>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戴丽娟：教研活动</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讲座分享</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宋体" w:eastAsia="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集体活动开放</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现场教研</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第十次活动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国宾花园幼儿园</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rPr>
        <w:t>注：此表需在每学期初（开学两周内）报区教管中心教师发展科备案，开设公开课、讲座人员名单需明确列入计划（实施时如有变化需书面说明原因），否则不予认可。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0777C"/>
    <w:multiLevelType w:val="singleLevel"/>
    <w:tmpl w:val="46A0777C"/>
    <w:lvl w:ilvl="0" w:tentative="0">
      <w:start w:val="1"/>
      <w:numFmt w:val="chineseCounting"/>
      <w:suff w:val="nothing"/>
      <w:lvlText w:val="%1、"/>
      <w:lvlJc w:val="left"/>
      <w:rPr>
        <w:rFonts w:hint="eastAsia"/>
      </w:rPr>
    </w:lvl>
  </w:abstractNum>
  <w:abstractNum w:abstractNumId="1">
    <w:nsid w:val="7CA701AD"/>
    <w:multiLevelType w:val="singleLevel"/>
    <w:tmpl w:val="7CA701AD"/>
    <w:lvl w:ilvl="0" w:tentative="0">
      <w:start w:val="1"/>
      <w:numFmt w:val="decimal"/>
      <w:suff w:val="nothing"/>
      <w:lvlText w:val="（%1）"/>
      <w:lvlJc w:val="left"/>
      <w:pPr>
        <w:ind w:left="28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Q2MjJmODY3NjRiNzU4ZGU0NjQzOThhODJmMTEwMTcifQ=="/>
  </w:docVars>
  <w:rsids>
    <w:rsidRoot w:val="55AF7CDF"/>
    <w:rsid w:val="001A0FDE"/>
    <w:rsid w:val="005142E8"/>
    <w:rsid w:val="008E17EE"/>
    <w:rsid w:val="009B3B26"/>
    <w:rsid w:val="00A34235"/>
    <w:rsid w:val="00A65FDE"/>
    <w:rsid w:val="067E464E"/>
    <w:rsid w:val="1CC73459"/>
    <w:rsid w:val="40B4720A"/>
    <w:rsid w:val="503B75F9"/>
    <w:rsid w:val="55AF7CDF"/>
    <w:rsid w:val="600D25B4"/>
    <w:rsid w:val="610F3992"/>
    <w:rsid w:val="7E965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autoRedefine/>
    <w:qFormat/>
    <w:uiPriority w:val="0"/>
    <w:rPr>
      <w:rFonts w:asciiTheme="minorHAnsi" w:hAnsiTheme="minorHAnsi" w:eastAsiaTheme="minorEastAsia" w:cstheme="minorBidi"/>
      <w:kern w:val="2"/>
      <w:sz w:val="18"/>
      <w:szCs w:val="18"/>
    </w:rPr>
  </w:style>
  <w:style w:type="character" w:customStyle="1" w:styleId="8">
    <w:name w:val="页脚 Char"/>
    <w:basedOn w:val="6"/>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Words>
  <Characters>143</Characters>
  <Lines>1</Lines>
  <Paragraphs>1</Paragraphs>
  <TotalTime>111</TotalTime>
  <ScaleCrop>false</ScaleCrop>
  <LinksUpToDate>false</LinksUpToDate>
  <CharactersWithSpaces>167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2023-09-12T03:36:00Z</dcterms:created>
  <dc:creator>Administrator</dc:creator>
  <cp:lastModifiedBy>周萍</cp:lastModifiedBy>
  <dcterms:modified xsi:type="dcterms:W3CDTF">2024-02-28T06:50:50Z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BF8B56A499614F4080D6A0779D2E638A_12</vt:lpwstr>
  </property>
</Properties>
</file>