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常州市新北区西夏墅初级中学2023-2024学年第二学期</w:t>
      </w:r>
    </w:p>
    <w:p>
      <w:pPr>
        <w:jc w:val="center"/>
      </w:pPr>
      <w:r>
        <w:rPr>
          <w:rFonts w:hint="eastAsia" w:ascii="黑体" w:eastAsia="黑体"/>
          <w:b/>
          <w:sz w:val="32"/>
          <w:szCs w:val="32"/>
        </w:rPr>
        <w:t>校级公开课安排表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2250" w:tblpY="1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5837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周次</w:t>
            </w:r>
          </w:p>
        </w:tc>
        <w:tc>
          <w:tcPr>
            <w:tcW w:w="583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开课教师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83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4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83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4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83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曹宣，恽红娟，吕惠，邹腾云</w:t>
            </w:r>
            <w:r>
              <w:rPr>
                <w:rFonts w:hint="eastAsia"/>
                <w:szCs w:val="21"/>
                <w:lang w:val="en-US" w:eastAsia="zh-CN"/>
              </w:rPr>
              <w:t xml:space="preserve"> ，</w:t>
            </w:r>
            <w:r>
              <w:rPr>
                <w:szCs w:val="21"/>
              </w:rPr>
              <w:t>恽彩琴</w:t>
            </w:r>
          </w:p>
        </w:tc>
        <w:tc>
          <w:tcPr>
            <w:tcW w:w="1154" w:type="dxa"/>
          </w:tcPr>
          <w:p>
            <w:pPr>
              <w:jc w:val="left"/>
              <w:rPr>
                <w:b/>
                <w:color w:val="C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83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赵刚 </w:t>
            </w:r>
          </w:p>
        </w:tc>
        <w:tc>
          <w:tcPr>
            <w:tcW w:w="1154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83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吴建国，盛妍青，吴珍琰，商兰芬，何姝勤</w:t>
            </w:r>
          </w:p>
        </w:tc>
        <w:tc>
          <w:tcPr>
            <w:tcW w:w="1154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83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4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83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眭亚燕、季海燕   张弦，黄红云，黑珍珍</w:t>
            </w:r>
          </w:p>
        </w:tc>
        <w:tc>
          <w:tcPr>
            <w:tcW w:w="1154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83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杨亚刚，</w:t>
            </w:r>
          </w:p>
        </w:tc>
        <w:tc>
          <w:tcPr>
            <w:tcW w:w="1154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83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俞琴贤，吴梦娇，丁丽霞</w:t>
            </w:r>
          </w:p>
        </w:tc>
        <w:tc>
          <w:tcPr>
            <w:tcW w:w="1154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83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祁建峰</w:t>
            </w:r>
          </w:p>
        </w:tc>
        <w:tc>
          <w:tcPr>
            <w:tcW w:w="1154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83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谢小芬</w:t>
            </w:r>
          </w:p>
        </w:tc>
        <w:tc>
          <w:tcPr>
            <w:tcW w:w="1154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83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谢政委  周子璐</w:t>
            </w:r>
          </w:p>
        </w:tc>
        <w:tc>
          <w:tcPr>
            <w:tcW w:w="1154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83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邹青、黄叶红、殷宏伟  唐立峰，张红玉</w:t>
            </w:r>
          </w:p>
        </w:tc>
        <w:tc>
          <w:tcPr>
            <w:tcW w:w="1154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83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4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83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杨振，孙燕   顾建飞，王泳</w:t>
            </w:r>
          </w:p>
        </w:tc>
        <w:tc>
          <w:tcPr>
            <w:tcW w:w="1154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83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4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83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孔春霞，毛丽霞   周晓东</w:t>
            </w:r>
          </w:p>
        </w:tc>
        <w:tc>
          <w:tcPr>
            <w:tcW w:w="1154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83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4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83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4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83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4" w:type="dxa"/>
          </w:tcPr>
          <w:p>
            <w:pPr>
              <w:jc w:val="left"/>
              <w:rPr>
                <w:szCs w:val="21"/>
              </w:rPr>
            </w:pPr>
          </w:p>
        </w:tc>
      </w:tr>
    </w:tbl>
    <w:p/>
    <w:p>
      <w:pPr>
        <w:ind w:left="479" w:leftChars="228"/>
        <w:rPr>
          <w:sz w:val="24"/>
        </w:rPr>
      </w:pPr>
      <w:r>
        <w:rPr>
          <w:rFonts w:hint="eastAsia"/>
          <w:sz w:val="24"/>
        </w:rPr>
        <w:t>说明：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1.开课</w:t>
      </w:r>
      <w:r>
        <w:rPr>
          <w:rFonts w:hint="eastAsia"/>
          <w:b/>
          <w:bCs/>
          <w:sz w:val="24"/>
        </w:rPr>
        <w:t>前一周</w:t>
      </w:r>
      <w:r>
        <w:rPr>
          <w:rFonts w:hint="eastAsia"/>
          <w:sz w:val="24"/>
        </w:rPr>
        <w:t>的周五放学前请相关教研组长关注教师发展处所建的在线文档，及时填写好开课信息（开课老师姓名、班级、上课内容等），开课老师（女教师50周岁，男教师53周岁以上的自愿开设）上课时间为单周教研组活动时段的第一节课，请提前联系课程发展处调好课务，开课结束后到指定活动地点进一步研讨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2.每次活动结束后，教研组长负责整理并保管好公开课教案、评价表、签到表、活动照片等相关资料，以便学期结束时考核。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3.若活动当天指定活动地点临时有其他安排，可到行政五楼会议室进行教研活动。</w:t>
      </w:r>
    </w:p>
    <w:p>
      <w:pPr>
        <w:spacing w:line="400" w:lineRule="exact"/>
        <w:jc w:val="right"/>
        <w:rPr>
          <w:sz w:val="24"/>
        </w:rPr>
      </w:pPr>
    </w:p>
    <w:p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常州市新北区西夏墅初级中学教师发展处</w:t>
      </w:r>
    </w:p>
    <w:p>
      <w:pPr>
        <w:ind w:firstLine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202</w:t>
      </w:r>
      <w:r>
        <w:rPr>
          <w:sz w:val="24"/>
        </w:rPr>
        <w:t>4</w:t>
      </w:r>
      <w:r>
        <w:rPr>
          <w:rFonts w:hint="eastAsia"/>
          <w:sz w:val="24"/>
        </w:rPr>
        <w:t>年</w:t>
      </w:r>
      <w:r>
        <w:rPr>
          <w:sz w:val="24"/>
        </w:rPr>
        <w:t>2</w:t>
      </w:r>
      <w:r>
        <w:rPr>
          <w:rFonts w:hint="eastAsia"/>
          <w:sz w:val="24"/>
        </w:rPr>
        <w:t>月</w:t>
      </w:r>
    </w:p>
    <w:p>
      <w:pPr>
        <w:ind w:firstLine="480"/>
        <w:jc w:val="right"/>
        <w:rPr>
          <w:sz w:val="24"/>
        </w:rPr>
      </w:pPr>
    </w:p>
    <w:p>
      <w:pPr>
        <w:ind w:firstLine="480"/>
        <w:jc w:val="right"/>
        <w:rPr>
          <w:sz w:val="24"/>
        </w:rPr>
      </w:pPr>
      <w:r>
        <w:rPr>
          <w:rFonts w:hint="eastAsia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55880</wp:posOffset>
            </wp:positionV>
            <wp:extent cx="5143500" cy="1881505"/>
            <wp:effectExtent l="0" t="0" r="0" b="10795"/>
            <wp:wrapTopAndBottom/>
            <wp:docPr id="2" name="图片 2" descr="mmexport1693630562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693630562465"/>
                    <pic:cNvPicPr>
                      <a:picLocks noChangeAspect="1"/>
                    </pic:cNvPicPr>
                  </pic:nvPicPr>
                  <pic:blipFill>
                    <a:blip r:embed="rId9"/>
                    <a:srcRect b="4668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89"/>
    <w:rsid w:val="00030F41"/>
    <w:rsid w:val="0003128F"/>
    <w:rsid w:val="000316FA"/>
    <w:rsid w:val="0008205D"/>
    <w:rsid w:val="000B1820"/>
    <w:rsid w:val="00122BA4"/>
    <w:rsid w:val="00133CF8"/>
    <w:rsid w:val="00143D14"/>
    <w:rsid w:val="001A3121"/>
    <w:rsid w:val="00230839"/>
    <w:rsid w:val="00353C05"/>
    <w:rsid w:val="00357D15"/>
    <w:rsid w:val="00360A10"/>
    <w:rsid w:val="00386DBA"/>
    <w:rsid w:val="00543405"/>
    <w:rsid w:val="005614FC"/>
    <w:rsid w:val="00573D89"/>
    <w:rsid w:val="005A4AF7"/>
    <w:rsid w:val="005B6523"/>
    <w:rsid w:val="006031B7"/>
    <w:rsid w:val="006076EF"/>
    <w:rsid w:val="00614D9A"/>
    <w:rsid w:val="00645480"/>
    <w:rsid w:val="00685D92"/>
    <w:rsid w:val="006C0356"/>
    <w:rsid w:val="00724597"/>
    <w:rsid w:val="007365D5"/>
    <w:rsid w:val="007B53E8"/>
    <w:rsid w:val="008722C5"/>
    <w:rsid w:val="008766DD"/>
    <w:rsid w:val="00976A4C"/>
    <w:rsid w:val="00A81739"/>
    <w:rsid w:val="00AC6017"/>
    <w:rsid w:val="00AD44ED"/>
    <w:rsid w:val="00B25F97"/>
    <w:rsid w:val="00B42E16"/>
    <w:rsid w:val="00B52B18"/>
    <w:rsid w:val="00B603C1"/>
    <w:rsid w:val="00B84772"/>
    <w:rsid w:val="00BB03A3"/>
    <w:rsid w:val="00BC5035"/>
    <w:rsid w:val="00BD3288"/>
    <w:rsid w:val="00BD7BBC"/>
    <w:rsid w:val="00C00019"/>
    <w:rsid w:val="00C35D90"/>
    <w:rsid w:val="00C856FD"/>
    <w:rsid w:val="00D307BD"/>
    <w:rsid w:val="00D520D4"/>
    <w:rsid w:val="00D568DB"/>
    <w:rsid w:val="00D7037E"/>
    <w:rsid w:val="00D95D5A"/>
    <w:rsid w:val="00E5413A"/>
    <w:rsid w:val="00F063C5"/>
    <w:rsid w:val="00F3255A"/>
    <w:rsid w:val="00F56B76"/>
    <w:rsid w:val="00F63F39"/>
    <w:rsid w:val="02634CF2"/>
    <w:rsid w:val="03243A55"/>
    <w:rsid w:val="032801AF"/>
    <w:rsid w:val="03456E04"/>
    <w:rsid w:val="03F543F7"/>
    <w:rsid w:val="04044A48"/>
    <w:rsid w:val="04861F75"/>
    <w:rsid w:val="05416B4E"/>
    <w:rsid w:val="05C74BA2"/>
    <w:rsid w:val="08E0085C"/>
    <w:rsid w:val="090D69E6"/>
    <w:rsid w:val="09671EB5"/>
    <w:rsid w:val="0B267117"/>
    <w:rsid w:val="0B364B11"/>
    <w:rsid w:val="0B9642C1"/>
    <w:rsid w:val="0C712D1D"/>
    <w:rsid w:val="0DA86522"/>
    <w:rsid w:val="0DBE54B7"/>
    <w:rsid w:val="0E7E1E93"/>
    <w:rsid w:val="0EC04E80"/>
    <w:rsid w:val="0EFD1D8E"/>
    <w:rsid w:val="103C1144"/>
    <w:rsid w:val="10827070"/>
    <w:rsid w:val="10A55BEB"/>
    <w:rsid w:val="11494829"/>
    <w:rsid w:val="12696090"/>
    <w:rsid w:val="128D7CA0"/>
    <w:rsid w:val="14FD5E25"/>
    <w:rsid w:val="18E17E04"/>
    <w:rsid w:val="192D7310"/>
    <w:rsid w:val="1CD37544"/>
    <w:rsid w:val="1CE535E4"/>
    <w:rsid w:val="1D5939A6"/>
    <w:rsid w:val="1D846C52"/>
    <w:rsid w:val="1D996F4A"/>
    <w:rsid w:val="1E803385"/>
    <w:rsid w:val="1F066BFA"/>
    <w:rsid w:val="1FF56427"/>
    <w:rsid w:val="212B6248"/>
    <w:rsid w:val="219926D1"/>
    <w:rsid w:val="21E656C3"/>
    <w:rsid w:val="22F21BC5"/>
    <w:rsid w:val="240F6012"/>
    <w:rsid w:val="24443A83"/>
    <w:rsid w:val="25235A0D"/>
    <w:rsid w:val="27934B9B"/>
    <w:rsid w:val="28AC7705"/>
    <w:rsid w:val="28FC2FDA"/>
    <w:rsid w:val="290175A8"/>
    <w:rsid w:val="29EC5B10"/>
    <w:rsid w:val="2B1E21A8"/>
    <w:rsid w:val="2C2C5ADF"/>
    <w:rsid w:val="2C634A58"/>
    <w:rsid w:val="2CF01C80"/>
    <w:rsid w:val="2D9B410D"/>
    <w:rsid w:val="2E1E5E95"/>
    <w:rsid w:val="30E97441"/>
    <w:rsid w:val="30F15BD9"/>
    <w:rsid w:val="320B4A4C"/>
    <w:rsid w:val="32AA0F64"/>
    <w:rsid w:val="33462EE0"/>
    <w:rsid w:val="340907A6"/>
    <w:rsid w:val="347C1C72"/>
    <w:rsid w:val="36E56ABF"/>
    <w:rsid w:val="376A1B9E"/>
    <w:rsid w:val="37D90EE2"/>
    <w:rsid w:val="38ED793C"/>
    <w:rsid w:val="39275B89"/>
    <w:rsid w:val="3A761C00"/>
    <w:rsid w:val="3BA948AE"/>
    <w:rsid w:val="3CE31925"/>
    <w:rsid w:val="3EED2AD1"/>
    <w:rsid w:val="3F5A5A83"/>
    <w:rsid w:val="3FCB10CF"/>
    <w:rsid w:val="41773F7F"/>
    <w:rsid w:val="4281538B"/>
    <w:rsid w:val="43B43A8C"/>
    <w:rsid w:val="44243A7E"/>
    <w:rsid w:val="44D91F5D"/>
    <w:rsid w:val="46036F55"/>
    <w:rsid w:val="4632234D"/>
    <w:rsid w:val="46AA6CB0"/>
    <w:rsid w:val="46AF7594"/>
    <w:rsid w:val="47CC434C"/>
    <w:rsid w:val="4A04293D"/>
    <w:rsid w:val="4A6A42EC"/>
    <w:rsid w:val="4C2E0D64"/>
    <w:rsid w:val="4D6971AC"/>
    <w:rsid w:val="4D8E0F4E"/>
    <w:rsid w:val="4E632CF3"/>
    <w:rsid w:val="4EDB1CEC"/>
    <w:rsid w:val="4F1024BE"/>
    <w:rsid w:val="507A33E9"/>
    <w:rsid w:val="52A57A6C"/>
    <w:rsid w:val="539E2468"/>
    <w:rsid w:val="5655677B"/>
    <w:rsid w:val="58D373D5"/>
    <w:rsid w:val="59070EE7"/>
    <w:rsid w:val="591A7DD1"/>
    <w:rsid w:val="596A0AE8"/>
    <w:rsid w:val="5C905E1D"/>
    <w:rsid w:val="63A60C97"/>
    <w:rsid w:val="63C23DD3"/>
    <w:rsid w:val="64AD4E8F"/>
    <w:rsid w:val="6571493B"/>
    <w:rsid w:val="66853921"/>
    <w:rsid w:val="67065277"/>
    <w:rsid w:val="67AE1315"/>
    <w:rsid w:val="68270A04"/>
    <w:rsid w:val="685C1DC4"/>
    <w:rsid w:val="694B364E"/>
    <w:rsid w:val="6A1F3B9D"/>
    <w:rsid w:val="6AFA275F"/>
    <w:rsid w:val="6C6628E5"/>
    <w:rsid w:val="6CA95D6D"/>
    <w:rsid w:val="6E277403"/>
    <w:rsid w:val="6EEF5C18"/>
    <w:rsid w:val="706F631D"/>
    <w:rsid w:val="71200591"/>
    <w:rsid w:val="717C213A"/>
    <w:rsid w:val="71C04629"/>
    <w:rsid w:val="722054A1"/>
    <w:rsid w:val="72BE056D"/>
    <w:rsid w:val="732B6492"/>
    <w:rsid w:val="735A25ED"/>
    <w:rsid w:val="741863C6"/>
    <w:rsid w:val="74ED13A4"/>
    <w:rsid w:val="755D5335"/>
    <w:rsid w:val="75A4541B"/>
    <w:rsid w:val="75A84B15"/>
    <w:rsid w:val="784277CC"/>
    <w:rsid w:val="78C945D2"/>
    <w:rsid w:val="79163068"/>
    <w:rsid w:val="7B464356"/>
    <w:rsid w:val="7BEB5111"/>
    <w:rsid w:val="7BF04C7B"/>
    <w:rsid w:val="7F7177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2024-03-01T15:52:00Z</dcterms:created>
  <dc:creator>眭亚燕</dc:creator>
  <cp:lastModifiedBy>眭亚燕</cp:lastModifiedBy>
  <dcterms:modified xsi:type="dcterms:W3CDTF">2024-03-03T11:36:38Z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