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val="en-US" w:eastAsia="zh-CN"/>
              </w:rPr>
              <w:t>孙文亚</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五年级语文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w:t>
            </w:r>
            <w:r>
              <w:rPr>
                <w:rStyle w:val="6"/>
                <w:rFonts w:hint="eastAsia" w:ascii="Times New Roman" w:hAnsi="Times New Roman"/>
                <w:color w:val="000000"/>
                <w:spacing w:val="15"/>
                <w:lang w:val="en-US" w:eastAsia="zh-CN"/>
              </w:rPr>
              <w:t>9</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hint="eastAsia"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p>
          <w:p>
            <w:pPr>
              <w:pStyle w:val="4"/>
              <w:widowControl/>
              <w:spacing w:line="405" w:lineRule="atLeast"/>
              <w:ind w:firstLine="480" w:firstLineChars="200"/>
              <w:rPr>
                <w:rFonts w:ascii="宋体" w:cs="宋体"/>
                <w:color w:val="000000"/>
                <w:spacing w:val="15"/>
                <w:sz w:val="24"/>
                <w:szCs w:val="24"/>
              </w:rPr>
            </w:pPr>
            <w:r>
              <w:rPr>
                <w:rFonts w:ascii="Arial" w:hAnsi="Arial" w:eastAsia="宋体" w:cs="Arial"/>
                <w:i w:val="0"/>
                <w:caps w:val="0"/>
                <w:color w:val="000000"/>
                <w:spacing w:val="0"/>
                <w:sz w:val="24"/>
                <w:szCs w:val="24"/>
                <w:shd w:val="clear" w:fill="FFFFFF"/>
              </w:rPr>
              <w:t>《反思教育》重申了从《富尔报告》到《德洛尔报告》一以贯之的人文主义教育观，把教育视为“全球共同利益”的价值定位，深化了对教育的本质和功能的认识。田慧生认为，在新的时代背景下，我们应该共同研究分享《反思教育》带给我们的新理念，共同思考在教育全球化背景下，中国教育如何朝着更加公平、更加优质的方向前进，如何培养符合21世纪要求的新型创新人才，如何通过积极参与全球教育治理，探索和提出教育的中国主张、中国方案和中国表达,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全球共同利益”的理念，对世界各国包括中国的教育变革有着重要的启示意义。</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hint="eastAsia" w:ascii="Arial" w:hAnsi="Arial" w:eastAsia="宋体" w:cs="Arial"/>
                <w:i w:val="0"/>
                <w:caps w:val="0"/>
                <w:color w:val="000000" w:themeColor="text1"/>
                <w:spacing w:val="0"/>
                <w:sz w:val="24"/>
                <w:szCs w:val="24"/>
                <w:shd w:val="clear" w:fill="FFFFFF"/>
              </w:rPr>
            </w:pPr>
            <w:r>
              <w:rPr>
                <w:rStyle w:val="6"/>
                <w:rFonts w:hint="eastAsia" w:ascii="宋体" w:hAnsi="宋体" w:cs="宋体"/>
                <w:b/>
                <w:bCs w:val="0"/>
                <w:color w:val="000000"/>
                <w:spacing w:val="15"/>
                <w:sz w:val="28"/>
                <w:szCs w:val="28"/>
                <w:shd w:val="clear" w:color="auto" w:fill="FFFFFF"/>
              </w:rPr>
              <w:t>学</w:t>
            </w:r>
            <w:r>
              <w:rPr>
                <w:rFonts w:hint="eastAsia" w:ascii="Arial" w:hAnsi="Arial" w:eastAsia="宋体" w:cs="Arial"/>
                <w:b/>
                <w:bCs w:val="0"/>
                <w:i w:val="0"/>
                <w:caps w:val="0"/>
                <w:color w:val="000000" w:themeColor="text1"/>
                <w:spacing w:val="0"/>
                <w:sz w:val="24"/>
                <w:szCs w:val="24"/>
                <w:shd w:val="clear" w:fill="FFFFFF"/>
              </w:rPr>
              <w:t>习体会</w:t>
            </w:r>
            <w:r>
              <w:rPr>
                <w:rFonts w:hint="eastAsia" w:ascii="Arial" w:hAnsi="Arial" w:eastAsia="宋体" w:cs="Arial"/>
                <w:i w:val="0"/>
                <w:caps w:val="0"/>
                <w:color w:val="000000" w:themeColor="text1"/>
                <w:spacing w:val="0"/>
                <w:sz w:val="24"/>
                <w:szCs w:val="24"/>
                <w:shd w:val="clear" w:fill="FFFFFF"/>
              </w:rPr>
              <w:t>：</w:t>
            </w:r>
          </w:p>
          <w:p>
            <w:pPr>
              <w:pStyle w:val="4"/>
              <w:widowControl/>
              <w:shd w:val="clear" w:color="auto" w:fill="FFFFFF"/>
              <w:spacing w:line="360" w:lineRule="atLeast"/>
              <w:ind w:firstLine="480" w:firstLineChars="200"/>
              <w:rPr>
                <w:rFonts w:ascii="宋体" w:cs="宋体"/>
                <w:color w:val="000000"/>
                <w:spacing w:val="15"/>
                <w:shd w:val="clear" w:color="auto" w:fill="FFFFFF"/>
              </w:rPr>
            </w:pPr>
            <w:r>
              <w:rPr>
                <w:rFonts w:ascii="Arial" w:hAnsi="Arial" w:eastAsia="宋体" w:cs="Arial"/>
                <w:i w:val="0"/>
                <w:caps w:val="0"/>
                <w:color w:val="000000" w:themeColor="text1"/>
                <w:spacing w:val="0"/>
                <w:sz w:val="24"/>
                <w:szCs w:val="24"/>
                <w:shd w:val="clear"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Pr>
                <w:rFonts w:hint="eastAsia" w:ascii="Arial" w:hAnsi="Arial" w:eastAsia="宋体" w:cs="Arial"/>
                <w:i w:val="0"/>
                <w:caps w:val="0"/>
                <w:color w:val="000000" w:themeColor="text1"/>
                <w:spacing w:val="0"/>
                <w:sz w:val="24"/>
                <w:szCs w:val="24"/>
                <w:shd w:val="clear" w:fill="FFFFFF"/>
              </w:rPr>
              <w:t>放眼世界，我们看到在扩大全民学习</w:t>
            </w:r>
            <w:r>
              <w:rPr>
                <w:rFonts w:hint="eastAsia" w:ascii="宋体" w:hAnsi="宋体" w:cs="宋体"/>
                <w:color w:val="000000" w:themeColor="text1"/>
                <w:spacing w:val="15"/>
                <w:sz w:val="24"/>
                <w:szCs w:val="24"/>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2019-01-10T01:05:52Z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