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武进区前黄中心小学202</w:t>
      </w:r>
      <w:r>
        <w:rPr>
          <w:rFonts w:hint="eastAsia" w:ascii="宋体" w:hAnsi="宋体" w:cs="宋体"/>
          <w:b/>
          <w:bCs/>
          <w:sz w:val="28"/>
          <w:szCs w:val="28"/>
          <w:lang w:val="en-US" w:eastAsia="zh-CN"/>
        </w:rPr>
        <w:t>3</w:t>
      </w:r>
      <w:r>
        <w:rPr>
          <w:rFonts w:hint="eastAsia" w:ascii="宋体" w:hAnsi="宋体" w:eastAsia="宋体" w:cs="宋体"/>
          <w:b/>
          <w:bCs/>
          <w:sz w:val="28"/>
          <w:szCs w:val="28"/>
        </w:rPr>
        <w:t>～202</w:t>
      </w:r>
      <w:r>
        <w:rPr>
          <w:rFonts w:hint="eastAsia" w:ascii="宋体" w:hAnsi="宋体" w:cs="宋体"/>
          <w:b/>
          <w:bCs/>
          <w:sz w:val="28"/>
          <w:szCs w:val="28"/>
          <w:lang w:val="en-US" w:eastAsia="zh-CN"/>
        </w:rPr>
        <w:t>4</w:t>
      </w:r>
      <w:r>
        <w:rPr>
          <w:rFonts w:hint="eastAsia" w:ascii="宋体" w:hAnsi="宋体" w:eastAsia="宋体" w:cs="宋体"/>
          <w:b/>
          <w:bCs/>
          <w:sz w:val="28"/>
          <w:szCs w:val="28"/>
        </w:rPr>
        <w:t>学年度第一学期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数学教研工作计划</w:t>
      </w:r>
    </w:p>
    <w:p>
      <w:pPr>
        <w:keepNext w:val="0"/>
        <w:keepLines w:val="0"/>
        <w:pageBreakBefore w:val="0"/>
        <w:widowControl/>
        <w:kinsoku/>
        <w:wordWrap/>
        <w:overflowPunct/>
        <w:topLinePunct w:val="0"/>
        <w:autoSpaceDE/>
        <w:autoSpaceDN/>
        <w:bidi w:val="0"/>
        <w:adjustRightInd/>
        <w:snapToGrid/>
        <w:spacing w:line="240" w:lineRule="auto"/>
        <w:ind w:firstLine="472" w:firstLineChars="196"/>
        <w:jc w:val="left"/>
        <w:textAlignment w:val="auto"/>
        <w:rPr>
          <w:rFonts w:hint="eastAsia" w:ascii="宋体" w:hAnsi="宋体" w:eastAsia="宋体" w:cs="宋体"/>
          <w:b/>
          <w:sz w:val="24"/>
          <w:szCs w:val="24"/>
        </w:rPr>
      </w:pPr>
      <w:r>
        <w:rPr>
          <w:rFonts w:hint="eastAsia" w:ascii="宋体" w:hAnsi="宋体" w:eastAsia="宋体" w:cs="宋体"/>
          <w:b/>
          <w:sz w:val="24"/>
          <w:szCs w:val="24"/>
        </w:rPr>
        <w:t>一、指导思想</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本学期我校小学数学教研工作将</w:t>
      </w:r>
      <w:r>
        <w:rPr>
          <w:rFonts w:hint="eastAsia" w:ascii="宋体" w:hAnsi="宋体" w:eastAsia="宋体" w:cs="宋体"/>
          <w:kern w:val="0"/>
          <w:sz w:val="24"/>
          <w:szCs w:val="24"/>
        </w:rPr>
        <w:t>继续围绕“深化课程改革、提高教学质量、引领教师发展</w:t>
      </w:r>
      <w:r>
        <w:rPr>
          <w:rFonts w:hint="eastAsia" w:ascii="宋体" w:hAnsi="宋体" w:eastAsia="宋体" w:cs="宋体"/>
          <w:sz w:val="24"/>
          <w:szCs w:val="24"/>
        </w:rPr>
        <w:t>”这一中心目标，</w:t>
      </w:r>
      <w:r>
        <w:rPr>
          <w:rFonts w:hint="eastAsia" w:ascii="宋体" w:hAnsi="宋体" w:eastAsia="宋体" w:cs="宋体"/>
          <w:kern w:val="0"/>
          <w:sz w:val="24"/>
          <w:szCs w:val="24"/>
        </w:rPr>
        <w:t>坚持以课堂转型为重点，以教研组、备课组建设为关键，以优化教学常规为基础，进一步强化研究、指导和服务功能，努力提升全校数学课程实施水平，提高学科教学质量。</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sz w:val="24"/>
          <w:szCs w:val="24"/>
        </w:rPr>
        <w:t>二、主要工作</w:t>
      </w:r>
    </w:p>
    <w:p>
      <w:pPr>
        <w:keepNext w:val="0"/>
        <w:keepLines w:val="0"/>
        <w:pageBreakBefore w:val="0"/>
        <w:kinsoku/>
        <w:wordWrap/>
        <w:overflowPunct/>
        <w:topLinePunct w:val="0"/>
        <w:autoSpaceDE/>
        <w:autoSpaceDN/>
        <w:bidi w:val="0"/>
        <w:adjustRightInd/>
        <w:snapToGrid/>
        <w:spacing w:line="240" w:lineRule="auto"/>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（一）加强学习，转变理念，增强课程改革意识。</w:t>
      </w:r>
    </w:p>
    <w:p>
      <w:pPr>
        <w:keepNext w:val="0"/>
        <w:keepLines w:val="0"/>
        <w:pageBreakBefore w:val="0"/>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1．学习新课标。</w:t>
      </w:r>
      <w:r>
        <w:rPr>
          <w:rFonts w:hint="eastAsia" w:ascii="宋体" w:hAnsi="宋体" w:eastAsia="宋体" w:cs="宋体"/>
          <w:sz w:val="24"/>
          <w:szCs w:val="24"/>
        </w:rPr>
        <w:t>随着《义务教育数学课程标准（2022年版）》的颁布，学习新课标已成全体数学教师的当务之急。我校要以此为契机，通过校本化教研，帮助教师理解新课标、践行新课念。要引导教师在学习新课标时，既要重视对比性研读，理清新课标在课程目标内容等方面与以往课标的不同之处，增强通透感。另一方面更要重视对新课标的实践性研读，以使新课标理念在教学中得到真正落实。　</w:t>
      </w:r>
    </w:p>
    <w:p>
      <w:pPr>
        <w:keepNext w:val="0"/>
        <w:keepLines w:val="0"/>
        <w:pageBreakBefore w:val="0"/>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2．期初教材培训。</w:t>
      </w:r>
      <w:r>
        <w:rPr>
          <w:rFonts w:hint="eastAsia" w:ascii="宋体" w:hAnsi="宋体" w:eastAsia="宋体" w:cs="宋体"/>
          <w:kern w:val="0"/>
          <w:sz w:val="24"/>
          <w:szCs w:val="24"/>
        </w:rPr>
        <w:t>读懂教材，是教师必备的基本功，也是提高课堂教学效率的前提。因此，</w:t>
      </w:r>
      <w:r>
        <w:rPr>
          <w:rFonts w:hint="eastAsia" w:ascii="宋体" w:hAnsi="宋体" w:eastAsia="宋体" w:cs="宋体"/>
          <w:sz w:val="24"/>
          <w:szCs w:val="24"/>
        </w:rPr>
        <w:t xml:space="preserve">期初组织全体数学老师积极参加市教科院区教师发展中心组织的教材培训活动。研读教材要立足于单元的整体规划，从“编排结构”“内涵实质”“学习难点”“典型习题”“课程整合”五个方面进行研读。并且在教材分析时，了解新课标涉及的有关课程内容变化的内容，关注数学概念的一致性和整体性；幼小科学衔接等。 </w:t>
      </w:r>
    </w:p>
    <w:p>
      <w:pPr>
        <w:keepNext w:val="0"/>
        <w:keepLines w:val="0"/>
        <w:pageBreakBefore w:val="0"/>
        <w:widowControl/>
        <w:kinsoku/>
        <w:wordWrap/>
        <w:overflowPunct/>
        <w:topLinePunct w:val="0"/>
        <w:autoSpaceDE/>
        <w:autoSpaceDN/>
        <w:bidi w:val="0"/>
        <w:adjustRightInd/>
        <w:snapToGrid/>
        <w:spacing w:line="240" w:lineRule="auto"/>
        <w:ind w:firstLine="472" w:firstLineChars="196"/>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3．积极参加年会论文评比。</w:t>
      </w:r>
      <w:r>
        <w:rPr>
          <w:rFonts w:hint="eastAsia" w:ascii="宋体" w:hAnsi="宋体" w:eastAsia="宋体" w:cs="宋体"/>
          <w:kern w:val="0"/>
          <w:sz w:val="24"/>
          <w:szCs w:val="24"/>
        </w:rPr>
        <w:t>本学期市、区级将继续组织数学年会论文评比活动。202</w:t>
      </w:r>
      <w:r>
        <w:rPr>
          <w:rFonts w:hint="eastAsia" w:ascii="宋体" w:hAnsi="宋体" w:cs="宋体"/>
          <w:kern w:val="0"/>
          <w:sz w:val="24"/>
          <w:szCs w:val="24"/>
          <w:lang w:val="en-US" w:eastAsia="zh-CN"/>
        </w:rPr>
        <w:t>3</w:t>
      </w:r>
      <w:r>
        <w:rPr>
          <w:rFonts w:hint="eastAsia" w:ascii="宋体" w:hAnsi="宋体" w:eastAsia="宋体" w:cs="宋体"/>
          <w:sz w:val="24"/>
          <w:szCs w:val="24"/>
        </w:rPr>
        <w:t>年常州市小数会论文评比仍然以“创造适合每一个学生的小学数学教育”为主题。</w:t>
      </w:r>
      <w:r>
        <w:rPr>
          <w:rFonts w:hint="eastAsia" w:ascii="宋体" w:hAnsi="宋体" w:eastAsia="宋体" w:cs="宋体"/>
          <w:kern w:val="0"/>
          <w:sz w:val="24"/>
          <w:szCs w:val="24"/>
        </w:rPr>
        <w:t>我校数学教研组要鼓励教师在认真学习理论、总结经验的基础上，围绕主题积极撰写教育教学论文，区教师发展中心将在评比的基础上择优选送参加市级论文评比。并将在年底召开的区小数年会上对</w:t>
      </w:r>
      <w:r>
        <w:rPr>
          <w:rFonts w:hint="eastAsia" w:ascii="宋体" w:hAnsi="宋体" w:eastAsia="宋体" w:cs="宋体"/>
          <w:sz w:val="24"/>
          <w:szCs w:val="24"/>
        </w:rPr>
        <w:t>优秀论文进行颁奖与交流。今年市年会论文评比时间为</w:t>
      </w:r>
      <w:r>
        <w:rPr>
          <w:rFonts w:hint="eastAsia" w:ascii="宋体" w:hAnsi="宋体" w:eastAsia="宋体" w:cs="宋体"/>
          <w:b w:val="0"/>
          <w:bCs w:val="0"/>
          <w:color w:val="0000FF"/>
          <w:sz w:val="24"/>
          <w:szCs w:val="24"/>
        </w:rPr>
        <w:t>十一月初，区十月底评选</w:t>
      </w:r>
      <w:r>
        <w:rPr>
          <w:rFonts w:hint="eastAsia" w:ascii="宋体" w:hAnsi="宋体" w:eastAsia="宋体" w:cs="宋体"/>
          <w:b w:val="0"/>
          <w:bCs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（二）优化管理，聚焦重点，提高课程实施品质。</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1．推进数学课程校本化建设</w:t>
      </w:r>
      <w:r>
        <w:rPr>
          <w:rFonts w:hint="eastAsia" w:ascii="宋体" w:hAnsi="宋体" w:eastAsia="宋体" w:cs="宋体"/>
          <w:b/>
          <w:kern w:val="0"/>
          <w:sz w:val="24"/>
          <w:szCs w:val="24"/>
        </w:rPr>
        <w:t>。</w:t>
      </w:r>
      <w:r>
        <w:rPr>
          <w:rFonts w:hint="eastAsia" w:ascii="宋体" w:hAnsi="宋体" w:eastAsia="宋体" w:cs="宋体"/>
          <w:kern w:val="0"/>
          <w:sz w:val="24"/>
          <w:szCs w:val="24"/>
        </w:rPr>
        <w:t>我校要结合</w:t>
      </w:r>
      <w:bookmarkStart w:id="0" w:name="_Hlk113889384"/>
      <w:r>
        <w:rPr>
          <w:rFonts w:hint="eastAsia" w:ascii="宋体" w:hAnsi="宋体" w:cs="宋体"/>
          <w:kern w:val="0"/>
          <w:sz w:val="24"/>
          <w:szCs w:val="24"/>
          <w:lang w:val="en-US" w:eastAsia="zh-CN"/>
        </w:rPr>
        <w:t>区</w:t>
      </w:r>
      <w:r>
        <w:rPr>
          <w:rFonts w:hint="eastAsia" w:ascii="宋体" w:hAnsi="宋体" w:eastAsia="宋体" w:cs="宋体"/>
          <w:kern w:val="0"/>
          <w:sz w:val="24"/>
          <w:szCs w:val="24"/>
        </w:rPr>
        <w:t>级课题《基于数学综合实践活动课程开发，提升学生数学素养的研究》</w:t>
      </w:r>
      <w:bookmarkEnd w:id="0"/>
      <w:r>
        <w:rPr>
          <w:rFonts w:hint="eastAsia" w:ascii="宋体" w:hAnsi="宋体" w:eastAsia="宋体" w:cs="宋体"/>
          <w:kern w:val="0"/>
          <w:sz w:val="24"/>
          <w:szCs w:val="24"/>
        </w:rPr>
        <w:t>研究，立足实际，认真制定我校学科发展规划，不断总结提炼课程实施中一些好的做法，要积极开展基于核心素养下的教学研究，积极探索国家课程校本化、校本课程特色化的新路子，形成校本化经验，努力构建数学课程特色。</w:t>
      </w:r>
    </w:p>
    <w:p>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sz w:val="24"/>
          <w:szCs w:val="24"/>
        </w:rPr>
        <w:t>2．加强教研组和备课组建设。</w:t>
      </w:r>
      <w:r>
        <w:rPr>
          <w:rFonts w:hint="eastAsia" w:ascii="宋体" w:hAnsi="宋体" w:eastAsia="宋体" w:cs="宋体"/>
          <w:sz w:val="24"/>
          <w:szCs w:val="24"/>
        </w:rPr>
        <w:t>我校要以落实学科教学建议为抓手，切实规范教学常规，尤其要重视教师备课环节，提高集体备课的实效性，要关注课堂常规，重视常态课的教学质量。加强教研组和备课组建设，使备课组成员团结协作，共同研究，共享资源，合作交流，让教研组和备课组成</w:t>
      </w:r>
      <w:bookmarkStart w:id="1" w:name="_GoBack"/>
      <w:bookmarkEnd w:id="1"/>
      <w:r>
        <w:rPr>
          <w:rFonts w:hint="eastAsia" w:ascii="宋体" w:hAnsi="宋体" w:eastAsia="宋体" w:cs="宋体"/>
          <w:sz w:val="24"/>
          <w:szCs w:val="24"/>
        </w:rPr>
        <w:t>为促进教师发展和提升教学质量的有力支撑。</w:t>
      </w:r>
      <w:r>
        <w:rPr>
          <w:rFonts w:hint="eastAsia" w:ascii="宋体" w:hAnsi="宋体" w:eastAsia="宋体" w:cs="宋体"/>
          <w:b/>
          <w:kern w:val="0"/>
          <w:sz w:val="24"/>
          <w:szCs w:val="24"/>
        </w:rPr>
        <w:t xml:space="preserve"> </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3．重视作业设计与实施。</w:t>
      </w:r>
      <w:r>
        <w:rPr>
          <w:rFonts w:hint="eastAsia" w:ascii="宋体" w:hAnsi="宋体" w:eastAsia="宋体" w:cs="宋体"/>
          <w:sz w:val="24"/>
          <w:szCs w:val="24"/>
        </w:rPr>
        <w:t>我校数学教研组要进一步加强对作业设计与实施的研究与指导。应遵循“轻负担、高质量”的要求，作业目标要与课程、单元、课时的教学要求与评价目标相一致；要根据学科特点和学生学情精选作业内容，增强作业的多样性、选择性、趣味性、实践性；要根据不同类型的作业，让学生多合作、多探究，以解决问题为指向，培养学生的自主学习和实践创新能力。要整体设计单元作业目标，增强作业的整体性、结构性、关联性、递进性。</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4．重视青年教师培养。</w:t>
      </w:r>
      <w:r>
        <w:rPr>
          <w:rFonts w:hint="eastAsia" w:ascii="宋体" w:hAnsi="宋体" w:eastAsia="宋体" w:cs="宋体"/>
          <w:sz w:val="24"/>
          <w:szCs w:val="24"/>
        </w:rPr>
        <w:t>我校数学教研组有新的青年教师加入，本学期要进一步加强对青年教师的教学指导。平时多听课指导，还要对备课，作业，辅导，检测等做好常规指导。平时加强基本功训练，努力提高教学水平，做好期末青年教师成长汇报工作。</w:t>
      </w:r>
      <w:r>
        <w:rPr>
          <w:rFonts w:hint="eastAsia" w:ascii="宋体" w:hAnsi="宋体"/>
          <w:color w:val="0000FF"/>
          <w:sz w:val="24"/>
          <w:u w:val="single"/>
        </w:rPr>
        <w:t>十一月份，我区将组织开展</w:t>
      </w:r>
      <w:r>
        <w:rPr>
          <w:rFonts w:hint="eastAsia" w:ascii="宋体" w:hAnsi="宋体"/>
          <w:b w:val="0"/>
          <w:bCs w:val="0"/>
          <w:color w:val="0000FF"/>
          <w:sz w:val="24"/>
          <w:u w:val="single"/>
        </w:rPr>
        <w:t>小学数学青年教师基本功比赛</w:t>
      </w:r>
      <w:r>
        <w:rPr>
          <w:rFonts w:hint="eastAsia" w:ascii="宋体" w:hAnsi="宋体"/>
          <w:sz w:val="24"/>
        </w:rPr>
        <w:t>活动，</w:t>
      </w:r>
      <w:r>
        <w:rPr>
          <w:rFonts w:hint="eastAsia" w:ascii="宋体" w:hAnsi="宋体"/>
          <w:sz w:val="24"/>
          <w:lang w:val="en-US" w:eastAsia="zh-CN"/>
        </w:rPr>
        <w:t>我校</w:t>
      </w:r>
      <w:r>
        <w:rPr>
          <w:rFonts w:hint="eastAsia" w:ascii="宋体" w:hAnsi="宋体"/>
          <w:sz w:val="24"/>
        </w:rPr>
        <w:t>要根据比赛方案及早准备，在学校选拔基础上选出优秀教师参加区级比赛。</w:t>
      </w:r>
    </w:p>
    <w:p>
      <w:pPr>
        <w:keepNext w:val="0"/>
        <w:keepLines w:val="0"/>
        <w:pageBreakBefore w:val="0"/>
        <w:kinsoku/>
        <w:wordWrap/>
        <w:overflowPunct/>
        <w:topLinePunct w:val="0"/>
        <w:autoSpaceDE/>
        <w:autoSpaceDN/>
        <w:bidi w:val="0"/>
        <w:adjustRightInd/>
        <w:snapToGrid/>
        <w:spacing w:line="240" w:lineRule="auto"/>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（三）加强研究，强化过程，彰显课程实施成效。</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sz w:val="24"/>
          <w:szCs w:val="24"/>
        </w:rPr>
        <w:t>1．开展专题研讨。</w:t>
      </w:r>
      <w:r>
        <w:rPr>
          <w:rFonts w:hint="eastAsia" w:ascii="宋体" w:hAnsi="宋体" w:eastAsia="宋体" w:cs="宋体"/>
          <w:color w:val="000000"/>
          <w:sz w:val="24"/>
          <w:szCs w:val="24"/>
        </w:rPr>
        <w:t>本学期我区将以</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学情分析与精准教学</w:t>
      </w:r>
      <w:r>
        <w:rPr>
          <w:rFonts w:hint="eastAsia" w:ascii="宋体" w:hAnsi="宋体" w:eastAsia="宋体" w:cs="宋体"/>
          <w:color w:val="auto"/>
          <w:sz w:val="24"/>
          <w:szCs w:val="24"/>
        </w:rPr>
        <w:t>”</w:t>
      </w:r>
      <w:r>
        <w:rPr>
          <w:rFonts w:hint="eastAsia" w:ascii="宋体" w:hAnsi="宋体" w:eastAsia="宋体" w:cs="宋体"/>
          <w:color w:val="000000"/>
          <w:sz w:val="24"/>
          <w:szCs w:val="24"/>
        </w:rPr>
        <w:t>为研究主题，我校可围绕主题，有针对性地开展专题研讨或教学实践。</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我校将针对不同年段教学内容与学生思维特点，积极开展相关的教学研讨活动，我们将结合协作片教研活动和其他教研活动，更新教学观念，学习新的教学方法，探索教学过程更优化，提高课堂教学效率，提升数学课程实施水平。教师要参与活动，并总结、提炼专题的教学经验和方法。</w:t>
      </w:r>
    </w:p>
    <w:p>
      <w:pPr>
        <w:keepNext w:val="0"/>
        <w:keepLines w:val="0"/>
        <w:pageBreakBefore w:val="0"/>
        <w:kinsoku/>
        <w:wordWrap/>
        <w:overflowPunct/>
        <w:topLinePunct w:val="0"/>
        <w:autoSpaceDE/>
        <w:autoSpaceDN/>
        <w:bidi w:val="0"/>
        <w:adjustRightInd/>
        <w:snapToGrid/>
        <w:spacing w:line="240" w:lineRule="auto"/>
        <w:ind w:firstLine="472" w:firstLineChars="196"/>
        <w:textAlignment w:val="auto"/>
        <w:rPr>
          <w:rFonts w:hint="eastAsia" w:ascii="宋体" w:hAnsi="宋体" w:eastAsia="宋体" w:cs="宋体"/>
          <w:sz w:val="24"/>
          <w:szCs w:val="24"/>
        </w:rPr>
      </w:pPr>
      <w:r>
        <w:rPr>
          <w:rFonts w:hint="eastAsia" w:ascii="宋体" w:hAnsi="宋体" w:eastAsia="宋体" w:cs="宋体"/>
          <w:b/>
          <w:sz w:val="24"/>
          <w:szCs w:val="24"/>
        </w:rPr>
        <w:t>2．开展课题研究。</w:t>
      </w:r>
      <w:r>
        <w:rPr>
          <w:rFonts w:hint="eastAsia" w:ascii="宋体" w:hAnsi="宋体" w:eastAsia="宋体" w:cs="宋体"/>
          <w:sz w:val="24"/>
          <w:szCs w:val="24"/>
        </w:rPr>
        <w:t>我校现有</w:t>
      </w:r>
      <w:r>
        <w:rPr>
          <w:rFonts w:hint="eastAsia" w:ascii="宋体" w:hAnsi="宋体" w:cs="宋体"/>
          <w:kern w:val="0"/>
          <w:sz w:val="24"/>
          <w:szCs w:val="24"/>
          <w:lang w:val="en-US" w:eastAsia="zh-CN"/>
        </w:rPr>
        <w:t>区</w:t>
      </w:r>
      <w:r>
        <w:rPr>
          <w:rFonts w:hint="eastAsia" w:ascii="宋体" w:hAnsi="宋体" w:eastAsia="宋体" w:cs="宋体"/>
          <w:kern w:val="0"/>
          <w:sz w:val="24"/>
          <w:szCs w:val="24"/>
        </w:rPr>
        <w:t>级数学课题《基于数学综合实践活动课程开发，提升学生数学素养的研究》</w:t>
      </w:r>
      <w:r>
        <w:rPr>
          <w:rFonts w:hint="eastAsia" w:ascii="宋体" w:hAnsi="宋体" w:eastAsia="宋体" w:cs="宋体"/>
          <w:sz w:val="24"/>
          <w:szCs w:val="24"/>
        </w:rPr>
        <w:t>，应按照要求，加强课题的过程管理，</w:t>
      </w:r>
      <w:r>
        <w:rPr>
          <w:rFonts w:hint="eastAsia" w:ascii="宋体" w:hAnsi="宋体" w:cs="宋体"/>
          <w:sz w:val="24"/>
          <w:szCs w:val="24"/>
          <w:lang w:val="en-US" w:eastAsia="zh-CN"/>
        </w:rPr>
        <w:t>用好校本教材《小学数学综合实践活动手册》，</w:t>
      </w:r>
      <w:r>
        <w:rPr>
          <w:rFonts w:hint="eastAsia" w:ascii="宋体" w:hAnsi="宋体" w:eastAsia="宋体" w:cs="宋体"/>
          <w:sz w:val="24"/>
          <w:szCs w:val="24"/>
        </w:rPr>
        <w:t>积极开展</w:t>
      </w:r>
      <w:r>
        <w:rPr>
          <w:rFonts w:hint="eastAsia" w:ascii="宋体" w:hAnsi="宋体" w:cs="宋体"/>
          <w:sz w:val="24"/>
          <w:szCs w:val="24"/>
          <w:lang w:val="en-US" w:eastAsia="zh-CN"/>
        </w:rPr>
        <w:t>实践、</w:t>
      </w:r>
      <w:r>
        <w:rPr>
          <w:rFonts w:hint="eastAsia" w:ascii="宋体" w:hAnsi="宋体" w:eastAsia="宋体" w:cs="宋体"/>
          <w:sz w:val="24"/>
          <w:szCs w:val="24"/>
        </w:rPr>
        <w:t>研讨活动，认真积累资料，总结经验，以取得预期成果。积极撰写论文，准备</w:t>
      </w:r>
      <w:r>
        <w:rPr>
          <w:rFonts w:hint="eastAsia" w:ascii="宋体" w:hAnsi="宋体" w:cs="宋体"/>
          <w:sz w:val="24"/>
          <w:szCs w:val="24"/>
          <w:lang w:val="en-US" w:eastAsia="zh-CN"/>
        </w:rPr>
        <w:t>明年的课题结题</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240" w:lineRule="auto"/>
        <w:ind w:left="200"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三、具体安排</w:t>
      </w:r>
    </w:p>
    <w:p>
      <w:pPr>
        <w:keepNext w:val="0"/>
        <w:keepLines w:val="0"/>
        <w:pageBreakBefore w:val="0"/>
        <w:kinsoku/>
        <w:wordWrap/>
        <w:overflowPunct/>
        <w:topLinePunct w:val="0"/>
        <w:autoSpaceDE/>
        <w:autoSpaceDN/>
        <w:bidi w:val="0"/>
        <w:adjustRightInd/>
        <w:snapToGrid/>
        <w:spacing w:line="240" w:lineRule="auto"/>
        <w:ind w:left="200"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八月份</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b/>
          <w:sz w:val="24"/>
          <w:szCs w:val="24"/>
        </w:rPr>
      </w:pPr>
      <w:r>
        <w:rPr>
          <w:rFonts w:hint="eastAsia" w:ascii="宋体" w:hAnsi="宋体" w:eastAsia="宋体" w:cs="宋体"/>
          <w:sz w:val="24"/>
          <w:szCs w:val="24"/>
        </w:rPr>
        <w:t>1．制定学期工作计划，教研组计划和备课组计划；</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b/>
          <w:sz w:val="24"/>
          <w:szCs w:val="24"/>
        </w:rPr>
      </w:pPr>
      <w:r>
        <w:rPr>
          <w:rFonts w:hint="eastAsia" w:ascii="宋体" w:hAnsi="宋体" w:eastAsia="宋体" w:cs="宋体"/>
          <w:sz w:val="24"/>
          <w:szCs w:val="24"/>
        </w:rPr>
        <w:t>2．组织教材培训活动；</w:t>
      </w:r>
      <w:r>
        <w:rPr>
          <w:rFonts w:hint="eastAsia" w:ascii="宋体" w:hAnsi="宋体" w:eastAsia="宋体" w:cs="宋体"/>
          <w:b/>
          <w:sz w:val="24"/>
          <w:szCs w:val="24"/>
        </w:rPr>
        <w:t xml:space="preserve"> </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3．确定学期教研活动人员，落实各项数学活动开展的具体方案。</w:t>
      </w:r>
    </w:p>
    <w:p>
      <w:pPr>
        <w:keepNext w:val="0"/>
        <w:keepLines w:val="0"/>
        <w:pageBreakBefore w:val="0"/>
        <w:kinsoku/>
        <w:wordWrap/>
        <w:overflowPunct/>
        <w:topLinePunct w:val="0"/>
        <w:autoSpaceDE/>
        <w:autoSpaceDN/>
        <w:bidi w:val="0"/>
        <w:adjustRightInd/>
        <w:snapToGrid/>
        <w:spacing w:line="240" w:lineRule="auto"/>
        <w:ind w:left="200"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九月份</w:t>
      </w:r>
    </w:p>
    <w:p>
      <w:pPr>
        <w:keepNext w:val="0"/>
        <w:keepLines w:val="0"/>
        <w:pageBreakBefore w:val="0"/>
        <w:tabs>
          <w:tab w:val="left" w:pos="2190"/>
        </w:tabs>
        <w:kinsoku/>
        <w:wordWrap/>
        <w:overflowPunct/>
        <w:topLinePunct w:val="0"/>
        <w:autoSpaceDE/>
        <w:autoSpaceDN/>
        <w:bidi w:val="0"/>
        <w:adjustRightInd/>
        <w:snapToGrid/>
        <w:spacing w:line="240" w:lineRule="auto"/>
        <w:ind w:left="200" w:firstLine="72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u w:val="single"/>
          <w:lang w:val="en-US" w:eastAsia="zh-CN"/>
        </w:rPr>
        <w:t>准备迎接</w:t>
      </w:r>
      <w:r>
        <w:rPr>
          <w:rFonts w:hint="eastAsia" w:ascii="宋体" w:hAnsi="宋体"/>
          <w:sz w:val="24"/>
          <w:u w:val="single"/>
        </w:rPr>
        <w:t>区小学数学学科专项调研。</w:t>
      </w:r>
    </w:p>
    <w:p>
      <w:pPr>
        <w:keepNext w:val="0"/>
        <w:keepLines w:val="0"/>
        <w:pageBreakBefore w:val="0"/>
        <w:tabs>
          <w:tab w:val="left" w:pos="2190"/>
        </w:tabs>
        <w:kinsoku/>
        <w:wordWrap/>
        <w:overflowPunct/>
        <w:topLinePunct w:val="0"/>
        <w:autoSpaceDE/>
        <w:autoSpaceDN/>
        <w:bidi w:val="0"/>
        <w:adjustRightInd/>
        <w:snapToGrid/>
        <w:spacing w:line="240" w:lineRule="auto"/>
        <w:ind w:left="200" w:firstLine="72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 xml:space="preserve">2. </w:t>
      </w:r>
      <w:r>
        <w:rPr>
          <w:rFonts w:hint="eastAsia" w:ascii="宋体" w:hAnsi="宋体" w:eastAsia="宋体" w:cs="宋体"/>
          <w:sz w:val="24"/>
          <w:szCs w:val="24"/>
        </w:rPr>
        <w:t>数学教研组会议，新课标培训活动</w:t>
      </w:r>
      <w:r>
        <w:rPr>
          <w:rFonts w:hint="eastAsia" w:ascii="宋体" w:hAnsi="宋体" w:cs="宋体"/>
          <w:sz w:val="24"/>
          <w:szCs w:val="24"/>
          <w:lang w:eastAsia="zh-CN"/>
        </w:rPr>
        <w:t>。</w:t>
      </w:r>
    </w:p>
    <w:p>
      <w:pPr>
        <w:pStyle w:val="2"/>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．备课组长会议。</w:t>
      </w:r>
    </w:p>
    <w:p>
      <w:pPr>
        <w:pStyle w:val="2"/>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校</w:t>
      </w:r>
      <w:r>
        <w:rPr>
          <w:rFonts w:hint="eastAsia" w:ascii="宋体" w:hAnsi="宋体" w:eastAsia="宋体" w:cs="宋体"/>
          <w:sz w:val="24"/>
          <w:szCs w:val="24"/>
        </w:rPr>
        <w:t>教研组教研活动。（</w:t>
      </w:r>
      <w:r>
        <w:rPr>
          <w:rFonts w:hint="eastAsia" w:ascii="宋体" w:hAnsi="宋体" w:cs="宋体"/>
          <w:color w:val="0000FF"/>
          <w:sz w:val="24"/>
          <w:szCs w:val="24"/>
          <w:lang w:val="en-US" w:eastAsia="zh-CN"/>
        </w:rPr>
        <w:t>吴小娟、沈春英</w:t>
      </w:r>
      <w:r>
        <w:rPr>
          <w:rFonts w:hint="eastAsia" w:ascii="宋体" w:hAnsi="宋体" w:eastAsia="宋体" w:cs="宋体"/>
          <w:sz w:val="24"/>
          <w:szCs w:val="24"/>
        </w:rPr>
        <w:t>）</w:t>
      </w:r>
    </w:p>
    <w:p>
      <w:pPr>
        <w:pStyle w:val="2"/>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备课组教研活动。（</w:t>
      </w:r>
      <w:r>
        <w:rPr>
          <w:rFonts w:hint="eastAsia" w:ascii="宋体" w:hAnsi="宋体" w:cs="宋体"/>
          <w:color w:val="0000FF"/>
          <w:sz w:val="24"/>
          <w:szCs w:val="24"/>
          <w:lang w:val="en-US" w:eastAsia="zh-CN"/>
        </w:rPr>
        <w:t>陈静华</w:t>
      </w:r>
      <w:r>
        <w:rPr>
          <w:rFonts w:hint="eastAsia" w:ascii="宋体" w:hAnsi="宋体" w:cs="宋体"/>
          <w:sz w:val="24"/>
          <w:szCs w:val="24"/>
          <w:lang w:val="en-US" w:eastAsia="zh-CN"/>
        </w:rPr>
        <w:t>）</w:t>
      </w:r>
    </w:p>
    <w:p>
      <w:pPr>
        <w:pStyle w:val="2"/>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6. </w:t>
      </w:r>
      <w:r>
        <w:rPr>
          <w:rFonts w:hint="eastAsia" w:ascii="宋体" w:hAnsi="宋体" w:eastAsia="宋体" w:cs="宋体"/>
          <w:sz w:val="24"/>
          <w:szCs w:val="24"/>
        </w:rPr>
        <w:t>六年级数学过关检测（常用数据）。</w:t>
      </w:r>
    </w:p>
    <w:p>
      <w:pPr>
        <w:pStyle w:val="2"/>
        <w:keepNext w:val="0"/>
        <w:keepLines w:val="0"/>
        <w:pageBreakBefore w:val="0"/>
        <w:tabs>
          <w:tab w:val="left" w:pos="2190"/>
        </w:tabs>
        <w:kinsoku/>
        <w:wordWrap/>
        <w:overflowPunct/>
        <w:topLinePunct w:val="0"/>
        <w:autoSpaceDE/>
        <w:autoSpaceDN/>
        <w:bidi w:val="0"/>
        <w:adjustRightInd/>
        <w:snapToGrid/>
        <w:spacing w:after="0" w:line="24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十月份</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b/>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校教研组教研</w:t>
      </w:r>
      <w:r>
        <w:rPr>
          <w:rFonts w:hint="eastAsia" w:ascii="宋体" w:hAnsi="宋体" w:eastAsia="宋体" w:cs="宋体"/>
          <w:sz w:val="24"/>
          <w:szCs w:val="24"/>
        </w:rPr>
        <w:t>活动（</w:t>
      </w:r>
      <w:r>
        <w:rPr>
          <w:rFonts w:hint="eastAsia" w:ascii="宋体" w:hAnsi="宋体" w:cs="宋体"/>
          <w:color w:val="0000FF"/>
          <w:sz w:val="24"/>
          <w:szCs w:val="24"/>
          <w:lang w:val="en-US" w:eastAsia="zh-CN"/>
        </w:rPr>
        <w:t>曹东明、周晓娟</w:t>
      </w:r>
      <w:r>
        <w:rPr>
          <w:rFonts w:hint="eastAsia" w:ascii="宋体" w:hAnsi="宋体" w:eastAsia="宋体" w:cs="宋体"/>
          <w:sz w:val="24"/>
          <w:szCs w:val="24"/>
        </w:rPr>
        <w:t>）</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2．备课组</w:t>
      </w:r>
      <w:r>
        <w:rPr>
          <w:rFonts w:hint="eastAsia" w:ascii="宋体" w:hAnsi="宋体" w:cs="宋体"/>
          <w:sz w:val="24"/>
          <w:szCs w:val="24"/>
          <w:lang w:val="en-US" w:eastAsia="zh-CN"/>
        </w:rPr>
        <w:t>教研活动（</w:t>
      </w:r>
      <w:r>
        <w:rPr>
          <w:rFonts w:hint="eastAsia" w:ascii="宋体" w:hAnsi="宋体" w:cs="宋体"/>
          <w:color w:val="0000FF"/>
          <w:sz w:val="24"/>
          <w:szCs w:val="24"/>
          <w:lang w:val="en-US" w:eastAsia="zh-CN"/>
        </w:rPr>
        <w:t>蒋欣轶</w:t>
      </w:r>
      <w:r>
        <w:rPr>
          <w:rFonts w:hint="eastAsia" w:ascii="宋体" w:hAnsi="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b/>
          <w:sz w:val="24"/>
          <w:szCs w:val="24"/>
        </w:rPr>
      </w:pPr>
      <w:r>
        <w:rPr>
          <w:rFonts w:hint="eastAsia" w:ascii="宋体" w:hAnsi="宋体" w:cs="宋体"/>
          <w:sz w:val="24"/>
          <w:szCs w:val="24"/>
          <w:lang w:val="en-US" w:eastAsia="zh-CN"/>
        </w:rPr>
        <w:t xml:space="preserve">3. </w:t>
      </w:r>
      <w:r>
        <w:rPr>
          <w:rFonts w:hint="eastAsia" w:ascii="宋体" w:hAnsi="宋体" w:eastAsia="宋体" w:cs="宋体"/>
          <w:sz w:val="24"/>
          <w:szCs w:val="24"/>
        </w:rPr>
        <w:t>六年级数学过关调研（计算公式，单位进率，数量关系）</w:t>
      </w:r>
      <w:r>
        <w:rPr>
          <w:rFonts w:hint="eastAsia" w:ascii="宋体" w:hAnsi="宋体" w:cs="宋体"/>
          <w:sz w:val="24"/>
          <w:szCs w:val="24"/>
          <w:lang w:eastAsia="zh-CN"/>
        </w:rPr>
        <w:t>。</w:t>
      </w:r>
      <w:r>
        <w:rPr>
          <w:rFonts w:hint="eastAsia" w:ascii="宋体" w:hAnsi="宋体" w:eastAsia="宋体" w:cs="宋体"/>
          <w:b/>
          <w:sz w:val="24"/>
          <w:szCs w:val="24"/>
        </w:rPr>
        <w:t xml:space="preserve"> </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．一二年级口算阶段过关。</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 1—5年级数学书写展评。</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 区数学论文评比送评工作。</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7. </w:t>
      </w:r>
      <w:r>
        <w:rPr>
          <w:rFonts w:hint="eastAsia" w:ascii="宋体" w:hAnsi="宋体" w:eastAsia="宋体" w:cs="宋体"/>
          <w:sz w:val="24"/>
          <w:szCs w:val="24"/>
        </w:rPr>
        <w:t>集体备课活动。</w:t>
      </w:r>
    </w:p>
    <w:p>
      <w:pPr>
        <w:keepNext w:val="0"/>
        <w:keepLines w:val="0"/>
        <w:pageBreakBefore w:val="0"/>
        <w:kinsoku/>
        <w:wordWrap/>
        <w:overflowPunct/>
        <w:topLinePunct w:val="0"/>
        <w:autoSpaceDE/>
        <w:autoSpaceDN/>
        <w:bidi w:val="0"/>
        <w:adjustRightInd/>
        <w:snapToGrid/>
        <w:spacing w:line="240" w:lineRule="auto"/>
        <w:ind w:firstLine="723" w:firstLineChars="300"/>
        <w:textAlignment w:val="auto"/>
        <w:rPr>
          <w:rFonts w:hint="eastAsia" w:ascii="宋体" w:hAnsi="宋体" w:eastAsia="宋体" w:cs="宋体"/>
          <w:b/>
          <w:sz w:val="24"/>
          <w:szCs w:val="24"/>
        </w:rPr>
      </w:pPr>
      <w:r>
        <w:rPr>
          <w:rFonts w:hint="eastAsia" w:ascii="宋体" w:hAnsi="宋体" w:eastAsia="宋体" w:cs="宋体"/>
          <w:b/>
          <w:sz w:val="24"/>
          <w:szCs w:val="24"/>
        </w:rPr>
        <w:t>十一月份</w:t>
      </w:r>
    </w:p>
    <w:p>
      <w:pPr>
        <w:keepNext w:val="0"/>
        <w:keepLines w:val="0"/>
        <w:pageBreakBefore w:val="0"/>
        <w:numPr>
          <w:ilvl w:val="0"/>
          <w:numId w:val="1"/>
        </w:numPr>
        <w:kinsoku/>
        <w:wordWrap/>
        <w:overflowPunct/>
        <w:topLinePunct w:val="0"/>
        <w:autoSpaceDE/>
        <w:autoSpaceDN/>
        <w:bidi w:val="0"/>
        <w:adjustRightInd/>
        <w:snapToGrid/>
        <w:spacing w:line="240" w:lineRule="auto"/>
        <w:ind w:left="200" w:firstLine="720" w:firstLineChars="300"/>
        <w:textAlignment w:val="auto"/>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组织参加区小学数学青年教师基本功比赛。</w:t>
      </w:r>
    </w:p>
    <w:p>
      <w:pPr>
        <w:keepNext w:val="0"/>
        <w:keepLines w:val="0"/>
        <w:pageBreakBefore w:val="0"/>
        <w:numPr>
          <w:ilvl w:val="0"/>
          <w:numId w:val="1"/>
        </w:numPr>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b/>
          <w:sz w:val="24"/>
          <w:szCs w:val="24"/>
        </w:rPr>
      </w:pPr>
      <w:r>
        <w:rPr>
          <w:rFonts w:hint="eastAsia" w:ascii="宋体" w:hAnsi="宋体" w:cs="宋体"/>
          <w:sz w:val="24"/>
          <w:szCs w:val="24"/>
          <w:lang w:val="en-US" w:eastAsia="zh-CN"/>
        </w:rPr>
        <w:t>校</w:t>
      </w:r>
      <w:r>
        <w:rPr>
          <w:rFonts w:hint="eastAsia" w:ascii="宋体" w:hAnsi="宋体" w:eastAsia="宋体" w:cs="宋体"/>
          <w:sz w:val="24"/>
          <w:szCs w:val="24"/>
        </w:rPr>
        <w:t>教研组</w:t>
      </w:r>
      <w:r>
        <w:rPr>
          <w:rFonts w:hint="eastAsia" w:ascii="宋体" w:hAnsi="宋体" w:cs="宋体"/>
          <w:sz w:val="24"/>
          <w:szCs w:val="24"/>
          <w:lang w:val="en-US" w:eastAsia="zh-CN"/>
        </w:rPr>
        <w:t>教研</w:t>
      </w:r>
      <w:r>
        <w:rPr>
          <w:rFonts w:hint="eastAsia" w:ascii="宋体" w:hAnsi="宋体" w:eastAsia="宋体" w:cs="宋体"/>
          <w:sz w:val="24"/>
          <w:szCs w:val="24"/>
        </w:rPr>
        <w:t>活动（</w:t>
      </w:r>
      <w:r>
        <w:rPr>
          <w:rFonts w:hint="eastAsia" w:ascii="宋体" w:hAnsi="宋体" w:cs="宋体"/>
          <w:color w:val="0000FF"/>
          <w:sz w:val="24"/>
          <w:szCs w:val="24"/>
          <w:lang w:val="en-US" w:eastAsia="zh-CN"/>
        </w:rPr>
        <w:t>钱伟国、金燕</w:t>
      </w:r>
      <w:r>
        <w:rPr>
          <w:rFonts w:hint="eastAsia" w:ascii="宋体" w:hAnsi="宋体" w:eastAsia="宋体" w:cs="宋体"/>
          <w:sz w:val="24"/>
          <w:szCs w:val="24"/>
        </w:rPr>
        <w:t>）</w:t>
      </w:r>
      <w:r>
        <w:rPr>
          <w:rFonts w:hint="eastAsia" w:ascii="宋体" w:hAnsi="宋体" w:cs="宋体"/>
          <w:sz w:val="24"/>
          <w:szCs w:val="24"/>
          <w:lang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b/>
          <w:sz w:val="24"/>
          <w:szCs w:val="24"/>
        </w:rPr>
      </w:pPr>
      <w:r>
        <w:rPr>
          <w:rFonts w:hint="eastAsia" w:ascii="宋体" w:hAnsi="宋体" w:eastAsia="宋体" w:cs="宋体"/>
          <w:sz w:val="24"/>
          <w:szCs w:val="24"/>
        </w:rPr>
        <w:t>备课组</w:t>
      </w:r>
      <w:r>
        <w:rPr>
          <w:rFonts w:hint="eastAsia" w:ascii="宋体" w:hAnsi="宋体" w:cs="宋体"/>
          <w:sz w:val="24"/>
          <w:szCs w:val="24"/>
          <w:lang w:val="en-US" w:eastAsia="zh-CN"/>
        </w:rPr>
        <w:t>教研活动（</w:t>
      </w:r>
      <w:r>
        <w:rPr>
          <w:rFonts w:hint="eastAsia" w:ascii="宋体" w:hAnsi="宋体" w:cs="宋体"/>
          <w:color w:val="0000FF"/>
          <w:sz w:val="24"/>
          <w:szCs w:val="24"/>
          <w:lang w:val="en-US" w:eastAsia="zh-CN"/>
        </w:rPr>
        <w:t>汤士民、王国东</w:t>
      </w:r>
      <w:r>
        <w:rPr>
          <w:rFonts w:hint="eastAsia" w:ascii="宋体" w:hAnsi="宋体" w:cs="宋体"/>
          <w:sz w:val="24"/>
          <w:szCs w:val="24"/>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200" w:leftChars="0" w:firstLine="720" w:firstLineChars="300"/>
        <w:textAlignment w:val="auto"/>
        <w:rPr>
          <w:rFonts w:hint="eastAsia" w:ascii="宋体" w:hAnsi="宋体" w:eastAsia="宋体" w:cs="宋体"/>
          <w:b/>
          <w:sz w:val="24"/>
          <w:szCs w:val="24"/>
        </w:rPr>
      </w:pPr>
      <w:r>
        <w:rPr>
          <w:rFonts w:hint="eastAsia" w:ascii="宋体" w:hAnsi="宋体" w:eastAsia="宋体" w:cs="宋体"/>
          <w:sz w:val="24"/>
          <w:szCs w:val="24"/>
        </w:rPr>
        <w:t>六年级数学过关调研（竖式计算，口算）</w:t>
      </w:r>
      <w:r>
        <w:rPr>
          <w:rFonts w:hint="eastAsia" w:ascii="宋体" w:hAnsi="宋体" w:cs="宋体"/>
          <w:sz w:val="24"/>
          <w:szCs w:val="24"/>
          <w:lang w:eastAsia="zh-CN"/>
        </w:rPr>
        <w:t>。</w:t>
      </w:r>
      <w:r>
        <w:rPr>
          <w:rFonts w:hint="eastAsia" w:ascii="宋体" w:hAnsi="宋体" w:eastAsia="宋体" w:cs="宋体"/>
          <w:b/>
          <w:sz w:val="24"/>
          <w:szCs w:val="24"/>
        </w:rPr>
        <w:t xml:space="preserve"> </w:t>
      </w:r>
    </w:p>
    <w:p>
      <w:pPr>
        <w:keepNext w:val="0"/>
        <w:keepLines w:val="0"/>
        <w:pageBreakBefore w:val="0"/>
        <w:numPr>
          <w:ilvl w:val="0"/>
          <w:numId w:val="1"/>
        </w:numPr>
        <w:kinsoku/>
        <w:wordWrap/>
        <w:overflowPunct/>
        <w:topLinePunct w:val="0"/>
        <w:autoSpaceDE/>
        <w:autoSpaceDN/>
        <w:bidi w:val="0"/>
        <w:adjustRightInd/>
        <w:snapToGrid/>
        <w:spacing w:line="240" w:lineRule="auto"/>
        <w:ind w:left="200" w:leftChars="0"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一二年级数学计算能力专项调研</w:t>
      </w:r>
      <w:r>
        <w:rPr>
          <w:rFonts w:hint="eastAsia" w:ascii="宋体" w:hAnsi="宋体" w:cs="宋体"/>
          <w:sz w:val="24"/>
          <w:szCs w:val="24"/>
          <w:lang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200" w:leftChars="0" w:firstLine="720" w:firstLineChars="300"/>
        <w:textAlignment w:val="auto"/>
        <w:rPr>
          <w:rFonts w:hint="eastAsia" w:ascii="宋体" w:hAnsi="宋体" w:cs="宋体"/>
          <w:sz w:val="24"/>
          <w:szCs w:val="24"/>
          <w:lang w:eastAsia="zh-CN"/>
        </w:rPr>
      </w:pPr>
      <w:r>
        <w:rPr>
          <w:rFonts w:hint="eastAsia" w:ascii="宋体" w:hAnsi="宋体" w:eastAsia="宋体" w:cs="宋体"/>
          <w:sz w:val="24"/>
          <w:szCs w:val="24"/>
        </w:rPr>
        <w:t>3-6年级思维导图作业及优秀作品展示</w:t>
      </w:r>
      <w:r>
        <w:rPr>
          <w:rFonts w:hint="eastAsia" w:ascii="宋体" w:hAnsi="宋体" w:cs="宋体"/>
          <w:sz w:val="24"/>
          <w:szCs w:val="24"/>
          <w:lang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200" w:leftChars="0" w:firstLine="720" w:firstLineChars="300"/>
        <w:textAlignment w:val="auto"/>
        <w:rPr>
          <w:rFonts w:hint="eastAsia" w:ascii="宋体" w:hAnsi="宋体" w:cs="宋体"/>
          <w:sz w:val="24"/>
          <w:szCs w:val="24"/>
          <w:lang w:eastAsia="zh-CN"/>
        </w:rPr>
      </w:pPr>
      <w:r>
        <w:rPr>
          <w:rFonts w:hint="eastAsia" w:ascii="宋体" w:hAnsi="宋体" w:eastAsia="宋体" w:cs="宋体"/>
          <w:sz w:val="24"/>
          <w:szCs w:val="24"/>
        </w:rPr>
        <w:t>各备课组数学教研活动，备课组期中质量分析。</w:t>
      </w:r>
    </w:p>
    <w:p>
      <w:pPr>
        <w:keepNext w:val="0"/>
        <w:keepLines w:val="0"/>
        <w:pageBreakBefore w:val="0"/>
        <w:kinsoku/>
        <w:wordWrap/>
        <w:overflowPunct/>
        <w:topLinePunct w:val="0"/>
        <w:autoSpaceDE/>
        <w:autoSpaceDN/>
        <w:bidi w:val="0"/>
        <w:adjustRightInd/>
        <w:snapToGrid/>
        <w:spacing w:line="240" w:lineRule="auto"/>
        <w:ind w:firstLine="723" w:firstLineChars="300"/>
        <w:textAlignment w:val="auto"/>
        <w:rPr>
          <w:rFonts w:hint="eastAsia" w:ascii="宋体" w:hAnsi="宋体" w:eastAsia="宋体" w:cs="宋体"/>
          <w:b/>
          <w:sz w:val="24"/>
          <w:szCs w:val="24"/>
        </w:rPr>
      </w:pPr>
      <w:r>
        <w:rPr>
          <w:rFonts w:hint="eastAsia" w:ascii="宋体" w:hAnsi="宋体" w:eastAsia="宋体" w:cs="宋体"/>
          <w:b/>
          <w:sz w:val="24"/>
          <w:szCs w:val="24"/>
        </w:rPr>
        <w:t xml:space="preserve">十二月份 </w:t>
      </w:r>
    </w:p>
    <w:p>
      <w:pPr>
        <w:keepNext w:val="0"/>
        <w:keepLines w:val="0"/>
        <w:pageBreakBefore w:val="0"/>
        <w:numPr>
          <w:ilvl w:val="0"/>
          <w:numId w:val="2"/>
        </w:numPr>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cs="宋体"/>
          <w:sz w:val="24"/>
          <w:szCs w:val="24"/>
          <w:lang w:val="en-US" w:eastAsia="zh-CN"/>
        </w:rPr>
        <w:t>校</w:t>
      </w:r>
      <w:r>
        <w:rPr>
          <w:rFonts w:hint="eastAsia" w:ascii="宋体" w:hAnsi="宋体" w:eastAsia="宋体" w:cs="宋体"/>
          <w:sz w:val="24"/>
          <w:szCs w:val="24"/>
        </w:rPr>
        <w:t>教研组</w:t>
      </w:r>
      <w:r>
        <w:rPr>
          <w:rFonts w:hint="eastAsia" w:ascii="宋体" w:hAnsi="宋体" w:cs="宋体"/>
          <w:sz w:val="24"/>
          <w:szCs w:val="24"/>
          <w:lang w:val="en-US" w:eastAsia="zh-CN"/>
        </w:rPr>
        <w:t>教研</w:t>
      </w:r>
      <w:r>
        <w:rPr>
          <w:rFonts w:hint="eastAsia" w:ascii="宋体" w:hAnsi="宋体" w:eastAsia="宋体" w:cs="宋体"/>
          <w:sz w:val="24"/>
          <w:szCs w:val="24"/>
        </w:rPr>
        <w:t>活动（</w:t>
      </w:r>
      <w:r>
        <w:rPr>
          <w:rFonts w:hint="eastAsia" w:ascii="宋体" w:hAnsi="宋体" w:cs="宋体"/>
          <w:color w:val="0000FF"/>
          <w:sz w:val="24"/>
          <w:szCs w:val="24"/>
          <w:lang w:val="en-US" w:eastAsia="zh-CN"/>
        </w:rPr>
        <w:t>林银星</w:t>
      </w:r>
      <w:r>
        <w:rPr>
          <w:rFonts w:hint="eastAsia" w:ascii="宋体" w:hAnsi="宋体" w:eastAsia="宋体" w:cs="宋体"/>
          <w:color w:val="0000FF"/>
          <w:sz w:val="24"/>
          <w:szCs w:val="24"/>
        </w:rPr>
        <w:t>、汤律</w:t>
      </w:r>
      <w:r>
        <w:rPr>
          <w:rFonts w:hint="eastAsia" w:ascii="宋体" w:hAnsi="宋体" w:eastAsia="宋体" w:cs="宋体"/>
          <w:sz w:val="24"/>
          <w:szCs w:val="24"/>
        </w:rPr>
        <w:t>）</w:t>
      </w:r>
      <w:r>
        <w:rPr>
          <w:rFonts w:hint="eastAsia" w:ascii="宋体" w:hAnsi="宋体" w:cs="宋体"/>
          <w:sz w:val="24"/>
          <w:szCs w:val="24"/>
          <w:lang w:eastAsia="zh-CN"/>
        </w:rPr>
        <w:t>。</w:t>
      </w:r>
    </w:p>
    <w:p>
      <w:pPr>
        <w:keepNext w:val="0"/>
        <w:keepLines w:val="0"/>
        <w:pageBreakBefore w:val="0"/>
        <w:numPr>
          <w:ilvl w:val="0"/>
          <w:numId w:val="2"/>
        </w:numPr>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cs="宋体"/>
          <w:sz w:val="24"/>
          <w:szCs w:val="24"/>
          <w:lang w:val="en-US" w:eastAsia="zh-CN"/>
        </w:rPr>
        <w:t>备课组教研活动（</w:t>
      </w:r>
      <w:r>
        <w:rPr>
          <w:rFonts w:hint="eastAsia" w:ascii="宋体" w:hAnsi="宋体" w:cs="宋体"/>
          <w:color w:val="0000FF"/>
          <w:sz w:val="24"/>
          <w:szCs w:val="24"/>
          <w:lang w:val="en-US" w:eastAsia="zh-CN"/>
        </w:rPr>
        <w:t>朱晓东、吴云霞</w:t>
      </w:r>
      <w:r>
        <w:rPr>
          <w:rFonts w:hint="eastAsia" w:ascii="宋体" w:hAnsi="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b/>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．六年级数学过关调研（简便计算）；</w:t>
      </w:r>
      <w:r>
        <w:rPr>
          <w:rFonts w:hint="eastAsia" w:ascii="宋体" w:hAnsi="宋体" w:eastAsia="宋体" w:cs="宋体"/>
          <w:b/>
          <w:sz w:val="24"/>
          <w:szCs w:val="24"/>
        </w:rPr>
        <w:t xml:space="preserve"> </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．集体备课活动。</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 一二年级口算阶段过关</w:t>
      </w:r>
      <w:r>
        <w:rPr>
          <w:rFonts w:hint="eastAsia" w:ascii="宋体" w:hAnsi="宋体" w:cs="宋体"/>
          <w:sz w:val="24"/>
          <w:szCs w:val="24"/>
          <w:lang w:eastAsia="zh-CN"/>
        </w:rPr>
        <w:t>。</w:t>
      </w:r>
    </w:p>
    <w:p>
      <w:pPr>
        <w:pStyle w:val="2"/>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 数学作业设计实施成果PPT交流。</w:t>
      </w:r>
    </w:p>
    <w:p>
      <w:pPr>
        <w:pStyle w:val="2"/>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sz w:val="24"/>
          <w:szCs w:val="24"/>
        </w:rPr>
        <w:t>. 3-5年级数学必会知识过关检测</w:t>
      </w:r>
      <w:r>
        <w:rPr>
          <w:rFonts w:hint="eastAsia" w:ascii="宋体" w:hAnsi="宋体" w:cs="宋体"/>
          <w:sz w:val="24"/>
          <w:szCs w:val="24"/>
          <w:lang w:eastAsia="zh-CN"/>
        </w:rPr>
        <w:t>。</w:t>
      </w:r>
    </w:p>
    <w:p>
      <w:pPr>
        <w:pStyle w:val="2"/>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8</w:t>
      </w:r>
      <w:r>
        <w:rPr>
          <w:rFonts w:hint="eastAsia" w:ascii="宋体" w:hAnsi="宋体" w:eastAsia="宋体" w:cs="宋体"/>
          <w:sz w:val="24"/>
          <w:szCs w:val="24"/>
        </w:rPr>
        <w:t>. 数学实践类作业成果展示</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firstLine="723" w:firstLineChars="300"/>
        <w:textAlignment w:val="auto"/>
        <w:rPr>
          <w:rFonts w:hint="eastAsia" w:ascii="宋体" w:hAnsi="宋体" w:eastAsia="宋体" w:cs="宋体"/>
          <w:b/>
          <w:sz w:val="24"/>
          <w:szCs w:val="24"/>
        </w:rPr>
      </w:pPr>
      <w:r>
        <w:rPr>
          <w:rFonts w:hint="eastAsia" w:ascii="宋体" w:hAnsi="宋体" w:eastAsia="宋体" w:cs="宋体"/>
          <w:b/>
          <w:sz w:val="24"/>
          <w:szCs w:val="24"/>
        </w:rPr>
        <w:t>一月份</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1．集体备课活动。</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 3-6年级数学综合实践拓展活动交流展示</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3. </w:t>
      </w:r>
      <w:r>
        <w:rPr>
          <w:rFonts w:hint="eastAsia" w:ascii="宋体" w:hAnsi="宋体" w:eastAsia="宋体" w:cs="宋体"/>
          <w:sz w:val="24"/>
          <w:szCs w:val="24"/>
        </w:rPr>
        <w:t>一二年级无纸笔化期末测试工作。</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 期末测试及质量分析。</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备课、作业批改常规检查；</w:t>
      </w:r>
      <w:r>
        <w:rPr>
          <w:rFonts w:hint="eastAsia" w:ascii="宋体" w:hAnsi="宋体" w:eastAsia="宋体" w:cs="宋体"/>
          <w:sz w:val="24"/>
          <w:szCs w:val="24"/>
        </w:rPr>
        <w:t>教师教学工作总查、考核。</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5、学期工作总结。</w:t>
      </w:r>
    </w:p>
    <w:p>
      <w:pPr>
        <w:keepNext w:val="0"/>
        <w:keepLines w:val="0"/>
        <w:pageBreakBefore w:val="0"/>
        <w:kinsoku/>
        <w:wordWrap/>
        <w:overflowPunct/>
        <w:topLinePunct w:val="0"/>
        <w:autoSpaceDE/>
        <w:autoSpaceDN/>
        <w:bidi w:val="0"/>
        <w:adjustRightInd/>
        <w:snapToGrid/>
        <w:spacing w:line="240" w:lineRule="auto"/>
        <w:ind w:left="200"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6、上交有关资料，并归档。</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备注：每月一次常规检查。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武进区前黄中心小学数学教研组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cs="宋体"/>
          <w:sz w:val="24"/>
          <w:szCs w:val="24"/>
          <w:lang w:val="en-US" w:eastAsia="zh-CN"/>
        </w:rPr>
        <w:t>3</w:t>
      </w:r>
      <w:r>
        <w:rPr>
          <w:rFonts w:hint="eastAsia" w:ascii="宋体" w:hAnsi="宋体" w:eastAsia="宋体" w:cs="宋体"/>
          <w:sz w:val="24"/>
          <w:szCs w:val="24"/>
        </w:rPr>
        <w:t>年8月2</w:t>
      </w:r>
      <w:r>
        <w:rPr>
          <w:rFonts w:hint="eastAsia" w:ascii="宋体" w:hAnsi="宋体" w:cs="宋体"/>
          <w:sz w:val="24"/>
          <w:szCs w:val="24"/>
          <w:lang w:val="en-US" w:eastAsia="zh-CN"/>
        </w:rPr>
        <w:t>7</w:t>
      </w:r>
      <w:r>
        <w:rPr>
          <w:rFonts w:hint="eastAsia" w:ascii="宋体" w:hAnsi="宋体" w:eastAsia="宋体"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1094"/>
    <w:multiLevelType w:val="singleLevel"/>
    <w:tmpl w:val="CF651094"/>
    <w:lvl w:ilvl="0" w:tentative="0">
      <w:start w:val="1"/>
      <w:numFmt w:val="decimal"/>
      <w:suff w:val="nothing"/>
      <w:lvlText w:val="%1．"/>
      <w:lvlJc w:val="left"/>
    </w:lvl>
  </w:abstractNum>
  <w:abstractNum w:abstractNumId="1">
    <w:nsid w:val="EA451015"/>
    <w:multiLevelType w:val="singleLevel"/>
    <w:tmpl w:val="EA4510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NDc0MjU3YTZhYzBkNGJhMmI3ZGNjODdmZTM5NzAifQ=="/>
  </w:docVars>
  <w:rsids>
    <w:rsidRoot w:val="26783F61"/>
    <w:rsid w:val="02843A23"/>
    <w:rsid w:val="07830DF3"/>
    <w:rsid w:val="10A73DA4"/>
    <w:rsid w:val="13AA5959"/>
    <w:rsid w:val="16F2389F"/>
    <w:rsid w:val="19AA773C"/>
    <w:rsid w:val="1DE24796"/>
    <w:rsid w:val="205253AE"/>
    <w:rsid w:val="23D36806"/>
    <w:rsid w:val="25564C84"/>
    <w:rsid w:val="26783F61"/>
    <w:rsid w:val="28C826B1"/>
    <w:rsid w:val="295126A7"/>
    <w:rsid w:val="2C5A7AC4"/>
    <w:rsid w:val="38F90665"/>
    <w:rsid w:val="3DF8713D"/>
    <w:rsid w:val="44290050"/>
    <w:rsid w:val="454F1E45"/>
    <w:rsid w:val="4550785F"/>
    <w:rsid w:val="570D55B0"/>
    <w:rsid w:val="583C439E"/>
    <w:rsid w:val="5CD5091E"/>
    <w:rsid w:val="60B7238B"/>
    <w:rsid w:val="7A682979"/>
    <w:rsid w:val="7E9957F7"/>
    <w:rsid w:val="7F2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2452</Words>
  <Characters>2489</Characters>
  <Lines>0</Lines>
  <Paragraphs>0</Paragraphs>
  <TotalTime>9</TotalTime>
  <ScaleCrop>false</ScaleCrop>
  <LinksUpToDate>false</LinksUpToDate>
  <CharactersWithSpaces>2598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2023-08-26T05:35:00Z</dcterms:created>
  <dc:creator>杨柳轻风</dc:creator>
  <cp:lastModifiedBy>杨柳轻风</cp:lastModifiedBy>
  <dcterms:modified xsi:type="dcterms:W3CDTF">2023-08-27T07:28:55Z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95AA297F048A4E48934C215B711F4B91_11</vt:lpwstr>
  </property>
</Properties>
</file>