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28" w:rsidRDefault="00AC5628" w:rsidP="00A27749">
      <w:pPr>
        <w:spacing w:line="440" w:lineRule="exact"/>
        <w:ind w:firstLineChars="544" w:firstLine="1748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</w:t>
      </w:r>
      <w:proofErr w:type="gramStart"/>
      <w:r>
        <w:rPr>
          <w:rFonts w:ascii="ˎ̥" w:hAnsi="ˎ̥" w:hint="eastAsia"/>
          <w:b/>
          <w:sz w:val="32"/>
          <w:szCs w:val="32"/>
        </w:rPr>
        <w:t>黄中心</w:t>
      </w:r>
      <w:proofErr w:type="gramEnd"/>
      <w:r>
        <w:rPr>
          <w:rFonts w:ascii="ˎ̥" w:hAnsi="ˎ̥" w:hint="eastAsia"/>
          <w:b/>
          <w:sz w:val="32"/>
          <w:szCs w:val="32"/>
        </w:rPr>
        <w:t>小学教师读书交流记录表</w:t>
      </w:r>
    </w:p>
    <w:p w:rsidR="00AC5628" w:rsidRDefault="00AC5628" w:rsidP="00A27749">
      <w:pPr>
        <w:spacing w:line="440" w:lineRule="exact"/>
        <w:ind w:firstLineChars="395" w:firstLine="1269"/>
        <w:rPr>
          <w:rFonts w:ascii="ˎ̥" w:hAnsi="ˎ̥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926"/>
        <w:gridCol w:w="1701"/>
        <w:gridCol w:w="1418"/>
        <w:gridCol w:w="1159"/>
      </w:tblGrid>
      <w:tr w:rsidR="00AC5628" w:rsidTr="00D50237">
        <w:trPr>
          <w:trHeight w:val="636"/>
          <w:jc w:val="center"/>
        </w:trPr>
        <w:tc>
          <w:tcPr>
            <w:tcW w:w="1188" w:type="dxa"/>
            <w:vAlign w:val="center"/>
          </w:tcPr>
          <w:p w:rsidR="00AC5628" w:rsidRPr="00D50237" w:rsidRDefault="00AC5628" w:rsidP="00D50237">
            <w:pPr>
              <w:spacing w:line="440" w:lineRule="exact"/>
              <w:jc w:val="center"/>
              <w:rPr>
                <w:rFonts w:ascii="ˎ̥" w:hAnsi="ˎ̥"/>
                <w:b/>
                <w:sz w:val="26"/>
                <w:szCs w:val="26"/>
              </w:rPr>
            </w:pPr>
            <w:r w:rsidRPr="00D50237">
              <w:rPr>
                <w:rFonts w:ascii="ˎ̥" w:hAnsi="ˎ̥" w:hint="eastAsia"/>
                <w:b/>
                <w:sz w:val="26"/>
                <w:szCs w:val="26"/>
              </w:rPr>
              <w:t>学习者</w:t>
            </w:r>
          </w:p>
        </w:tc>
        <w:tc>
          <w:tcPr>
            <w:tcW w:w="1080" w:type="dxa"/>
            <w:vAlign w:val="center"/>
          </w:tcPr>
          <w:p w:rsidR="00AC5628" w:rsidRPr="00D50237" w:rsidRDefault="00FB0888" w:rsidP="00D50237">
            <w:pPr>
              <w:spacing w:line="440" w:lineRule="exact"/>
              <w:jc w:val="center"/>
              <w:rPr>
                <w:rFonts w:ascii="ˎ̥" w:hAnsi="ˎ̥"/>
                <w:b/>
                <w:sz w:val="26"/>
                <w:szCs w:val="26"/>
              </w:rPr>
            </w:pPr>
            <w:r w:rsidRPr="00D50237">
              <w:rPr>
                <w:rFonts w:ascii="ˎ̥" w:hAnsi="ˎ̥" w:hint="eastAsia"/>
                <w:b/>
                <w:sz w:val="26"/>
                <w:szCs w:val="26"/>
              </w:rPr>
              <w:t>朱惠敏</w:t>
            </w:r>
          </w:p>
        </w:tc>
        <w:tc>
          <w:tcPr>
            <w:tcW w:w="1926" w:type="dxa"/>
            <w:vAlign w:val="center"/>
          </w:tcPr>
          <w:p w:rsidR="00AC5628" w:rsidRPr="00D50237" w:rsidRDefault="00AC5628" w:rsidP="00D50237">
            <w:pPr>
              <w:spacing w:line="440" w:lineRule="exact"/>
              <w:jc w:val="center"/>
              <w:rPr>
                <w:rFonts w:ascii="ˎ̥" w:hAnsi="ˎ̥"/>
                <w:b/>
                <w:sz w:val="26"/>
                <w:szCs w:val="26"/>
              </w:rPr>
            </w:pPr>
            <w:r w:rsidRPr="00D50237">
              <w:rPr>
                <w:rFonts w:ascii="ˎ̥" w:hAnsi="ˎ̥" w:hint="eastAsia"/>
                <w:b/>
                <w:sz w:val="26"/>
                <w:szCs w:val="26"/>
              </w:rPr>
              <w:t>任教年级、学科</w:t>
            </w:r>
          </w:p>
        </w:tc>
        <w:tc>
          <w:tcPr>
            <w:tcW w:w="1701" w:type="dxa"/>
            <w:vAlign w:val="center"/>
          </w:tcPr>
          <w:p w:rsidR="00AC5628" w:rsidRPr="00D50237" w:rsidRDefault="00FB0888" w:rsidP="00D50237">
            <w:pPr>
              <w:spacing w:line="440" w:lineRule="exact"/>
              <w:ind w:left="261" w:hangingChars="100" w:hanging="261"/>
              <w:jc w:val="center"/>
              <w:rPr>
                <w:rFonts w:ascii="ˎ̥" w:hAnsi="ˎ̥"/>
                <w:b/>
                <w:sz w:val="26"/>
                <w:szCs w:val="26"/>
              </w:rPr>
            </w:pPr>
            <w:r w:rsidRPr="00D50237">
              <w:rPr>
                <w:rFonts w:ascii="ˎ̥" w:hAnsi="ˎ̥" w:hint="eastAsia"/>
                <w:b/>
                <w:sz w:val="26"/>
                <w:szCs w:val="26"/>
              </w:rPr>
              <w:t>五</w:t>
            </w:r>
            <w:r w:rsidR="00AC5628" w:rsidRPr="00D50237">
              <w:rPr>
                <w:rFonts w:ascii="ˎ̥" w:hAnsi="ˎ̥" w:hint="eastAsia"/>
                <w:b/>
                <w:sz w:val="26"/>
                <w:szCs w:val="26"/>
              </w:rPr>
              <w:t>年级</w:t>
            </w:r>
            <w:r w:rsidRPr="00D50237">
              <w:rPr>
                <w:rFonts w:ascii="ˎ̥" w:hAnsi="ˎ̥" w:hint="eastAsia"/>
                <w:b/>
                <w:sz w:val="26"/>
                <w:szCs w:val="26"/>
              </w:rPr>
              <w:t>科学</w:t>
            </w:r>
          </w:p>
        </w:tc>
        <w:tc>
          <w:tcPr>
            <w:tcW w:w="1418" w:type="dxa"/>
            <w:vAlign w:val="center"/>
          </w:tcPr>
          <w:p w:rsidR="00AC5628" w:rsidRPr="00D50237" w:rsidRDefault="00AC5628" w:rsidP="00D50237">
            <w:pPr>
              <w:spacing w:line="440" w:lineRule="exact"/>
              <w:jc w:val="center"/>
              <w:rPr>
                <w:rFonts w:ascii="ˎ̥" w:hAnsi="ˎ̥"/>
                <w:b/>
                <w:sz w:val="26"/>
                <w:szCs w:val="26"/>
              </w:rPr>
            </w:pPr>
            <w:r w:rsidRPr="00D50237">
              <w:rPr>
                <w:rFonts w:ascii="ˎ̥" w:hAnsi="ˎ̥" w:hint="eastAsia"/>
                <w:b/>
                <w:sz w:val="26"/>
                <w:szCs w:val="26"/>
              </w:rPr>
              <w:t>学习时间</w:t>
            </w:r>
          </w:p>
        </w:tc>
        <w:tc>
          <w:tcPr>
            <w:tcW w:w="1159" w:type="dxa"/>
            <w:vAlign w:val="center"/>
          </w:tcPr>
          <w:p w:rsidR="00AC5628" w:rsidRPr="00D50237" w:rsidRDefault="00AC5628" w:rsidP="00D50237">
            <w:pPr>
              <w:spacing w:line="440" w:lineRule="exact"/>
              <w:jc w:val="center"/>
              <w:rPr>
                <w:rFonts w:ascii="ˎ̥" w:hAnsi="ˎ̥"/>
                <w:b/>
                <w:sz w:val="26"/>
                <w:szCs w:val="26"/>
              </w:rPr>
            </w:pPr>
            <w:r w:rsidRPr="00D50237">
              <w:rPr>
                <w:rFonts w:ascii="ˎ̥" w:hAnsi="ˎ̥" w:hint="eastAsia"/>
                <w:b/>
                <w:sz w:val="26"/>
                <w:szCs w:val="26"/>
              </w:rPr>
              <w:t>2021</w:t>
            </w:r>
            <w:r w:rsidR="00FB0888" w:rsidRPr="00D50237">
              <w:rPr>
                <w:rFonts w:ascii="ˎ̥" w:hAnsi="ˎ̥" w:hint="eastAsia"/>
                <w:b/>
                <w:sz w:val="26"/>
                <w:szCs w:val="26"/>
              </w:rPr>
              <w:t>.</w:t>
            </w:r>
            <w:r w:rsidRPr="00D50237">
              <w:rPr>
                <w:rFonts w:ascii="ˎ̥" w:hAnsi="ˎ̥" w:hint="eastAsia"/>
                <w:b/>
                <w:sz w:val="26"/>
                <w:szCs w:val="26"/>
              </w:rPr>
              <w:t>6</w:t>
            </w:r>
          </w:p>
        </w:tc>
      </w:tr>
      <w:tr w:rsidR="00AC5628" w:rsidTr="00FB0888">
        <w:trPr>
          <w:trHeight w:val="636"/>
          <w:jc w:val="center"/>
        </w:trPr>
        <w:tc>
          <w:tcPr>
            <w:tcW w:w="2268" w:type="dxa"/>
            <w:gridSpan w:val="2"/>
            <w:vAlign w:val="center"/>
          </w:tcPr>
          <w:p w:rsidR="00AC5628" w:rsidRDefault="00AC5628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:rsidR="00AC5628" w:rsidRDefault="00AC5628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《课程透视》</w:t>
            </w:r>
          </w:p>
        </w:tc>
      </w:tr>
      <w:tr w:rsidR="00AC5628" w:rsidTr="00FB0888">
        <w:trPr>
          <w:trHeight w:val="5603"/>
          <w:jc w:val="center"/>
        </w:trPr>
        <w:tc>
          <w:tcPr>
            <w:tcW w:w="8472" w:type="dxa"/>
            <w:gridSpan w:val="6"/>
          </w:tcPr>
          <w:p w:rsidR="00AC5628" w:rsidRDefault="00AC5628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内容摘要</w:t>
            </w:r>
          </w:p>
          <w:p w:rsidR="00FB0888" w:rsidRDefault="00AC5628" w:rsidP="00FB0888">
            <w:pPr>
              <w:spacing w:line="560" w:lineRule="exact"/>
              <w:ind w:firstLineChars="200" w:firstLine="480"/>
              <w:rPr>
                <w:color w:val="000000"/>
                <w:sz w:val="27"/>
                <w:szCs w:val="27"/>
              </w:rPr>
            </w:pPr>
            <w:r>
              <w:rPr>
                <w:rFonts w:ascii="宋体" w:hAnsi="宋体" w:cs="宋体" w:hint="eastAsia"/>
                <w:sz w:val="24"/>
              </w:rPr>
              <w:t>课改的重点是培养孩子的创新精神和实践能力，归根究底就是关注人的发展。关于学生的发展，近期提的最多的莫过于“核心素养”，传统的课程设置重知识、轻实践，如何能通过课程设置来改变这种情况，进而培养孩子的“核心素养”呢？陶行知的大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课程观给了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我们方向。成尚荣指出，陶行知的大教育观表现在三个“打破”：打破学校与社会的阻隔，提倡生活即教育，社会即学校，使学校向社会开放，构建大的教育系统；打破个体教育时限的阻隔，提倡终身教育；打破知识教育与实践教育的阻隔，提倡教学做合一。</w:t>
            </w:r>
          </w:p>
        </w:tc>
      </w:tr>
      <w:tr w:rsidR="00AC5628" w:rsidTr="000205BF">
        <w:trPr>
          <w:trHeight w:val="5316"/>
          <w:jc w:val="center"/>
        </w:trPr>
        <w:tc>
          <w:tcPr>
            <w:tcW w:w="8472" w:type="dxa"/>
            <w:gridSpan w:val="6"/>
          </w:tcPr>
          <w:p w:rsidR="00AC5628" w:rsidRDefault="00AC5628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ˎ̥" w:hAnsi="ˎ̥" w:hint="eastAsia"/>
                <w:b/>
                <w:sz w:val="28"/>
                <w:szCs w:val="28"/>
              </w:rPr>
              <w:t>读书心得</w:t>
            </w:r>
          </w:p>
          <w:p w:rsidR="00AC5628" w:rsidRDefault="000205BF" w:rsidP="000205BF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教学，其实重在激发孩子们的学习兴趣，培养孩子们的探究、实践能力和创新精神，养成良好的学习品质和习惯。</w:t>
            </w:r>
          </w:p>
          <w:p w:rsidR="000205BF" w:rsidRDefault="000205BF" w:rsidP="000205BF">
            <w:pPr>
              <w:spacing w:line="440" w:lineRule="exact"/>
              <w:ind w:firstLineChars="200" w:firstLine="480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这个教学方向，其实，既有基层教师的认识和把握，关键更在于上级教育主管部门的导向。</w:t>
            </w:r>
            <w:r w:rsidR="000D036F">
              <w:rPr>
                <w:rFonts w:ascii="宋体" w:hAnsi="宋体" w:cs="宋体" w:hint="eastAsia"/>
                <w:sz w:val="24"/>
              </w:rPr>
              <w:t>上有所好，下必从之。</w:t>
            </w:r>
            <w:bookmarkStart w:id="0" w:name="_GoBack"/>
            <w:bookmarkEnd w:id="0"/>
          </w:p>
        </w:tc>
      </w:tr>
    </w:tbl>
    <w:p w:rsidR="00AC5628" w:rsidRDefault="00AC5628">
      <w:pPr>
        <w:spacing w:line="440" w:lineRule="exact"/>
        <w:rPr>
          <w:rFonts w:ascii="ˎ̥" w:hAnsi="ˎ̥"/>
          <w:szCs w:val="21"/>
        </w:rPr>
      </w:pPr>
    </w:p>
    <w:sectPr w:rsidR="00AC5628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86" w:rsidRDefault="00E94786">
      <w:r>
        <w:separator/>
      </w:r>
    </w:p>
  </w:endnote>
  <w:endnote w:type="continuationSeparator" w:id="0">
    <w:p w:rsidR="00E94786" w:rsidRDefault="00E9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86" w:rsidRDefault="00E94786">
      <w:r>
        <w:separator/>
      </w:r>
    </w:p>
  </w:footnote>
  <w:footnote w:type="continuationSeparator" w:id="0">
    <w:p w:rsidR="00E94786" w:rsidRDefault="00E94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28" w:rsidRDefault="00AC562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43"/>
    <w:rsid w:val="000205BF"/>
    <w:rsid w:val="00050843"/>
    <w:rsid w:val="00051433"/>
    <w:rsid w:val="00085B5B"/>
    <w:rsid w:val="000C3FFF"/>
    <w:rsid w:val="000C678C"/>
    <w:rsid w:val="000D036F"/>
    <w:rsid w:val="00117220"/>
    <w:rsid w:val="00186605"/>
    <w:rsid w:val="00203835"/>
    <w:rsid w:val="0022738D"/>
    <w:rsid w:val="00231D6F"/>
    <w:rsid w:val="002349FB"/>
    <w:rsid w:val="00251566"/>
    <w:rsid w:val="0026300A"/>
    <w:rsid w:val="002F12EB"/>
    <w:rsid w:val="002F367E"/>
    <w:rsid w:val="003145D7"/>
    <w:rsid w:val="003443F5"/>
    <w:rsid w:val="003B3F1E"/>
    <w:rsid w:val="00422AC9"/>
    <w:rsid w:val="0043208B"/>
    <w:rsid w:val="004666F7"/>
    <w:rsid w:val="0049711E"/>
    <w:rsid w:val="004C52CA"/>
    <w:rsid w:val="005150F4"/>
    <w:rsid w:val="005218D1"/>
    <w:rsid w:val="00524683"/>
    <w:rsid w:val="00537E61"/>
    <w:rsid w:val="005423C9"/>
    <w:rsid w:val="005A7010"/>
    <w:rsid w:val="005E3C97"/>
    <w:rsid w:val="0061246E"/>
    <w:rsid w:val="0061689D"/>
    <w:rsid w:val="00625B59"/>
    <w:rsid w:val="00655E15"/>
    <w:rsid w:val="00671259"/>
    <w:rsid w:val="00675F6E"/>
    <w:rsid w:val="006C3229"/>
    <w:rsid w:val="006C3F2E"/>
    <w:rsid w:val="006F2E64"/>
    <w:rsid w:val="006F6CE5"/>
    <w:rsid w:val="0072006C"/>
    <w:rsid w:val="0072077C"/>
    <w:rsid w:val="00744224"/>
    <w:rsid w:val="007472C9"/>
    <w:rsid w:val="00853F65"/>
    <w:rsid w:val="00861C2B"/>
    <w:rsid w:val="00862BD0"/>
    <w:rsid w:val="00883C5B"/>
    <w:rsid w:val="008868D3"/>
    <w:rsid w:val="008A2FC1"/>
    <w:rsid w:val="00910764"/>
    <w:rsid w:val="009C09A9"/>
    <w:rsid w:val="009F32B7"/>
    <w:rsid w:val="00A17C12"/>
    <w:rsid w:val="00A27749"/>
    <w:rsid w:val="00AA0758"/>
    <w:rsid w:val="00AA5CDC"/>
    <w:rsid w:val="00AC5628"/>
    <w:rsid w:val="00B21CBA"/>
    <w:rsid w:val="00B5156C"/>
    <w:rsid w:val="00BD0DFC"/>
    <w:rsid w:val="00BF6781"/>
    <w:rsid w:val="00C11692"/>
    <w:rsid w:val="00C47BAC"/>
    <w:rsid w:val="00C74BE8"/>
    <w:rsid w:val="00CA42B9"/>
    <w:rsid w:val="00CF16C7"/>
    <w:rsid w:val="00D056BC"/>
    <w:rsid w:val="00D41999"/>
    <w:rsid w:val="00D4526A"/>
    <w:rsid w:val="00D50237"/>
    <w:rsid w:val="00D72A79"/>
    <w:rsid w:val="00D86F36"/>
    <w:rsid w:val="00D95F72"/>
    <w:rsid w:val="00DF1C4F"/>
    <w:rsid w:val="00DF345A"/>
    <w:rsid w:val="00E053D9"/>
    <w:rsid w:val="00E4211D"/>
    <w:rsid w:val="00E46873"/>
    <w:rsid w:val="00E53E1C"/>
    <w:rsid w:val="00E92BBD"/>
    <w:rsid w:val="00E94786"/>
    <w:rsid w:val="00EA78C0"/>
    <w:rsid w:val="00EE42D8"/>
    <w:rsid w:val="00F03EE3"/>
    <w:rsid w:val="00F21B67"/>
    <w:rsid w:val="00F517B6"/>
    <w:rsid w:val="00FB0888"/>
    <w:rsid w:val="00FD44A3"/>
    <w:rsid w:val="00FE2249"/>
    <w:rsid w:val="082A0D4D"/>
    <w:rsid w:val="16A83502"/>
    <w:rsid w:val="17B3173F"/>
    <w:rsid w:val="1D2C7855"/>
    <w:rsid w:val="1DF74B87"/>
    <w:rsid w:val="1E612AC7"/>
    <w:rsid w:val="22575FDD"/>
    <w:rsid w:val="2C926A16"/>
    <w:rsid w:val="2E1610F0"/>
    <w:rsid w:val="3FED1E6D"/>
    <w:rsid w:val="469D287A"/>
    <w:rsid w:val="508A2663"/>
    <w:rsid w:val="552A6F2C"/>
    <w:rsid w:val="6EB16F98"/>
    <w:rsid w:val="714305BF"/>
    <w:rsid w:val="72BF077D"/>
    <w:rsid w:val="75A1033C"/>
    <w:rsid w:val="7F79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uiPriority="99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 w:unhideWhenUsed="1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rPr>
      <w:color w:val="000000"/>
      <w:sz w:val="18"/>
      <w:szCs w:val="18"/>
      <w:u w:val="none"/>
    </w:rPr>
  </w:style>
  <w:style w:type="character" w:styleId="a8">
    <w:name w:val="Hyperlink"/>
    <w:rPr>
      <w:strike w:val="0"/>
      <w:dstrike w:val="0"/>
      <w:color w:val="1F3A8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uiPriority="99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 w:unhideWhenUsed="1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rPr>
      <w:color w:val="000000"/>
      <w:sz w:val="18"/>
      <w:szCs w:val="18"/>
      <w:u w:val="none"/>
    </w:rPr>
  </w:style>
  <w:style w:type="character" w:styleId="a8">
    <w:name w:val="Hyperlink"/>
    <w:rPr>
      <w:strike w:val="0"/>
      <w:dstrike w:val="0"/>
      <w:color w:val="1F3A8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371</Characters>
  <Application>Microsoft Office Word</Application>
  <DocSecurity>0</DocSecurity>
  <Lines>3</Lines>
  <Paragraphs>1</Paragraphs>
  <ScaleCrop>false</ScaleCrop>
  <Company>Toshiba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前黄中心小学语文组业务学习记录表</dc:title>
  <dc:creator>tos</dc:creator>
  <cp:lastModifiedBy>Administrator</cp:lastModifiedBy>
  <cp:revision>6</cp:revision>
  <cp:lastPrinted>2014-11-20T03:33:00Z</cp:lastPrinted>
  <dcterms:created xsi:type="dcterms:W3CDTF">2021-06-25T07:44:00Z</dcterms:created>
  <dcterms:modified xsi:type="dcterms:W3CDTF">2021-06-25T08:41:00Z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248EB14036B7498E93CB138C21491F1E</vt:lpwstr>
  </property>
</Properties>
</file>