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21B7" w14:textId="259EF0B5" w:rsidR="00AE0147" w:rsidRPr="00AE0147" w:rsidRDefault="00AE0147" w:rsidP="00AE0147">
      <w:pPr>
        <w:pStyle w:val="a3"/>
        <w:shd w:val="clear" w:color="auto" w:fill="FFFFFF"/>
        <w:spacing w:before="0" w:beforeAutospacing="0" w:after="0" w:afterAutospacing="0" w:line="555" w:lineRule="atLeast"/>
        <w:jc w:val="center"/>
        <w:rPr>
          <w:rFonts w:ascii="仿宋_GB2312" w:eastAsia="仿宋_GB2312" w:hAnsi="Helvetica"/>
          <w:color w:val="333333"/>
          <w:sz w:val="28"/>
          <w:szCs w:val="28"/>
        </w:rPr>
      </w:pPr>
      <w:r w:rsidRPr="00AE0147">
        <w:rPr>
          <w:rFonts w:ascii="仿宋_GB2312" w:eastAsia="仿宋_GB2312" w:hAnsi="Helvetica" w:hint="eastAsia"/>
          <w:color w:val="333333"/>
          <w:sz w:val="28"/>
          <w:szCs w:val="28"/>
        </w:rPr>
        <w:t>“学习模范张桂梅，我为党旗争光辉”主题活动工作方案</w:t>
      </w:r>
    </w:p>
    <w:p w14:paraId="0BC1385B" w14:textId="207AE48E" w:rsidR="00AE0147" w:rsidRDefault="00AE0147" w:rsidP="00AE0147">
      <w:pPr>
        <w:pStyle w:val="a3"/>
        <w:shd w:val="clear" w:color="auto" w:fill="FFFFFF"/>
        <w:spacing w:before="0" w:beforeAutospacing="0" w:after="0" w:afterAutospacing="0" w:line="555" w:lineRule="atLeast"/>
        <w:ind w:firstLine="300"/>
        <w:jc w:val="center"/>
        <w:rPr>
          <w:rFonts w:ascii="仿宋_GB2312" w:eastAsia="仿宋_GB2312" w:hAnsi="Helvetica"/>
          <w:color w:val="333333"/>
          <w:sz w:val="28"/>
          <w:szCs w:val="28"/>
        </w:rPr>
      </w:pPr>
      <w:r>
        <w:rPr>
          <w:rFonts w:ascii="仿宋_GB2312" w:eastAsia="仿宋_GB2312" w:hAnsi="Helvetica" w:hint="eastAsia"/>
          <w:color w:val="333333"/>
          <w:sz w:val="28"/>
          <w:szCs w:val="28"/>
        </w:rPr>
        <w:t>——常州市武进区</w:t>
      </w:r>
      <w:r w:rsidRPr="00AE0147">
        <w:rPr>
          <w:rFonts w:ascii="仿宋_GB2312" w:eastAsia="仿宋_GB2312" w:hAnsi="Helvetica" w:hint="eastAsia"/>
          <w:color w:val="333333"/>
          <w:sz w:val="28"/>
          <w:szCs w:val="28"/>
        </w:rPr>
        <w:t>前</w:t>
      </w:r>
      <w:proofErr w:type="gramStart"/>
      <w:r w:rsidRPr="00AE0147">
        <w:rPr>
          <w:rFonts w:ascii="仿宋_GB2312" w:eastAsia="仿宋_GB2312" w:hAnsi="Helvetica" w:hint="eastAsia"/>
          <w:color w:val="333333"/>
          <w:sz w:val="28"/>
          <w:szCs w:val="28"/>
        </w:rPr>
        <w:t>黄中心</w:t>
      </w:r>
      <w:proofErr w:type="gramEnd"/>
      <w:r w:rsidRPr="00AE0147">
        <w:rPr>
          <w:rFonts w:ascii="仿宋_GB2312" w:eastAsia="仿宋_GB2312" w:hAnsi="Helvetica" w:hint="eastAsia"/>
          <w:color w:val="333333"/>
          <w:sz w:val="28"/>
          <w:szCs w:val="28"/>
        </w:rPr>
        <w:t>小学</w:t>
      </w:r>
    </w:p>
    <w:p w14:paraId="78C946B0" w14:textId="6AB70ED7" w:rsidR="00AE0147" w:rsidRPr="00AE0147" w:rsidRDefault="00AE0147" w:rsidP="00AE0147">
      <w:pPr>
        <w:pStyle w:val="a3"/>
        <w:shd w:val="clear" w:color="auto" w:fill="FFFFFF"/>
        <w:spacing w:before="0" w:beforeAutospacing="0" w:after="0" w:afterAutospacing="0" w:line="555" w:lineRule="atLeast"/>
        <w:ind w:firstLine="300"/>
        <w:rPr>
          <w:rFonts w:ascii="Helvetica" w:hAnsi="Helvetica"/>
          <w:color w:val="333333"/>
          <w:sz w:val="28"/>
          <w:szCs w:val="28"/>
        </w:rPr>
      </w:pPr>
      <w:r w:rsidRPr="00AE0147">
        <w:rPr>
          <w:rFonts w:ascii="仿宋_GB2312" w:eastAsia="仿宋_GB2312" w:hAnsi="Helvetica" w:hint="eastAsia"/>
          <w:color w:val="333333"/>
          <w:sz w:val="28"/>
          <w:szCs w:val="28"/>
        </w:rPr>
        <w:t>为深入学习贯彻落</w:t>
      </w:r>
      <w:proofErr w:type="gramStart"/>
      <w:r w:rsidRPr="00AE0147">
        <w:rPr>
          <w:rFonts w:ascii="仿宋_GB2312" w:eastAsia="仿宋_GB2312" w:hAnsi="Helvetica" w:hint="eastAsia"/>
          <w:color w:val="333333"/>
          <w:sz w:val="28"/>
          <w:szCs w:val="28"/>
        </w:rPr>
        <w:t>实习近</w:t>
      </w:r>
      <w:proofErr w:type="gramEnd"/>
      <w:r w:rsidRPr="00AE0147">
        <w:rPr>
          <w:rFonts w:ascii="仿宋_GB2312" w:eastAsia="仿宋_GB2312" w:hAnsi="Helvetica" w:hint="eastAsia"/>
          <w:color w:val="333333"/>
          <w:sz w:val="28"/>
          <w:szCs w:val="28"/>
        </w:rPr>
        <w:t>平总书记在“七一勋章”颁授仪式上的重要讲话精神，</w:t>
      </w:r>
      <w:r w:rsidRPr="00AE0147">
        <w:rPr>
          <w:rFonts w:ascii="仿宋_GB2312" w:eastAsia="仿宋_GB2312" w:hAnsi="Helvetica" w:hint="eastAsia"/>
          <w:color w:val="000000"/>
          <w:sz w:val="28"/>
          <w:szCs w:val="28"/>
          <w:shd w:val="clear" w:color="auto" w:fill="FFFFFF"/>
        </w:rPr>
        <w:t>推动学习教育</w:t>
      </w:r>
      <w:proofErr w:type="gramStart"/>
      <w:r w:rsidRPr="00AE0147">
        <w:rPr>
          <w:rFonts w:ascii="仿宋_GB2312" w:eastAsia="仿宋_GB2312" w:hAnsi="Helvetica" w:hint="eastAsia"/>
          <w:color w:val="000000"/>
          <w:sz w:val="28"/>
          <w:szCs w:val="28"/>
          <w:shd w:val="clear" w:color="auto" w:fill="FFFFFF"/>
        </w:rPr>
        <w:t>走深走实</w:t>
      </w:r>
      <w:proofErr w:type="gramEnd"/>
      <w:r w:rsidRPr="00AE0147">
        <w:rPr>
          <w:rFonts w:ascii="仿宋_GB2312" w:eastAsia="仿宋_GB2312" w:hAnsi="Helvetica" w:hint="eastAsia"/>
          <w:color w:val="000000"/>
          <w:sz w:val="28"/>
          <w:szCs w:val="28"/>
          <w:shd w:val="clear" w:color="auto" w:fill="FFFFFF"/>
        </w:rPr>
        <w:t>，引导教师、党员干部在工作中作表率、勇担当，当先锋、争一流；</w:t>
      </w:r>
      <w:r w:rsidRPr="00AE0147">
        <w:rPr>
          <w:rFonts w:ascii="仿宋_GB2312" w:eastAsia="仿宋_GB2312" w:hAnsi="Helvetica" w:hint="eastAsia"/>
          <w:color w:val="333333"/>
          <w:sz w:val="28"/>
          <w:szCs w:val="28"/>
        </w:rPr>
        <w:t>进一步宣传学习张桂梅同志的先进事迹，弘扬她矢志不渝跟党走、痴心</w:t>
      </w:r>
      <w:proofErr w:type="gramStart"/>
      <w:r w:rsidRPr="00AE0147">
        <w:rPr>
          <w:rFonts w:ascii="仿宋_GB2312" w:eastAsia="仿宋_GB2312" w:hAnsi="Helvetica" w:hint="eastAsia"/>
          <w:color w:val="333333"/>
          <w:sz w:val="28"/>
          <w:szCs w:val="28"/>
        </w:rPr>
        <w:t>执着办</w:t>
      </w:r>
      <w:proofErr w:type="gramEnd"/>
      <w:r w:rsidRPr="00AE0147">
        <w:rPr>
          <w:rFonts w:ascii="仿宋_GB2312" w:eastAsia="仿宋_GB2312" w:hAnsi="Helvetica" w:hint="eastAsia"/>
          <w:color w:val="333333"/>
          <w:sz w:val="28"/>
          <w:szCs w:val="28"/>
        </w:rPr>
        <w:t>教育、无私无我育新人的崇高品格，根据武进区教育局工作意见，</w:t>
      </w:r>
      <w:r w:rsidRPr="00AE0147">
        <w:rPr>
          <w:rFonts w:ascii="仿宋_GB2312" w:eastAsia="仿宋_GB2312" w:hAnsi="Helvetica" w:hint="eastAsia"/>
          <w:color w:val="000000"/>
          <w:sz w:val="28"/>
          <w:szCs w:val="28"/>
          <w:shd w:val="clear" w:color="auto" w:fill="FFFFFF"/>
        </w:rPr>
        <w:t>学校将继续开展向张桂梅同志学习的相关主题活动。</w:t>
      </w:r>
    </w:p>
    <w:p w14:paraId="5CA9C7C5" w14:textId="77777777" w:rsidR="00AE0147" w:rsidRPr="00AE0147" w:rsidRDefault="00AE0147" w:rsidP="00AE0147">
      <w:pPr>
        <w:pStyle w:val="a3"/>
        <w:shd w:val="clear" w:color="auto" w:fill="FFFFFF"/>
        <w:spacing w:before="0" w:beforeAutospacing="0" w:after="0" w:afterAutospacing="0" w:line="555" w:lineRule="atLeast"/>
        <w:ind w:firstLine="300"/>
        <w:rPr>
          <w:rFonts w:ascii="Helvetica" w:hAnsi="Helvetica"/>
          <w:color w:val="333333"/>
          <w:sz w:val="28"/>
          <w:szCs w:val="28"/>
        </w:rPr>
      </w:pPr>
      <w:r w:rsidRPr="00AE0147">
        <w:rPr>
          <w:rFonts w:ascii="仿宋_GB2312" w:eastAsia="仿宋_GB2312" w:hAnsi="Helvetica" w:hint="eastAsia"/>
          <w:color w:val="000000"/>
          <w:sz w:val="28"/>
          <w:szCs w:val="28"/>
          <w:shd w:val="clear" w:color="auto" w:fill="FFFFFF"/>
        </w:rPr>
        <w:t>    </w:t>
      </w:r>
      <w:r w:rsidRPr="00AE0147">
        <w:rPr>
          <w:rStyle w:val="a4"/>
          <w:rFonts w:ascii="黑体" w:eastAsia="黑体" w:hAnsi="黑体" w:hint="eastAsia"/>
          <w:color w:val="000000"/>
          <w:sz w:val="28"/>
          <w:szCs w:val="28"/>
          <w:shd w:val="clear" w:color="auto" w:fill="FFFFFF"/>
        </w:rPr>
        <w:t>一、工作目标</w:t>
      </w:r>
    </w:p>
    <w:p w14:paraId="7861B7E4"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1.深刻把握张桂梅同志崇高精神实质</w:t>
      </w:r>
      <w:r w:rsidRPr="00AE0147">
        <w:rPr>
          <w:rFonts w:ascii="仿宋_GB2312" w:eastAsia="仿宋_GB2312" w:hAnsi="Helvetica" w:hint="eastAsia"/>
          <w:color w:val="333333"/>
          <w:sz w:val="28"/>
          <w:szCs w:val="28"/>
        </w:rPr>
        <w:t>。学习她坚守初心、对党忠诚的崇高品格；学习她爱岗敬业、爱生如子的高尚师德；学习她执着奋斗、无私奉献的至诚情怀。</w:t>
      </w:r>
    </w:p>
    <w:p w14:paraId="57D8922C"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2.深入推进全校师德</w:t>
      </w:r>
      <w:proofErr w:type="gramStart"/>
      <w:r w:rsidRPr="00AE0147">
        <w:rPr>
          <w:rStyle w:val="a4"/>
          <w:rFonts w:ascii="仿宋_GB2312" w:eastAsia="仿宋_GB2312" w:hAnsi="Helvetica" w:hint="eastAsia"/>
          <w:color w:val="333333"/>
          <w:sz w:val="28"/>
          <w:szCs w:val="28"/>
        </w:rPr>
        <w:t>师风师能</w:t>
      </w:r>
      <w:proofErr w:type="gramEnd"/>
      <w:r w:rsidRPr="00AE0147">
        <w:rPr>
          <w:rStyle w:val="a4"/>
          <w:rFonts w:ascii="仿宋_GB2312" w:eastAsia="仿宋_GB2312" w:hAnsi="Helvetica" w:hint="eastAsia"/>
          <w:color w:val="333333"/>
          <w:sz w:val="28"/>
          <w:szCs w:val="28"/>
        </w:rPr>
        <w:t>建设</w:t>
      </w:r>
      <w:r w:rsidRPr="00AE0147">
        <w:rPr>
          <w:rFonts w:ascii="仿宋_GB2312" w:eastAsia="仿宋_GB2312" w:hAnsi="Helvetica" w:hint="eastAsia"/>
          <w:color w:val="333333"/>
          <w:sz w:val="28"/>
          <w:szCs w:val="28"/>
        </w:rPr>
        <w:t>。把主题教育与学校教育教学实际结合起来，营造风清气正的教育行风，根据“双减”政策和教育部办公厅《关于开展中小学有偿补课和教师违规收受礼品礼金问题专项整治工作的通知》精神，全方位、全过程深入推进学校师德</w:t>
      </w:r>
      <w:proofErr w:type="gramStart"/>
      <w:r w:rsidRPr="00AE0147">
        <w:rPr>
          <w:rFonts w:ascii="仿宋_GB2312" w:eastAsia="仿宋_GB2312" w:hAnsi="Helvetica" w:hint="eastAsia"/>
          <w:color w:val="333333"/>
          <w:sz w:val="28"/>
          <w:szCs w:val="28"/>
        </w:rPr>
        <w:t>师风师能</w:t>
      </w:r>
      <w:proofErr w:type="gramEnd"/>
      <w:r w:rsidRPr="00AE0147">
        <w:rPr>
          <w:rFonts w:ascii="仿宋_GB2312" w:eastAsia="仿宋_GB2312" w:hAnsi="Helvetica" w:hint="eastAsia"/>
          <w:color w:val="333333"/>
          <w:sz w:val="28"/>
          <w:szCs w:val="28"/>
        </w:rPr>
        <w:t>建设。</w:t>
      </w:r>
    </w:p>
    <w:p w14:paraId="2A6C9500"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3.深化引领新时代教育高质量发展</w:t>
      </w:r>
      <w:r w:rsidRPr="00AE0147">
        <w:rPr>
          <w:rFonts w:ascii="仿宋_GB2312" w:eastAsia="仿宋_GB2312" w:hAnsi="Helvetica" w:hint="eastAsia"/>
          <w:color w:val="333333"/>
          <w:sz w:val="28"/>
          <w:szCs w:val="28"/>
        </w:rPr>
        <w:t>。通过主题教育活动，着力打造一支“师德高尚、业务精湛、充满活力”的教师队伍，实现学校教育高质量发展。</w:t>
      </w:r>
    </w:p>
    <w:p w14:paraId="229CF3DF"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Fonts w:ascii="黑体" w:eastAsia="黑体" w:hAnsi="黑体" w:hint="eastAsia"/>
          <w:color w:val="333333"/>
          <w:sz w:val="28"/>
          <w:szCs w:val="28"/>
        </w:rPr>
        <w:t>二、工作策略</w:t>
      </w:r>
    </w:p>
    <w:p w14:paraId="7A4487CD"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1.守好底线，坚定信仰。</w:t>
      </w:r>
      <w:r w:rsidRPr="00AE0147">
        <w:rPr>
          <w:rFonts w:ascii="仿宋_GB2312" w:eastAsia="仿宋_GB2312" w:hAnsi="Helvetica" w:hint="eastAsia"/>
          <w:color w:val="333333"/>
          <w:sz w:val="28"/>
          <w:szCs w:val="28"/>
        </w:rPr>
        <w:t>张桂梅同志坚决贯彻党的教育方针，将坚定的理想信念融入办学体系，用红色教育为师生铸魂塑形。学校将学习张桂梅同志主题活动与《常州市教育系统师德专题教育“六大行动”实施方案》中的“大主题”学习行动结合起来，确立2021年度“大主题”学习方案，组织教师开展有计划安排、有形式创新、有学时要求、有时间节点、有督促检查、有效果总</w:t>
      </w:r>
      <w:r w:rsidRPr="00AE0147">
        <w:rPr>
          <w:rFonts w:ascii="仿宋_GB2312" w:eastAsia="仿宋_GB2312" w:hAnsi="Helvetica" w:hint="eastAsia"/>
          <w:color w:val="333333"/>
          <w:sz w:val="28"/>
          <w:szCs w:val="28"/>
        </w:rPr>
        <w:lastRenderedPageBreak/>
        <w:t>结的系统化学习。同时，开展教师有偿补课和违规收受礼品礼金问题专项整治工作，严肃惩处，绝不姑息。</w:t>
      </w:r>
    </w:p>
    <w:p w14:paraId="321AC2DA"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2.立好标线，学习榜样。</w:t>
      </w:r>
      <w:r w:rsidRPr="00AE0147">
        <w:rPr>
          <w:rFonts w:ascii="仿宋_GB2312" w:eastAsia="仿宋_GB2312" w:hAnsi="Helvetica" w:hint="eastAsia"/>
          <w:color w:val="333333"/>
          <w:sz w:val="28"/>
          <w:szCs w:val="28"/>
        </w:rPr>
        <w:t>在张桂梅同志身上充分体现了人民教师潜心育人的敬业精神和立德树人的使命担当。学校继续充分发挥典型引领和精神感召作用，立好标线，挖掘师德典型、讲好师德故事。邀请区“师德宣讲团”成员来校宣讲，浓郁学习氛围，凝聚榜样力量。</w:t>
      </w:r>
    </w:p>
    <w:p w14:paraId="47B1F6F1"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3.画好实线，立足课堂。</w:t>
      </w:r>
      <w:r w:rsidRPr="00AE0147">
        <w:rPr>
          <w:rFonts w:ascii="仿宋_GB2312" w:eastAsia="仿宋_GB2312" w:hAnsi="Helvetica" w:hint="eastAsia"/>
          <w:color w:val="333333"/>
          <w:sz w:val="28"/>
          <w:szCs w:val="28"/>
        </w:rPr>
        <w:t>张桂梅同志爱生如子，用实际行动铺就贫困学子用知识改变命运的圆梦之路。学校坚决落实“双减”政策，组织开展各级各类课堂教学活动，向四十分钟要质量，引导教师把工作重点放在如何提高课堂教学效率上来；继续落实好“双减”、“五项管理”工作，提供高质量的课后辅导服务。</w:t>
      </w:r>
    </w:p>
    <w:p w14:paraId="115B5BE9"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4.绘好风景线，铸造品牌。</w:t>
      </w:r>
      <w:r w:rsidRPr="00AE0147">
        <w:rPr>
          <w:rFonts w:ascii="仿宋_GB2312" w:eastAsia="仿宋_GB2312" w:hAnsi="Helvetica" w:hint="eastAsia"/>
          <w:color w:val="333333"/>
          <w:sz w:val="28"/>
          <w:szCs w:val="28"/>
        </w:rPr>
        <w:t>张桂梅同志持之以恒，把全部身心献给了祖国西南贫困山区的教育和福利事业。教师队伍建设是一项长期工程，学校将开展向张桂梅同志学习活动与正在开展的党史学习教育活动有机结合，与学校文化建设有机结合，与师德师能提升有机结合，长远规划，精心设计，坚持不懈，铸造品牌，形成特色。</w:t>
      </w:r>
    </w:p>
    <w:p w14:paraId="78E1C3BF"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Fonts w:ascii="黑体" w:eastAsia="黑体" w:hAnsi="黑体" w:hint="eastAsia"/>
          <w:color w:val="333333"/>
          <w:sz w:val="28"/>
          <w:szCs w:val="28"/>
        </w:rPr>
        <w:t>三、主要任务</w:t>
      </w:r>
    </w:p>
    <w:p w14:paraId="081F68E2"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1.开展一场学习分享会，在开展大学习方面见行动、出实效</w:t>
      </w:r>
      <w:r w:rsidRPr="00AE0147">
        <w:rPr>
          <w:rFonts w:ascii="仿宋_GB2312" w:eastAsia="仿宋_GB2312" w:hAnsi="Helvetica" w:hint="eastAsia"/>
          <w:color w:val="333333"/>
          <w:sz w:val="28"/>
          <w:szCs w:val="28"/>
        </w:rPr>
        <w:t>。学校将因地制宜研究制定具体学习方案，明确主题主线，营造良好氛围。要结合实际，采取自主学习和集中分享相结合的方式，积极发动、周密安排、扎实推进。广大教师要原原本本学习张桂梅同志的先进事迹，比照学习“全国模范教师”殷雪梅、</w:t>
      </w:r>
      <w:proofErr w:type="gramStart"/>
      <w:r w:rsidRPr="00AE0147">
        <w:rPr>
          <w:rFonts w:ascii="仿宋_GB2312" w:eastAsia="仿宋_GB2312" w:hAnsi="Helvetica" w:hint="eastAsia"/>
          <w:color w:val="333333"/>
          <w:sz w:val="28"/>
          <w:szCs w:val="28"/>
        </w:rPr>
        <w:t>“中国好人”计耀明</w:t>
      </w:r>
      <w:proofErr w:type="gramEnd"/>
      <w:r w:rsidRPr="00AE0147">
        <w:rPr>
          <w:rFonts w:ascii="仿宋_GB2312" w:eastAsia="仿宋_GB2312" w:hAnsi="Helvetica" w:hint="eastAsia"/>
          <w:color w:val="333333"/>
          <w:sz w:val="28"/>
          <w:szCs w:val="28"/>
        </w:rPr>
        <w:t>、“江苏最美教师”孙国华等人的先进事迹，体悟分</w:t>
      </w:r>
      <w:r w:rsidRPr="00AE0147">
        <w:rPr>
          <w:rFonts w:ascii="仿宋_GB2312" w:eastAsia="仿宋_GB2312" w:hAnsi="Helvetica" w:hint="eastAsia"/>
          <w:color w:val="333333"/>
          <w:sz w:val="28"/>
          <w:szCs w:val="28"/>
        </w:rPr>
        <w:lastRenderedPageBreak/>
        <w:t>享“四有”好老师的深刻内涵以及模范张桂梅坚守初心、对党忠诚的崇高品格，爱岗敬业、爱生如子的高尚师德以及执着奋斗、无私奉献的至诚情怀。</w:t>
      </w:r>
    </w:p>
    <w:p w14:paraId="38074832"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2.完成一份教风体检单，在开展大反思方面见行动、出实效</w:t>
      </w:r>
      <w:r w:rsidRPr="00AE0147">
        <w:rPr>
          <w:rFonts w:ascii="仿宋_GB2312" w:eastAsia="仿宋_GB2312" w:hAnsi="Helvetica" w:hint="eastAsia"/>
          <w:color w:val="333333"/>
          <w:sz w:val="28"/>
          <w:szCs w:val="28"/>
        </w:rPr>
        <w:t>。要结合实际，反思在优秀教师的发现培养激励机制方面是否健全完备；反思对违反师德师风问题查办力度方面存在的问题不足。反思本校在师德文化建设方面的短板弱项；反思在帮助青年教师成长成才、支持中年教师成名成家、保持老年教师职业热情方面的思路举措是否有效到位。广大教师要反思自己在教育教学常规执行方面是否做到严以律己、不折不扣；反思在教育教学过程中是否做到因材施教、立德树人；反思在家校联系中是否做到真诚沟通、换位思考。</w:t>
      </w:r>
    </w:p>
    <w:p w14:paraId="0A697272"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3.推动一次认识大提升，在开展大讨论方面见行动、出实效</w:t>
      </w:r>
      <w:r w:rsidRPr="00AE0147">
        <w:rPr>
          <w:rFonts w:ascii="仿宋_GB2312" w:eastAsia="仿宋_GB2312" w:hAnsi="Helvetica" w:hint="eastAsia"/>
          <w:color w:val="333333"/>
          <w:sz w:val="28"/>
          <w:szCs w:val="28"/>
        </w:rPr>
        <w:t>。结合当今时代背景和学校实际，党员领导干部要围绕如何在推进本校教育教学高质量发展过程中发挥先锋模范作用方面展开讨论；广大教师要围绕如何丰富新时代师德内涵、成为一专多能</w:t>
      </w:r>
      <w:proofErr w:type="gramStart"/>
      <w:r w:rsidRPr="00AE0147">
        <w:rPr>
          <w:rFonts w:ascii="仿宋_GB2312" w:eastAsia="仿宋_GB2312" w:hAnsi="Helvetica" w:hint="eastAsia"/>
          <w:color w:val="333333"/>
          <w:sz w:val="28"/>
          <w:szCs w:val="28"/>
        </w:rPr>
        <w:t>型教师</w:t>
      </w:r>
      <w:proofErr w:type="gramEnd"/>
      <w:r w:rsidRPr="00AE0147">
        <w:rPr>
          <w:rFonts w:ascii="仿宋_GB2312" w:eastAsia="仿宋_GB2312" w:hAnsi="Helvetica" w:hint="eastAsia"/>
          <w:color w:val="333333"/>
          <w:sz w:val="28"/>
          <w:szCs w:val="28"/>
        </w:rPr>
        <w:t>展开讨论；围绕落实“双减”工作过程中如何转变教育教学思想观念、科学优化作业设计、合力打造高效课堂展开讨论；围绕如何成为一名学生欢迎、家长认可、社会认同的优秀教师展开讨论。</w:t>
      </w:r>
    </w:p>
    <w:p w14:paraId="0A582F72"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4.实现一次</w:t>
      </w:r>
      <w:proofErr w:type="gramStart"/>
      <w:r w:rsidRPr="00AE0147">
        <w:rPr>
          <w:rStyle w:val="a4"/>
          <w:rFonts w:ascii="仿宋_GB2312" w:eastAsia="仿宋_GB2312" w:hAnsi="Helvetica" w:hint="eastAsia"/>
          <w:color w:val="333333"/>
          <w:sz w:val="28"/>
          <w:szCs w:val="28"/>
        </w:rPr>
        <w:t>家访全</w:t>
      </w:r>
      <w:proofErr w:type="gramEnd"/>
      <w:r w:rsidRPr="00AE0147">
        <w:rPr>
          <w:rStyle w:val="a4"/>
          <w:rFonts w:ascii="仿宋_GB2312" w:eastAsia="仿宋_GB2312" w:hAnsi="Helvetica" w:hint="eastAsia"/>
          <w:color w:val="333333"/>
          <w:sz w:val="28"/>
          <w:szCs w:val="28"/>
        </w:rPr>
        <w:t>覆盖，在开展大家访方面见行动、出实效</w:t>
      </w:r>
      <w:r w:rsidRPr="00AE0147">
        <w:rPr>
          <w:rFonts w:ascii="仿宋_GB2312" w:eastAsia="仿宋_GB2312" w:hAnsi="Helvetica" w:hint="eastAsia"/>
          <w:color w:val="333333"/>
          <w:sz w:val="28"/>
          <w:szCs w:val="28"/>
        </w:rPr>
        <w:t>。在开展大家访过程中，要以心理健康发展有困难的学生、家庭经济有困难的学生、学业发展有困难的学生、留守学生及单亲家庭学生、流动人员随迁子女、身体有残障的学生等为重点对象；以全面了解学生家庭情况、成长环境、思想动态、在家表现以及家长意见建议为重点内容；以解决学生学业压力和身心健康方面遇到的困境、家长家庭教育及亲子关系方面出现的问题为重点范畴；以建立 “一对一”跟踪帮扶、年度“回头看”、常态化家访为重要机制，确保“每一个学</w:t>
      </w:r>
      <w:r w:rsidRPr="00AE0147">
        <w:rPr>
          <w:rFonts w:ascii="仿宋_GB2312" w:eastAsia="仿宋_GB2312" w:hAnsi="Helvetica" w:hint="eastAsia"/>
          <w:color w:val="333333"/>
          <w:sz w:val="28"/>
          <w:szCs w:val="28"/>
        </w:rPr>
        <w:lastRenderedPageBreak/>
        <w:t>生家庭都有人实地走访，每一个成长问题都有人带回解决，每一个困难学生都有人跟踪关心”。</w:t>
      </w:r>
    </w:p>
    <w:p w14:paraId="7420EC72" w14:textId="77777777" w:rsidR="00AE0147" w:rsidRPr="00AE0147" w:rsidRDefault="00AE0147" w:rsidP="00AE0147">
      <w:pPr>
        <w:pStyle w:val="a3"/>
        <w:shd w:val="clear" w:color="auto" w:fill="FFFFFF"/>
        <w:spacing w:before="0" w:beforeAutospacing="0" w:after="0" w:afterAutospacing="0" w:line="555" w:lineRule="atLeast"/>
        <w:ind w:firstLine="645"/>
        <w:rPr>
          <w:rFonts w:ascii="Helvetica" w:hAnsi="Helvetica"/>
          <w:color w:val="333333"/>
          <w:sz w:val="28"/>
          <w:szCs w:val="28"/>
        </w:rPr>
      </w:pPr>
      <w:r w:rsidRPr="00AE0147">
        <w:rPr>
          <w:rStyle w:val="a4"/>
          <w:rFonts w:ascii="仿宋_GB2312" w:eastAsia="仿宋_GB2312" w:hAnsi="Helvetica" w:hint="eastAsia"/>
          <w:color w:val="333333"/>
          <w:sz w:val="28"/>
          <w:szCs w:val="28"/>
        </w:rPr>
        <w:t>5.发出一个师德新倡议，在争当“大先生”方面见行动、出实效</w:t>
      </w:r>
      <w:r w:rsidRPr="00AE0147">
        <w:rPr>
          <w:rFonts w:ascii="仿宋_GB2312" w:eastAsia="仿宋_GB2312" w:hAnsi="Helvetica" w:hint="eastAsia"/>
          <w:color w:val="333333"/>
          <w:sz w:val="28"/>
          <w:szCs w:val="28"/>
        </w:rPr>
        <w:t>。要把师德师风作为评价教师队伍素质的第一标准，系统谋划、搭建平台、加强保障。广大教师要有大境界，坚持以德修身、以德育人，以高尚的道德情操和人格魅力照亮学生心灵，引导青少年立大志、明大德，成大才、担大任；要有大爱，着眼于每个孩子的全面发展、健康成长，因材施教、有教无类，用真情、真心、真诚对待每一个孩子，让每一个学生都能健康快乐地成长；要有大智慧，与时俱进，树立终身学习意识，不断提高专业素养和育人本领，积极投身教育创新实践、推动教学变革，培养学生在未来社会立足的创造性思维和创新能力。</w:t>
      </w:r>
    </w:p>
    <w:p w14:paraId="13CB683B" w14:textId="77777777" w:rsidR="00FA6F8D" w:rsidRPr="00AE0147" w:rsidRDefault="00FA6F8D">
      <w:pPr>
        <w:rPr>
          <w:sz w:val="28"/>
          <w:szCs w:val="28"/>
        </w:rPr>
      </w:pPr>
    </w:p>
    <w:sectPr w:rsidR="00FA6F8D" w:rsidRPr="00AE0147" w:rsidSect="00AE014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47"/>
    <w:rsid w:val="00AE0147"/>
    <w:rsid w:val="00FA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FB82"/>
  <w15:chartTrackingRefBased/>
  <w15:docId w15:val="{2571BF27-D6F4-445F-BBD4-5019675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1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0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童立骏</dc:creator>
  <cp:keywords/>
  <dc:description/>
  <cp:lastModifiedBy>童立骏</cp:lastModifiedBy>
  <cp:revision>1</cp:revision>
  <dcterms:created xsi:type="dcterms:W3CDTF">2022-01-05T07:14:00Z</dcterms:created>
  <dcterms:modified xsi:type="dcterms:W3CDTF">2022-01-05T07:18:00Z</dcterms:modified>
</cp:coreProperties>
</file>