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73D" w:rsidRPr="00592ED1" w:rsidRDefault="005C573D" w:rsidP="005C573D">
      <w:pPr>
        <w:spacing w:line="360" w:lineRule="auto"/>
        <w:rPr>
          <w:rFonts w:ascii="宋体" w:hAnsi="宋体"/>
          <w:b/>
          <w:sz w:val="44"/>
          <w:szCs w:val="44"/>
        </w:rPr>
      </w:pPr>
      <w:r w:rsidRPr="00592ED1">
        <w:rPr>
          <w:rFonts w:ascii="宋体" w:hAnsi="宋体" w:hint="eastAsia"/>
          <w:b/>
          <w:sz w:val="44"/>
          <w:szCs w:val="44"/>
        </w:rPr>
        <w:t>附录</w:t>
      </w:r>
      <w:r w:rsidR="009D117D">
        <w:rPr>
          <w:rFonts w:ascii="宋体" w:hAnsi="宋体" w:hint="eastAsia"/>
          <w:b/>
          <w:sz w:val="44"/>
          <w:szCs w:val="44"/>
        </w:rPr>
        <w:t>8</w:t>
      </w:r>
      <w:r w:rsidRPr="00592ED1">
        <w:rPr>
          <w:rFonts w:ascii="宋体" w:hAnsi="宋体" w:hint="eastAsia"/>
          <w:b/>
          <w:sz w:val="44"/>
          <w:szCs w:val="44"/>
        </w:rPr>
        <w:t>：阅读教学</w:t>
      </w:r>
      <w:r w:rsidRPr="00592ED1">
        <w:rPr>
          <w:rFonts w:hint="eastAsia"/>
          <w:b/>
          <w:sz w:val="44"/>
          <w:szCs w:val="44"/>
        </w:rPr>
        <w:t>——</w:t>
      </w:r>
      <w:r w:rsidRPr="00592ED1">
        <w:rPr>
          <w:rFonts w:ascii="宋体" w:hAnsi="宋体" w:hint="eastAsia"/>
          <w:b/>
          <w:sz w:val="44"/>
          <w:szCs w:val="44"/>
        </w:rPr>
        <w:t>儿童诗类</w:t>
      </w:r>
    </w:p>
    <w:p w:rsidR="005C573D" w:rsidRDefault="005C573D" w:rsidP="005C573D">
      <w:pPr>
        <w:spacing w:line="360" w:lineRule="auto"/>
        <w:rPr>
          <w:rFonts w:ascii="黑体" w:eastAsia="黑体" w:hAnsi="宋体"/>
          <w:b/>
          <w:sz w:val="24"/>
        </w:rPr>
      </w:pPr>
      <w:r w:rsidRPr="00C1236F">
        <w:rPr>
          <w:rFonts w:ascii="黑体" w:eastAsia="黑体" w:hAnsi="宋体" w:hint="eastAsia"/>
          <w:b/>
          <w:sz w:val="24"/>
        </w:rPr>
        <w:t>《4、乡下孩子》</w:t>
      </w:r>
    </w:p>
    <w:p w:rsidR="005C573D" w:rsidRDefault="00592ED1" w:rsidP="005C573D">
      <w:pPr>
        <w:spacing w:line="360" w:lineRule="auto"/>
        <w:rPr>
          <w:rFonts w:ascii="黑体" w:eastAsia="黑体" w:hAnsi="宋体"/>
          <w:b/>
          <w:sz w:val="24"/>
        </w:rPr>
      </w:pPr>
      <w:r w:rsidRPr="008C053D">
        <w:rPr>
          <w:noProof/>
        </w:rPr>
        <w:pict>
          <v:group id="_x0000_s2059" style="position:absolute;left:0;text-align:left;margin-left:-82.6pt;margin-top:9.4pt;width:585.9pt;height:411.55pt;z-index:251664384" coordorigin="187,2489" coordsize="11718,823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0" type="#_x0000_t75" style="position:absolute;left:187;top:2489;width:5966;height:8231">
              <v:imagedata r:id="rId6" o:title="课文4 乡下孩子-1"/>
            </v:shape>
            <v:shape id="_x0000_s2061" type="#_x0000_t75" style="position:absolute;left:6071;top:2489;width:5834;height:8231">
              <v:imagedata r:id="rId7" o:title="课文4 乡下孩子-2"/>
            </v:shape>
          </v:group>
        </w:pict>
      </w:r>
    </w:p>
    <w:p w:rsidR="005C573D" w:rsidRPr="00C1236F" w:rsidRDefault="005C573D" w:rsidP="005C573D">
      <w:pPr>
        <w:spacing w:line="360" w:lineRule="auto"/>
        <w:rPr>
          <w:rFonts w:ascii="黑体" w:eastAsia="黑体" w:hAnsi="宋体"/>
          <w:b/>
          <w:sz w:val="24"/>
        </w:rPr>
      </w:pPr>
      <w:r>
        <w:rPr>
          <w:rFonts w:ascii="黑体" w:eastAsia="黑体" w:hAnsi="宋体"/>
          <w:b/>
          <w:sz w:val="24"/>
        </w:rPr>
        <w:br w:type="page"/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lastRenderedPageBreak/>
        <w:t>《乡下孩子》是一首非常美丽的儿童诗。课文以儿童的笔触描绘了乡下孩子的日常生活，语言生动而富有童趣，所创造的意境清新活泼，读来令人如沐阳光，如嗅青草野花气息，如闻童声笑语，赏心悦目。但是，生活在城里的孩子对乡村孩子的生活并不十分熟悉，这种“陌生感”会使学生对文本的感知产生一点小小的距离。他们对课文内容或许仅有一个大概的了解而已。因此，我们首先要拉近学生与文本之间的距离，通过丰富的想象，调动学生的生活体验，让学生在学习过程中不断探究并发现文本的魅力。</w:t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教师可以引导学生边读边想象，在读中体会诗歌留有的“空白”。而这些“空白正是很好的语言训练点。比如：第二自然段是非常便于学生展开想象诗歌语言，可设计这样的练习：1、田野中飞舞着怎样的蝴蝶？2、孩子们会怎样捉蝴蝶？3、他们会编织出什么样的故事？4、他们用草叶会吹出什么样的曲子？第三自然段可设计这样的练习：1、撑圆了肚皮的小猪是怎样的？乐坏了的猫咪又是怎样的？孩子们又会怎样呢？2、让城里孩子想象一下乡下孩子还做了些什么事？仿照课文试着写写美妙的诗句。3、我们也是乡下孩子，你曾经做了些什么？仿照课文试着写下来。这样的训练，不仅唤起了学生的生活体验，加深了他们对课文丰富内涵的理解和感悟，而且让他们在语言实践中进一步感受了诗歌的语言美和节奏美，积累了句式，丰富了语言。</w:t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:rsidR="005C573D" w:rsidRDefault="005C573D" w:rsidP="005C573D">
      <w:pPr>
        <w:spacing w:line="360" w:lineRule="auto"/>
        <w:rPr>
          <w:rFonts w:ascii="黑体" w:eastAsia="黑体" w:hAnsi="宋体"/>
          <w:b/>
          <w:sz w:val="24"/>
        </w:rPr>
      </w:pPr>
      <w:r w:rsidRPr="00C1236F">
        <w:rPr>
          <w:rFonts w:ascii="黑体" w:eastAsia="黑体" w:hAnsi="宋体" w:hint="eastAsia"/>
          <w:b/>
          <w:sz w:val="24"/>
        </w:rPr>
        <w:lastRenderedPageBreak/>
        <w:t>《5、送给盲婆婆的蝈蝈》</w:t>
      </w:r>
    </w:p>
    <w:p w:rsidR="005C573D" w:rsidRPr="00C1236F" w:rsidRDefault="008C053D" w:rsidP="005C573D">
      <w:pPr>
        <w:spacing w:line="360" w:lineRule="auto"/>
        <w:rPr>
          <w:rFonts w:ascii="黑体" w:eastAsia="黑体" w:hAnsi="宋体"/>
          <w:b/>
          <w:sz w:val="24"/>
        </w:rPr>
      </w:pPr>
      <w:r w:rsidRPr="008C053D">
        <w:rPr>
          <w:noProof/>
        </w:rPr>
        <w:pict>
          <v:group id="_x0000_s2056" style="position:absolute;left:0;text-align:left;margin-left:-81.75pt;margin-top:5.65pt;width:582.5pt;height:407.6pt;z-index:251663360" coordorigin="114,2489" coordsize="11650,8152">
            <v:shape id="_x0000_s2057" type="#_x0000_t75" style="position:absolute;left:114;top:2489;width:5872;height:8152">
              <v:imagedata r:id="rId8" o:title="课文5 送给盲婆婆的蝈蝈-1"/>
            </v:shape>
            <v:shape id="_x0000_s2058" type="#_x0000_t75" style="position:absolute;left:5986;top:2489;width:5778;height:8152">
              <v:imagedata r:id="rId9" o:title="课文5 送给盲婆婆的蝈蝈-2"/>
            </v:shape>
          </v:group>
        </w:pict>
      </w:r>
      <w:r w:rsidR="005C573D">
        <w:rPr>
          <w:rFonts w:ascii="黑体" w:eastAsia="黑体" w:hAnsi="宋体"/>
          <w:b/>
          <w:sz w:val="24"/>
        </w:rPr>
        <w:br w:type="page"/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lastRenderedPageBreak/>
        <w:t>这首儿童诗具有很强的音乐感和节奏感，形成全诗的回环整齐的美感。读整首诗，感觉就是一位活泼可爱、天真无邪的小男孩在跟盲婆婆说话。</w:t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教学时的注意点：</w:t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1、在读课题时要抓住“盲婆婆”，让学生体会想象盲婆婆生活的不便，设置悬念：为什么送给盲婆婆蝈蝈呢？</w:t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2、精读课文第一小节时，展示蝈蝈的图画，让学生体会蝈蝈的可爱，抓住“乐呵呵”、“喜滋滋”两个词语，让学生体会“我”把蝈蝈送给盲婆婆的喜悦之情。</w:t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3、学习第二小节时，抓住“替我”一词，让学生体会“我”平时可能会给盲婆婆做些什么事。</w:t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4、精读第三小节的时候，引</w:t>
      </w:r>
      <w:r w:rsidR="00592ED1">
        <w:rPr>
          <w:rFonts w:ascii="宋体" w:hAnsi="宋体" w:hint="eastAsia"/>
          <w:sz w:val="24"/>
        </w:rPr>
        <w:t>导学生观察图画，让学生想象蝈蝈的叫声让盲婆婆，仿佛看到了什么？又</w:t>
      </w:r>
      <w:r w:rsidRPr="00C1236F">
        <w:rPr>
          <w:rFonts w:ascii="宋体" w:hAnsi="宋体" w:hint="eastAsia"/>
          <w:sz w:val="24"/>
        </w:rPr>
        <w:t>回想起哪些欢乐的往事？</w:t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5、最后联系实际对学生进行关爱他人的教育。</w:t>
      </w:r>
    </w:p>
    <w:p w:rsidR="005C573D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6、生字教学的注意点：邻居</w:t>
      </w:r>
      <w:r w:rsidR="00592ED1">
        <w:rPr>
          <w:rFonts w:ascii="宋体" w:hAnsi="宋体" w:hint="eastAsia"/>
          <w:sz w:val="24"/>
        </w:rPr>
        <w:t>(读音)</w:t>
      </w:r>
      <w:r w:rsidRPr="00C1236F">
        <w:rPr>
          <w:rFonts w:ascii="宋体" w:hAnsi="宋体" w:hint="eastAsia"/>
          <w:sz w:val="24"/>
        </w:rPr>
        <w:t>、领您</w:t>
      </w:r>
      <w:r w:rsidR="00592ED1">
        <w:rPr>
          <w:rFonts w:ascii="宋体" w:hAnsi="宋体" w:hint="eastAsia"/>
          <w:sz w:val="24"/>
        </w:rPr>
        <w:t>(前后鼻音)</w:t>
      </w:r>
      <w:r w:rsidRPr="00C1236F">
        <w:rPr>
          <w:rFonts w:ascii="宋体" w:hAnsi="宋体" w:hint="eastAsia"/>
          <w:sz w:val="24"/>
        </w:rPr>
        <w:t>。</w:t>
      </w:r>
    </w:p>
    <w:p w:rsidR="005C573D" w:rsidRDefault="005C573D" w:rsidP="005C573D">
      <w:pPr>
        <w:spacing w:line="360" w:lineRule="auto"/>
        <w:ind w:firstLineChars="200" w:firstLine="480"/>
        <w:rPr>
          <w:rFonts w:ascii="黑体" w:eastAsia="黑体" w:hAnsi="宋体"/>
          <w:b/>
          <w:sz w:val="24"/>
        </w:rPr>
      </w:pPr>
      <w:r>
        <w:rPr>
          <w:rFonts w:ascii="宋体" w:hAnsi="宋体"/>
          <w:sz w:val="24"/>
        </w:rPr>
        <w:br w:type="page"/>
      </w:r>
      <w:r w:rsidRPr="00C1236F">
        <w:rPr>
          <w:rFonts w:ascii="黑体" w:eastAsia="黑体" w:hAnsi="宋体" w:hint="eastAsia"/>
          <w:b/>
          <w:sz w:val="24"/>
        </w:rPr>
        <w:lastRenderedPageBreak/>
        <w:t>《6、一株紫丁香》</w:t>
      </w:r>
    </w:p>
    <w:p w:rsidR="005C573D" w:rsidRDefault="008C053D" w:rsidP="005C573D">
      <w:pPr>
        <w:spacing w:line="360" w:lineRule="auto"/>
        <w:ind w:firstLineChars="200" w:firstLine="482"/>
        <w:rPr>
          <w:rFonts w:ascii="黑体" w:eastAsia="黑体" w:hAnsi="宋体"/>
          <w:b/>
          <w:sz w:val="24"/>
        </w:rPr>
      </w:pPr>
      <w:r>
        <w:rPr>
          <w:rFonts w:ascii="黑体" w:eastAsia="黑体" w:hAnsi="宋体"/>
          <w:b/>
          <w:noProof/>
          <w:sz w:val="24"/>
        </w:rPr>
        <w:pict>
          <v:group id="_x0000_s2052" style="position:absolute;left:0;text-align:left;margin-left:-44.2pt;margin-top:-84.35pt;width:564pt;height:821.95pt;z-index:251662336" coordorigin="370,221" coordsize="11280,16439">
            <v:shape id="_x0000_s2053" type="#_x0000_t75" style="position:absolute;left:4366;top:221;width:6324;height:8893">
              <v:imagedata r:id="rId10" o:title="课文6 一株紫丁香-1"/>
            </v:shape>
            <v:shape id="_x0000_s2054" type="#_x0000_t75" style="position:absolute;left:370;top:9051;width:5590;height:7609">
              <v:imagedata r:id="rId11" o:title="课文6 一株紫丁香-2"/>
            </v:shape>
            <v:shape id="_x0000_s2055" type="#_x0000_t75" style="position:absolute;left:6140;top:9089;width:5510;height:7451">
              <v:imagedata r:id="rId12" o:title="课文6 一株紫丁香-3"/>
            </v:shape>
          </v:group>
        </w:pict>
      </w:r>
    </w:p>
    <w:p w:rsidR="005C573D" w:rsidRPr="00C1236F" w:rsidRDefault="005C573D" w:rsidP="005C573D">
      <w:pPr>
        <w:spacing w:line="360" w:lineRule="auto"/>
        <w:ind w:firstLineChars="200" w:firstLine="482"/>
        <w:rPr>
          <w:rFonts w:ascii="黑体" w:eastAsia="黑体" w:hAnsi="宋体"/>
          <w:b/>
          <w:sz w:val="24"/>
        </w:rPr>
      </w:pPr>
      <w:r>
        <w:rPr>
          <w:rFonts w:ascii="黑体" w:eastAsia="黑体" w:hAnsi="宋体"/>
          <w:b/>
          <w:sz w:val="24"/>
        </w:rPr>
        <w:br w:type="page"/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lastRenderedPageBreak/>
        <w:t>全诗五个小节描绘出了五幅美好的画面，而这五幅看似独立的画面却又是互相依存，紧密融合在一起的。</w:t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读第一小节，我们仿佛看到几个可爱的小家伙踮起脚尖儿，轻轻走到老师窗前，悄悄种下了一株紫丁香。教学这一小节，我们主要可抓住“踮起脚尖儿 ”这个词组，由此展开教学。可让学生思考诗中的孩子为什么要“踮起脚尖儿 ”？我想很多人会把它理解成：孩子们是为了不影响老师的工作和休息。我想，这是正确的。但我认为“踮起脚尖儿 ”，更凸现了孩子那种顽皮而纯真的天性。“踮起脚尖儿 ”中蕴藏着孩子们的小秘密，蕴藏着孩子们快乐的心情……这一小节，甚至是整首诗歌也正是因为这个“踮”字，才显得活泼生动而富有感染力。所以，这小节的教学，应引导学生感受小伙伴“踮起脚尖儿 ”的情态，可让学生试着演一演这个情景，然后指导学生入情入境地朗读，在朗读中进一步体会童真童趣。</w:t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读第二小节，我们仿佛看到一株小小的紫丁香在不断茁壮成长着。那绿色的枝叶已经伸进了老师的窗口。我想，这一节的教学应抓住一个“伸”展开，这个简单的“伸”字，赋予了紫丁香生命的魅力。让我们感觉这个画面是“活”的，充满了生命的活力。</w:t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读第三小节，我们仿佛听到了“绿叶儿在风里沙沙地响”，就像孩子们在给老师唱着动听的歌曲。这一节的教学，主要可抓住“唱歌”一词。引导学生将“绿叶儿在风里沙沙地响”和“那是我们给你唱歌”联系起来，引导学生想象“绿叶儿”是怎样动听，小朋友的歌又是怎样动听？如果是你，会给老师唱什么歌呢？让学生结合自己的情感体验来感悟文本，从而达到心灵的交融。</w:t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读第四小节，我们仿佛看到芳香四溢的紫色小花开满了全株，那一张张孩子们的笑脸，就是一个个可爱的花之精灵。一个“笑”字，同样让我们感觉画面“活”了起来。这“笑”是孩子们对老师真诚的爱。这“笑”如丁香般灿烂！教学这小节，抓住“笑”字引导学生边读边展开想象，边读边体会如花香般浓郁的师生之情。</w:t>
      </w:r>
    </w:p>
    <w:p w:rsidR="005C573D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读第五小节，我们仿佛也进入了弥散着花香的甜美梦中……这小节中的“飘”字，让读者产生无限遐想。除了花香，还有什么会飘进老师的梦里？这里的教学可启发学生联系上面一小节的学习，所以，老师又香又甜的梦中一定会有那些可爱的孩子们。</w:t>
      </w:r>
    </w:p>
    <w:p w:rsidR="005C573D" w:rsidRPr="00C1236F" w:rsidRDefault="005C573D" w:rsidP="005C573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br w:type="page"/>
      </w:r>
    </w:p>
    <w:p w:rsidR="005C573D" w:rsidRDefault="005C573D" w:rsidP="005C573D">
      <w:pPr>
        <w:spacing w:line="360" w:lineRule="auto"/>
        <w:rPr>
          <w:rFonts w:ascii="黑体" w:eastAsia="黑体" w:hAnsi="宋体"/>
          <w:b/>
          <w:sz w:val="24"/>
        </w:rPr>
      </w:pPr>
      <w:r w:rsidRPr="00C1236F">
        <w:rPr>
          <w:rFonts w:ascii="黑体" w:eastAsia="黑体" w:hAnsi="宋体" w:hint="eastAsia"/>
          <w:b/>
          <w:sz w:val="24"/>
        </w:rPr>
        <w:lastRenderedPageBreak/>
        <w:t>《21、水乡歌》</w:t>
      </w:r>
    </w:p>
    <w:p w:rsidR="005C573D" w:rsidRPr="00C1236F" w:rsidRDefault="005C573D" w:rsidP="005C573D">
      <w:pPr>
        <w:spacing w:line="360" w:lineRule="auto"/>
        <w:rPr>
          <w:rFonts w:ascii="黑体" w:eastAsia="黑体" w:hAnsi="宋体"/>
          <w:b/>
          <w:sz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3121660</wp:posOffset>
            </wp:positionH>
            <wp:positionV relativeFrom="paragraph">
              <wp:posOffset>71755</wp:posOffset>
            </wp:positionV>
            <wp:extent cx="3634740" cy="4844415"/>
            <wp:effectExtent l="19050" t="0" r="3810" b="0"/>
            <wp:wrapNone/>
            <wp:docPr id="3" name="图片 3" descr="课文21 水乡歌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课文21 水乡歌-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484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-673100</wp:posOffset>
            </wp:positionH>
            <wp:positionV relativeFrom="paragraph">
              <wp:posOffset>71755</wp:posOffset>
            </wp:positionV>
            <wp:extent cx="3858260" cy="4876165"/>
            <wp:effectExtent l="19050" t="0" r="8890" b="0"/>
            <wp:wrapNone/>
            <wp:docPr id="2" name="图片 2" descr="课文21 水乡歌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课文21 水乡歌-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260" cy="4876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宋体"/>
          <w:b/>
          <w:sz w:val="24"/>
        </w:rPr>
        <w:br w:type="page"/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lastRenderedPageBreak/>
        <w:t>读过《水乡歌》这篇课文，也听别人上过这一课，但当时没有往深处想。因为要做教材分析，于是，又一次审视这一课。首先说，课文中的“水多”、“船多”、“歌多”是必须关注的重点，这一点大多老师有所涉及。可是，这三个词语背后的意思和他们内在的联系，却很少有人给予应有的关注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第一、先来看“水多”这个词语。“水多”首先是尽写了“水乡”最为显著的地域特点，是紧扣课题——〈水乡歌〉不可或缺的一笔。如果没有了“水多”，何以称之为“水乡”呢？再者，就是这一词语对这一节有总起和统领的作用。你看！随后出现的“千条渠，万条河，池塘一个连一个。”实际是对“水多”的具体形象的解释和描述。另外，“水多”也是下一节写“船多”的起因，水不多，要船何用？如果这儿不是“千条渠，万条河，池塘一个连一个，处处绿水荡清波”的话，还用得上“千只船，万条驳”吗？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第二、看“船多”这个词语。首先，这个词语是自然而然地承上说——水多自然船就多；再者是“船多”从一个侧面折射了水乡人民的勤劳、忙碌，以及勤劳忙碌所带来的水乡的经济繁荣。“千只船，万只驳”“象云朵”一般的白帆穿梭于渠、河、池塘、湖面是为了什么？为了水乡的繁荣和富强，为了水乡的人民能过上幸福的生活；另外，“船多”不但写出了水乡人民的忙碌和经济的繁荣，也为下一节尽写水乡的“歌多”做好了铺垫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第三、最后我们来说说“歌多”。首先它是前因发展的必然。前面所说的“船多”从一个侧面反映了水乡人民的勤劳、富庶，也正是因为水乡人民的勤劳与富庶，必然会到处响起此起彼伏的水乡的丰收歌。显然，下文中的“千首曲，万首歌，装满以箩又一箩”是说水乡歌的数量多，而“唱咱幸福新生活”，既是所唱的内容，也是对勤劳富庶幸福生活的回应和写照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统揽全诗，课文由“水多”到“船多”，再由“船多”到“歌多”环环相扣，前因后果，逻辑联系紧密而顺畅。再就每一小节来看，它总是先概括，后具体，虚实相生，明确而充实。另外，就是诗句所使用的表现手法也值得一说。首先是遣词造句。如“千×万×”词组样式，以不确定的数字，极言数量之多；以“处处”尽写渠、河、池塘之多；以叠字词“片片”和比喻句——“白帆片片像云朵”来写“船多”；以看似无理却有理，故意留下思维空间的“装满一箩又一箩”来写“歌多”都是值得我们关注的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lastRenderedPageBreak/>
        <w:t>如何把些联系在教学中体现，让学生有所感悟呢？我们可以做如下尝试：</w:t>
      </w:r>
    </w:p>
    <w:p w:rsidR="005C573D" w:rsidRPr="00C1236F" w:rsidRDefault="005C573D" w:rsidP="005C573D">
      <w:pPr>
        <w:spacing w:line="360" w:lineRule="auto"/>
        <w:ind w:firstLineChars="150" w:firstLine="361"/>
        <w:rPr>
          <w:rFonts w:ascii="宋体" w:hAnsi="宋体"/>
          <w:sz w:val="24"/>
        </w:rPr>
      </w:pPr>
      <w:r w:rsidRPr="00C1236F">
        <w:rPr>
          <w:rFonts w:ascii="宋体" w:hAnsi="宋体" w:hint="eastAsia"/>
          <w:b/>
          <w:sz w:val="24"/>
        </w:rPr>
        <w:t>【精彩片段推荐】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第二课时的教学开始，为了在联系上有所突破，可以组织一段对话：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师：（播放宋祖英的《好日子》）听完之后，你有什么感受，能找几个词语说一说吗？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生：欢快、激动、喜庆、幸福。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师：再读课文，找一找生活在水乡有没有这样的感觉，用诗歌中的句子说一说。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生：千首曲，万首歌，唱咱水乡新生活。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师：既然这首诗的最后一节就能表达这个意思，为什么还要写前两节？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生：“千条渠，万条河，处处绿水荡清波”能看出这里的景色美。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生：“千只船，万只驳，白帆片片像云朵”能看出水乡很热闹。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师：后面的“千首曲，万首歌，唱咱水乡新生活”与这有联系吗？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生：水多才会有船多。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生：船多了唱歌的人才会多。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师：为什么说歌会“装满一箩又一箩”？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生：船多，人多，歌也多，所以说装满一箩又一箩。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师：怎么不说装满一车又一车呢？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生：水乡的渔民是用渔船打鱼的，所以不能说一车又一车。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生：怎么不说装满一驳又一驳呢？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师：这个问题提的真好，驳比箩要大上多少倍啊！用驳不是更好吗？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生：驳不是用来装歌的。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生：箩也不是用来装歌的。（学生激烈争论）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师：同学们想一想，渔民们在渔船上带上箩是做什么用的？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生：装鱼装虾。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生：想起来了，渔民们看到了一箩一箩的鱼，心里高兴，他们就会唱歌了。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生：他们劳动时有收获，所以很高兴，就要歌唱。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师：再联系前面两节诗歌的内容和课文的插图，说一说这唱歌还因为什么？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生：他们的唱歌还因为生活的环境美。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lastRenderedPageBreak/>
        <w:t>生：还因为他们生活幸福。</w:t>
      </w:r>
    </w:p>
    <w:p w:rsidR="005C573D" w:rsidRPr="00C1236F" w:rsidRDefault="005C573D" w:rsidP="005C573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C1236F">
        <w:rPr>
          <w:rFonts w:ascii="宋体" w:hAnsi="宋体" w:hint="eastAsia"/>
          <w:sz w:val="24"/>
        </w:rPr>
        <w:t>师：是啊！在这改革开放的年代，水乡人民用勤劳的双手，建设着自己的美好家园，池塘一个连一个，处处绿水荡清波，他们的日子越过越兴旺，白帆片片像云朵，难怪他们的歌装了一箩又一箩。现在我们来进行朗读比赛，看谁读得水多、船多、歌多，水乡的生活快乐。</w:t>
      </w:r>
    </w:p>
    <w:p w:rsidR="00A96720" w:rsidRPr="005C573D" w:rsidRDefault="00A96720"/>
    <w:sectPr w:rsidR="00A96720" w:rsidRPr="005C573D" w:rsidSect="00AF0B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9EA" w:rsidRDefault="001A59EA" w:rsidP="005C573D">
      <w:r>
        <w:separator/>
      </w:r>
    </w:p>
  </w:endnote>
  <w:endnote w:type="continuationSeparator" w:id="1">
    <w:p w:rsidR="001A59EA" w:rsidRDefault="001A59EA" w:rsidP="005C5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9EA" w:rsidRDefault="001A59EA" w:rsidP="005C573D">
      <w:r>
        <w:separator/>
      </w:r>
    </w:p>
  </w:footnote>
  <w:footnote w:type="continuationSeparator" w:id="1">
    <w:p w:rsidR="001A59EA" w:rsidRDefault="001A59EA" w:rsidP="005C57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573D"/>
    <w:rsid w:val="001A59EA"/>
    <w:rsid w:val="00234CD5"/>
    <w:rsid w:val="00592ED1"/>
    <w:rsid w:val="005C573D"/>
    <w:rsid w:val="006B5105"/>
    <w:rsid w:val="008C053D"/>
    <w:rsid w:val="009D117D"/>
    <w:rsid w:val="00A96720"/>
    <w:rsid w:val="00AF0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7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5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5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57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57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5</cp:revision>
  <dcterms:created xsi:type="dcterms:W3CDTF">2014-08-26T23:43:00Z</dcterms:created>
  <dcterms:modified xsi:type="dcterms:W3CDTF">2014-08-28T06:11:00Z</dcterms:modified>
</cp:coreProperties>
</file>