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40" w:lineRule="exact"/>
        <w:rPr>
          <w:rFonts w:ascii="宋体" w:hAnsi="宋体"/>
          <w:b/>
          <w:sz w:val="44"/>
          <w:szCs w:val="44"/>
        </w:rPr>
      </w:pPr>
      <w:r>
        <w:rPr>
          <w:rFonts w:ascii="Times New Roman" w:hAnsi="Times New Roman" w:eastAsia="宋体" w:cs="Times New Roman"/>
          <w:kern w:val="2"/>
          <w:sz w:val="44"/>
          <w:szCs w:val="44"/>
          <w:lang w:val="en-US" w:eastAsia="zh-CN" w:bidi="ar-SA"/>
        </w:rPr>
        <w:pict>
          <v:group id="Group 1026" o:spid="_x0000_s1026" style="position:absolute;left:0;margin-left:-79.45pt;margin-top:-55.2pt;height:758.35pt;width:580.75pt;rotation:0f;z-index:251658240;" coordorigin="130,336" coordsize="11615,15167">
            <o:lock v:ext="edit" position="f" selection="f" grouping="f" rotation="f" cropping="f" text="f" aspectratio="t"/>
            <v:shape id="Picture 1027" o:spid="_x0000_s1027" type="#_x0000_t75" style="position:absolute;left:5696;top:336;height:6639;width:5161;rotation:0f;" o:ole="f" fillcolor="#FFFFFF" filled="f" o:preferrelative="t" stroked="f" coordorigin="0,0" coordsize="21600,21600">
              <v:fill on="f" color2="#FFFFFF" focus="0%"/>
              <v:imagedata gain="65536f" blacklevel="0f" gamma="0" o:title="识字3-1" r:id="rId5"/>
              <o:lock v:ext="edit" position="f" selection="f" grouping="f" rotation="f" cropping="f" text="f" aspectratio="t"/>
            </v:shape>
            <v:shape id="Picture 1028" o:spid="_x0000_s1028" type="#_x0000_t75" style="position:absolute;left:6161;top:6994;height:8476;width:5584;rotation:0f;" o:ole="f" fillcolor="#FFFFFF" filled="f" o:preferrelative="t" stroked="f" coordorigin="0,0" coordsize="21600,21600">
              <v:fill on="f" color2="#FFFFFF" focus="0%"/>
              <v:imagedata gain="65536f" blacklevel="0f" gamma="0" o:title="识字3-2" r:id="rId6"/>
              <o:lock v:ext="edit" position="f" selection="f" grouping="f" rotation="f" cropping="f" text="f" aspectratio="t"/>
            </v:shape>
            <v:shape id="Picture 1029" o:spid="_x0000_s1029" type="#_x0000_t75" style="position:absolute;left:130;top:6994;height:8509;width:6031;rotation:0f;" o:ole="f" fillcolor="#FFFFFF" filled="f" o:preferrelative="t" stroked="f" coordorigin="0,0" coordsize="21600,21600">
              <v:fill on="f" color2="#FFFFFF" focus="0%"/>
              <v:imagedata gain="65536f" blacklevel="0f" gamma="0" o:title="识字3-3" r:id="rId7"/>
              <o:lock v:ext="edit" position="f" selection="f" grouping="f" rotation="f" cropping="f" text="f" aspectratio="t"/>
            </v:shape>
          </v:group>
        </w:pict>
      </w:r>
      <w:r>
        <w:rPr>
          <w:rFonts w:hint="eastAsia" w:ascii="宋体" w:hAnsi="宋体"/>
          <w:b/>
          <w:sz w:val="44"/>
          <w:szCs w:val="44"/>
        </w:rPr>
        <w:t>附录2：识字教学</w:t>
      </w:r>
    </w:p>
    <w:p>
      <w:pPr>
        <w:spacing w:line="440" w:lineRule="exact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——看图会意识字</w:t>
      </w:r>
    </w:p>
    <w:p>
      <w:pPr>
        <w:spacing w:line="440" w:lineRule="exact"/>
        <w:ind w:left="482"/>
        <w:rPr>
          <w:b/>
          <w:sz w:val="24"/>
        </w:rPr>
      </w:pPr>
    </w:p>
    <w:p>
      <w:pPr>
        <w:spacing w:line="440" w:lineRule="exact"/>
        <w:ind w:left="482"/>
        <w:rPr>
          <w:b/>
          <w:sz w:val="24"/>
        </w:rPr>
      </w:pPr>
    </w:p>
    <w:p>
      <w:pPr>
        <w:spacing w:line="440" w:lineRule="exact"/>
        <w:ind w:left="482"/>
        <w:rPr>
          <w:b/>
          <w:sz w:val="24"/>
        </w:rPr>
      </w:pPr>
    </w:p>
    <w:p>
      <w:pPr>
        <w:spacing w:line="440" w:lineRule="exact"/>
        <w:ind w:left="482"/>
        <w:rPr>
          <w:b/>
          <w:sz w:val="24"/>
        </w:rPr>
      </w:pPr>
      <w:r>
        <w:rPr>
          <w:rFonts w:hint="eastAsia"/>
          <w:b/>
          <w:sz w:val="24"/>
        </w:rPr>
        <w:t>《识字3》</w:t>
      </w:r>
    </w:p>
    <w:p>
      <w:pPr>
        <w:spacing w:line="440" w:lineRule="exact"/>
        <w:ind w:left="482"/>
        <w:rPr>
          <w:b/>
          <w:sz w:val="24"/>
        </w:rPr>
      </w:pPr>
    </w:p>
    <w:p>
      <w:pPr>
        <w:spacing w:line="440" w:lineRule="exact"/>
        <w:ind w:left="482"/>
        <w:rPr>
          <w:b/>
          <w:sz w:val="24"/>
        </w:rPr>
      </w:pPr>
      <w:r>
        <w:rPr>
          <w:b/>
          <w:sz w:val="24"/>
        </w:rPr>
        <w:br w:type="page"/>
      </w:r>
    </w:p>
    <w:p>
      <w:pPr>
        <w:spacing w:line="440" w:lineRule="exact"/>
      </w:pPr>
      <w:r>
        <w:rPr>
          <w:rFonts w:hint="eastAsia"/>
        </w:rPr>
        <w:t>【会意字是用会意法造出的字，它是用两个或两个以上的独体字根据意义之间的关系合成一个字，综合来表示这些构字成分合成的意义。像我们一下已经学过由独体字“人”构成的“从、众”，“木”构成的“林、森”等。】</w:t>
      </w:r>
    </w:p>
    <w:p>
      <w:pPr>
        <w:spacing w:line="440" w:lineRule="exact"/>
      </w:pPr>
      <w:r>
        <w:rPr>
          <w:rFonts w:hint="eastAsia"/>
        </w:rPr>
        <w:t>一、创设情境，导入课文</w:t>
      </w:r>
    </w:p>
    <w:p>
      <w:pPr>
        <w:spacing w:line="440" w:lineRule="exact"/>
      </w:pPr>
      <w:r>
        <w:rPr>
          <w:rFonts w:hint="eastAsia"/>
        </w:rPr>
        <w:t>　　教师做“看”的动作，分析“看”字，引出课文《识字3》这篇课文里，就有一些这样有趣的字，自己读读课文，比一比，就会找到它。”</w:t>
      </w:r>
    </w:p>
    <w:p>
      <w:pPr>
        <w:spacing w:line="440" w:lineRule="exact"/>
      </w:pPr>
      <w:r>
        <w:rPr>
          <w:rFonts w:hint="eastAsia"/>
        </w:rPr>
        <w:t>二、依托图画，引导自学</w:t>
      </w:r>
    </w:p>
    <w:p>
      <w:pPr>
        <w:spacing w:line="440" w:lineRule="exact"/>
      </w:pPr>
      <w:r>
        <w:rPr>
          <w:rFonts w:hint="eastAsia"/>
        </w:rPr>
        <w:t>　　请小朋友仔细看看六幅图和图旁的字有什么联系。（学生自学，老师巡视指导）</w:t>
      </w:r>
    </w:p>
    <w:p>
      <w:pPr>
        <w:spacing w:line="440" w:lineRule="exact"/>
      </w:pPr>
      <w:r>
        <w:rPr>
          <w:rFonts w:hint="eastAsia"/>
        </w:rPr>
        <w:t>三、复习熟字，理解会意字的特点。</w:t>
      </w:r>
    </w:p>
    <w:p>
      <w:pPr>
        <w:spacing w:line="440" w:lineRule="exact"/>
      </w:pPr>
      <w:r>
        <w:rPr>
          <w:rFonts w:hint="eastAsia"/>
        </w:rPr>
        <w:t>　　1． 出示“笔”图：这是什么？毛笔是用什么做的？所以人们把“竹”和“毛”组合在一起表示“笔”字。</w:t>
      </w:r>
    </w:p>
    <w:p>
      <w:pPr>
        <w:spacing w:line="440" w:lineRule="exact"/>
      </w:pPr>
      <w:r>
        <w:rPr>
          <w:rFonts w:hint="eastAsia"/>
        </w:rPr>
        <w:t>　　2． 出示“尖”图：日常生活中哪些东西外形和它有点像？它们都有一个共同的特点，你看出来了么？所以人们用上“小”下“大”表示“尖”字。</w:t>
      </w:r>
    </w:p>
    <w:p>
      <w:pPr>
        <w:spacing w:line="440" w:lineRule="exact"/>
      </w:pPr>
      <w:r>
        <w:rPr>
          <w:rFonts w:hint="eastAsia"/>
        </w:rPr>
        <w:t>　　3． 出示“看”：这只小猴子的手放在什么地方做什么？所以人们把“手”放在“目”表示看“看”字。</w:t>
      </w:r>
    </w:p>
    <w:p>
      <w:pPr>
        <w:spacing w:line="440" w:lineRule="exact"/>
      </w:pPr>
      <w:r>
        <w:rPr>
          <w:rFonts w:hint="eastAsia"/>
        </w:rPr>
        <w:t>　　4． 小结：这“笔、尖、看”三个字都是由两个简单的字组合在一起表示的，可以从两个简单字的意义联系上来领会它们的意思，用这种造字方法造出来的字就叫会意字。我们怎样学的？小结学法。</w:t>
      </w:r>
    </w:p>
    <w:p>
      <w:pPr>
        <w:spacing w:line="440" w:lineRule="exact"/>
        <w:ind w:firstLine="210" w:firstLineChars="100"/>
      </w:pPr>
      <w:r>
        <w:rPr>
          <w:rFonts w:hint="eastAsia"/>
        </w:rPr>
        <w:t>　5．同法学习“灶、歪、尾”</w:t>
      </w:r>
    </w:p>
    <w:p>
      <w:pPr>
        <w:spacing w:line="440" w:lineRule="exact"/>
      </w:pPr>
      <w:r>
        <w:rPr>
          <w:rFonts w:hint="eastAsia"/>
        </w:rPr>
        <w:t>四、理解课文，指导朗读</w:t>
      </w:r>
    </w:p>
    <w:p>
      <w:pPr>
        <w:spacing w:line="440" w:lineRule="exact"/>
      </w:pPr>
      <w:r>
        <w:rPr>
          <w:rFonts w:hint="eastAsia"/>
        </w:rPr>
        <w:t>　　1．学生自由读文，思考：从哪些地方看出宁宁是个粗心的小画家？ 交流讨论，指导朗读有关语句。</w:t>
      </w:r>
    </w:p>
    <w:p>
      <w:pPr>
        <w:spacing w:line="440" w:lineRule="exact"/>
      </w:pPr>
      <w:r>
        <w:rPr>
          <w:rFonts w:hint="eastAsia"/>
        </w:rPr>
        <w:t>　　2．“炉灶”、“鸭子”、“桌子”、“大马”正确的画法应该是怎样的？</w:t>
      </w:r>
    </w:p>
    <w:p>
      <w:pPr>
        <w:spacing w:line="440" w:lineRule="exact"/>
      </w:pPr>
      <w:r>
        <w:rPr>
          <w:rFonts w:hint="eastAsia"/>
        </w:rPr>
        <w:t>　　3．指导朗读，并背诵。自由背、看图背、指名背、同桌互背。</w:t>
      </w:r>
    </w:p>
    <w:p>
      <w:pPr>
        <w:spacing w:line="440" w:lineRule="exact"/>
      </w:pPr>
      <w:r>
        <w:rPr>
          <w:rFonts w:hint="eastAsia"/>
        </w:rPr>
        <w:t>五、学习生字，认真书写</w:t>
      </w:r>
    </w:p>
    <w:p>
      <w:pPr>
        <w:spacing w:line="440" w:lineRule="exact"/>
      </w:pPr>
      <w:r>
        <w:rPr>
          <w:rFonts w:hint="eastAsia"/>
        </w:rPr>
        <w:t>六、引导探究，诱发潜能</w:t>
      </w:r>
    </w:p>
    <w:p>
      <w:pPr>
        <w:spacing w:line="440" w:lineRule="exact"/>
      </w:pPr>
      <w:r>
        <w:rPr>
          <w:rFonts w:hint="eastAsia"/>
        </w:rPr>
        <w:t>　　其实，汉字有趣的地方还很多，老师想请同学们在课</w:t>
      </w:r>
      <w:r>
        <w:rPr>
          <w:rFonts w:hint="eastAsia"/>
          <w:lang w:eastAsia="zh-CN"/>
        </w:rPr>
        <w:t>后</w:t>
      </w:r>
      <w:bookmarkStart w:id="0" w:name="_GoBack"/>
      <w:bookmarkEnd w:id="0"/>
      <w:r>
        <w:rPr>
          <w:rFonts w:hint="eastAsia"/>
        </w:rPr>
        <w:t>以小组为单位，找一找，汉字还有哪些有趣的地方？</w:t>
      </w:r>
    </w:p>
    <w:p>
      <w:pPr>
        <w:spacing w:line="440" w:lineRule="exact"/>
        <w:ind w:left="482"/>
        <w:rPr>
          <w:b/>
          <w:sz w:val="24"/>
        </w:rPr>
      </w:pPr>
      <w:r>
        <w:rPr>
          <w:b/>
          <w:sz w:val="24"/>
        </w:rPr>
        <w:br w:type="page"/>
      </w:r>
    </w:p>
    <w:p>
      <w:pPr>
        <w:spacing w:line="440" w:lineRule="exact"/>
        <w:ind w:left="482"/>
        <w:rPr>
          <w:b/>
          <w:sz w:val="24"/>
        </w:rPr>
      </w:pPr>
      <w:r>
        <w:rPr>
          <w:rFonts w:hint="eastAsia"/>
          <w:b/>
          <w:sz w:val="24"/>
        </w:rPr>
        <w:t>《识字7》</w:t>
      </w:r>
    </w:p>
    <w:p>
      <w:pPr>
        <w:spacing w:line="440" w:lineRule="exact"/>
        <w:ind w:left="482"/>
        <w:rPr>
          <w:b/>
          <w:sz w:val="24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group id="Group 1030" o:spid="_x0000_s1030" style="position:absolute;left:0;margin-left:-83.9pt;margin-top:18.55pt;height:439.3pt;width:586.3pt;rotation:0f;z-index:251659264;" coordorigin="131,2691" coordsize="11726,8786">
            <o:lock v:ext="edit" position="f" selection="f" grouping="f" rotation="f" cropping="f" text="f" aspectratio="t"/>
            <v:shape id="Picture 1031" o:spid="_x0000_s1031" type="#_x0000_t75" style="position:absolute;left:131;top:2691;height:8786;width:5984;rotation:0f;" o:ole="f" fillcolor="#FFFFFF" filled="f" o:preferrelative="t" stroked="f" coordorigin="0,0" coordsize="21600,21600">
              <v:fill on="f" color2="#FFFFFF" focus="0%"/>
              <v:imagedata gain="65536f" blacklevel="0f" gamma="0" o:title="识字7-1" r:id="rId8"/>
              <o:lock v:ext="edit" position="f" selection="f" grouping="f" rotation="f" cropping="f" text="f" aspectratio="t"/>
            </v:shape>
            <v:shape id="Picture 1032" o:spid="_x0000_s1032" type="#_x0000_t75" style="position:absolute;left:6115;top:2716;height:8761;width:5742;rotation:0f;" o:ole="f" fillcolor="#FFFFFF" filled="f" o:preferrelative="t" stroked="f" coordorigin="0,0" coordsize="21600,21600">
              <v:fill on="f" color2="#FFFFFF" focus="0%"/>
              <v:imagedata gain="65536f" blacklevel="0f" gamma="0" o:title="识字7-2" r:id="rId9"/>
              <o:lock v:ext="edit" position="f" selection="f" grouping="f" rotation="f" cropping="f" text="f" aspectratio="t"/>
            </v:shape>
          </v:group>
        </w:pict>
      </w:r>
      <w:r>
        <w:rPr>
          <w:b/>
          <w:sz w:val="24"/>
        </w:rPr>
        <w:br w:type="page"/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一张张看似普通的画面，经过仔细的观察，却发现“它”与某个汉字有着千丝万缕的联系。从它们的身上，让学生认识汉字构字的奇特，了解“汉字”悠久的历史，使学生对汉字的学习产生一定的兴趣。</w:t>
      </w:r>
    </w:p>
    <w:p>
      <w:pPr>
        <w:spacing w:line="440" w:lineRule="exact"/>
        <w:ind w:firstLine="316" w:firstLineChars="150"/>
        <w:rPr>
          <w:rFonts w:ascii="宋体" w:hAnsi="宋体"/>
          <w:b/>
        </w:rPr>
      </w:pPr>
      <w:r>
        <w:rPr>
          <w:rFonts w:hint="eastAsia" w:ascii="宋体" w:hAnsi="宋体"/>
          <w:b/>
        </w:rPr>
        <w:t>【精彩片段推荐1】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师：出示“亭子”的图象，说说这是什么？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师：再出示“亭”字，对照比较，发现了什么？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生：字和图非常相似，真有意思。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生：“点、横”就是亭子的“顶”，“口”就是亭子的“阁楼”，“穴宝盖”和“丁”就是亭子的“门”和“梁”。（学生七嘴八舌地说）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师：你们的小眼睛真是明亮，一眼看出了“机密”。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生：“鸟字”也和“鸟”相似。“撇”是“嘴巴”，中间的部分是鸟胖胖的身体，“横”是踩着的“树枝”。（一个同学抢着说）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师：你可真会举一反三，学以致用。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师：在“亭子”的图象旁放个人。口述；有个人来到了亭子旁，被亭子门框上的一幅对联所吸引，他不走了，停在了那里。出示“停”字。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生：“亭”边加个单人旁，“停”也读“停”字。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生：这个停字就是停止的停，意思是不动了。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师：你们可真聪明，一下子就明白了古人造字的意思。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相同的方法，学习“闻”和“鸣”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生：我知道“问”和“家”也是根据意思写出来的。</w:t>
      </w:r>
    </w:p>
    <w:p>
      <w:pPr>
        <w:spacing w:line="440" w:lineRule="exact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生：还有“休”和“森”。</w:t>
      </w:r>
    </w:p>
    <w:p>
      <w:pPr>
        <w:rPr>
          <w:rFonts w:hint="eastAsia"/>
        </w:rPr>
      </w:pPr>
    </w:p>
    <w:p>
      <w:r>
        <w:rPr>
          <w:rFonts w:hint="eastAsia"/>
        </w:rPr>
        <w:t>推荐孩子们去读一读儿童版的《说文解字》，也可以直接下载下来，让孩子们在平板电脑上阅读。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B7E79"/>
    <w:rsid w:val="000B52CB"/>
    <w:rsid w:val="001C1687"/>
    <w:rsid w:val="002308A5"/>
    <w:rsid w:val="00253903"/>
    <w:rsid w:val="002767CE"/>
    <w:rsid w:val="002D2465"/>
    <w:rsid w:val="00360204"/>
    <w:rsid w:val="0036034F"/>
    <w:rsid w:val="003C2DF9"/>
    <w:rsid w:val="005E22A7"/>
    <w:rsid w:val="006C42CC"/>
    <w:rsid w:val="00763FCE"/>
    <w:rsid w:val="007B7E79"/>
    <w:rsid w:val="00850DAB"/>
    <w:rsid w:val="00886CBC"/>
    <w:rsid w:val="008B36C3"/>
    <w:rsid w:val="009C1BAE"/>
    <w:rsid w:val="00B53F5B"/>
    <w:rsid w:val="00D37938"/>
    <w:rsid w:val="00DB3A93"/>
    <w:rsid w:val="00EE5EB7"/>
    <w:rsid w:val="00F966E8"/>
    <w:rsid w:val="00FE0B06"/>
    <w:rsid w:val="77817B6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195</Words>
  <Characters>1115</Characters>
  <Lines>9</Lines>
  <Paragraphs>2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2014-08-26T23:38:00Z</dcterms:created>
  <dc:creator>a</dc:creator>
  <cp:lastModifiedBy>a</cp:lastModifiedBy>
  <dcterms:modified xsi:type="dcterms:W3CDTF">2015-08-25T10:38:41Z</dcterms:modified>
  <dc:title>附录2：识字教学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