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17.01.12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依法治校专题会议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一、童校长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总结1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年普法工作，结合实际工作，每位教职工对照找差距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，并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制定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度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普法计划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二、讨论普法工作学习安排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三、法制安全教育活动周安排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消防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安全教育讲座。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2、法制教育讲座，由法制副校长讲。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3、“礼仪、安全、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文明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”黑板报评比。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4、活动周总结。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17.03.16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廉洁奉献情景剧展示会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说廉洁，了解廉洁办公的内涵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廉洁诗朗诵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规范办公，谈奉献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奉献现代诗朗诵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活动总结：立廉洁、说奉献</w:t>
            </w:r>
          </w:p>
        </w:tc>
      </w:tr>
    </w:tbl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17.04.25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周翰凯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法制宣传教育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活动目的</w:t>
            </w:r>
            <w:r>
              <w:rPr>
                <w:rFonts w:hint="eastAsia"/>
              </w:rPr>
              <w:t>：</w:t>
            </w:r>
            <w:r>
              <w:rPr>
                <w:sz w:val="28"/>
                <w:szCs w:val="28"/>
              </w:rPr>
              <w:t>为了保障未成年人身心健康，培养未成年人良好品行， 有效地预防未成年人犯罪，同时，立足于教育和保护，对学 生从小抓起，对未成年人的不良行为及时进行预防和矫治。 学校决定开展本次“法制教育活动” ，实施法制教育，为未成年人身心健康发展创造良好的社会环境。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组织形式</w:t>
            </w:r>
            <w:r>
              <w:rPr>
                <w:sz w:val="44"/>
                <w:szCs w:val="44"/>
              </w:rPr>
              <w:t>：</w:t>
            </w:r>
            <w:r>
              <w:rPr>
                <w:sz w:val="28"/>
                <w:szCs w:val="28"/>
              </w:rPr>
              <w:t>组织参观，有专人（法制宣传员）负责讲解 参加人员：全体老师及全校少先队员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活动效果</w:t>
            </w:r>
            <w:r>
              <w:rPr>
                <w:rFonts w:hint="eastAsia"/>
                <w:sz w:val="36"/>
                <w:szCs w:val="36"/>
              </w:rPr>
              <w:t>：</w:t>
            </w:r>
            <w:r>
              <w:rPr>
                <w:sz w:val="28"/>
                <w:szCs w:val="28"/>
              </w:rPr>
              <w:t>预防未成年人犯罪是全社会的一项大事，我校结合未成年人不同年龄的生理、心理特点，积极研究预防犯罪对策。 对未成年人加强理想、道德、法制和爱国主义、集体主义、 社会主义教育。在进行此次教育的同时，我们还培养了一批 “小小解说员”充当法制教育的宣传大使。通过此次参观增 强了未成年人的法制观念，使未成年人懂得了违法和犯罪行 为对个人、家庭、社会造成的危害，违法和犯罪行为应当承 担的法律责任，从而树立遵纪守法和防范违法犯罪的意识。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17.06.25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安全法制教育防溺水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  <w:r>
              <w:rPr>
                <w:rFonts w:hint="eastAsia"/>
                <w:sz w:val="28"/>
                <w:szCs w:val="32"/>
                <w:lang w:eastAsia="zh-CN"/>
              </w:rPr>
              <w:t>及全体班主任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全体班主任会议上，王校长重点布置防溺水、促安全工作；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发告家长书，做出说明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各班利用晨会课，组织学生重点学习防溺水安全教育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利用微信、和教育、QQ等通讯工具，家校联合，教师、家长、学生形成合力，共同认识、了解防溺水安全教育，并明确没有家长陪同，不下河游泳等，形成正确认识。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17.09.01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内操场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顾海峰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rFonts w:hint="eastAsia"/>
                <w:sz w:val="32"/>
                <w:szCs w:val="32"/>
                <w:lang w:eastAsia="zh-CN"/>
              </w:rPr>
              <w:t>法制</w:t>
            </w:r>
            <w:r>
              <w:rPr>
                <w:rFonts w:hint="eastAsia"/>
                <w:sz w:val="32"/>
                <w:szCs w:val="32"/>
              </w:rPr>
              <w:t>教育专题校会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全校师生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ind w:firstLine="2880" w:firstLineChars="800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开学第一课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回顾</w:t>
            </w:r>
            <w:r>
              <w:rPr>
                <w:sz w:val="28"/>
                <w:szCs w:val="28"/>
              </w:rPr>
              <w:t>中国少年儿童人身伤害事故的调查报告，其中就有学校儿童伤害事故的调查报告。是全国最大规模的调查报告，有许多新的发现：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1、 </w:t>
            </w:r>
            <w:r>
              <w:rPr>
                <w:rFonts w:hint="eastAsia"/>
                <w:sz w:val="28"/>
                <w:szCs w:val="28"/>
                <w:lang w:eastAsia="zh-CN"/>
              </w:rPr>
              <w:t>举例回顾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全国</w:t>
            </w:r>
            <w:r>
              <w:rPr>
                <w:sz w:val="28"/>
                <w:szCs w:val="28"/>
              </w:rPr>
              <w:t xml:space="preserve">学校事故发生率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2、和年龄成正相关关系。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中国人和犹太人一 样，是全世界最呵护孩子的民族，我们对孩子的心态也就不一样。还有我们实行了独生子女政策，有了独特的文化，希望是唯一的。并不是学校事故多得不得了了，不安全了。但是，学校还有可为的，可以找到一些规律， 可以避免一些事故， 特别是在游戏中产生的事故。 采取措施，可以降低一半事故发生率。 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3、和学校的设施成正相关，城市比农村学校事故发生率要高。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4、体罚与变相体罚也随着年龄比例增大，和教师职业心态 有关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与</w:t>
            </w:r>
            <w:r>
              <w:rPr>
                <w:sz w:val="28"/>
                <w:szCs w:val="28"/>
              </w:rPr>
              <w:t xml:space="preserve">教师行为失常有关系。学校应该有一套处理突发事件的规定，中国缺少这样的具体的规定。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5、学校事故发生与性别有关系，男孩比女孩事故发生率要高。</w:t>
            </w:r>
          </w:p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6、重视安全，珍惜生命。</w:t>
            </w:r>
          </w:p>
        </w:tc>
      </w:tr>
    </w:tbl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17.09.10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顾海峰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最美教师报告会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1.顾校长公布2016-2017学年度前黄中心小学最美教师评选结果；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2.宣讲最美教师——汤丽萍老师的动人事迹；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3.宣讲最美教师——孙文亚老师的感人事迹；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总结：学身边最美教师，立自身师德师风。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280" w:firstLineChars="100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教师签订师德师风承诺书，立志成为最美教师。</w:t>
            </w:r>
          </w:p>
        </w:tc>
      </w:tr>
    </w:tbl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  <w:lang w:val="en-US" w:eastAsia="zh-CN"/>
        </w:rPr>
        <w:t>前黄中心</w:t>
      </w:r>
      <w:r>
        <w:rPr>
          <w:rFonts w:hint="eastAsia"/>
          <w:sz w:val="44"/>
          <w:szCs w:val="32"/>
        </w:rPr>
        <w:t>小学法制教育会议记录</w:t>
      </w:r>
    </w:p>
    <w:tbl>
      <w:tblPr>
        <w:tblStyle w:val="3"/>
        <w:tblpPr w:leftFromText="180" w:rightFromText="180" w:vertAnchor="text" w:horzAnchor="page" w:tblpX="1762" w:tblpY="571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7.11.01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组织动员参加全国青少年法制知识网络大赛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高年级班主任、德育办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一、童立骏</w:t>
            </w:r>
            <w:r>
              <w:rPr>
                <w:rFonts w:hint="eastAsia"/>
                <w:sz w:val="28"/>
                <w:szCs w:val="28"/>
              </w:rPr>
              <w:t>校长文件精神并提出工作要求。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hint="eastAsia"/>
                <w:sz w:val="28"/>
                <w:szCs w:val="28"/>
                <w:lang w:eastAsia="zh-CN"/>
              </w:rPr>
              <w:t>认真学习全国青少年法制知识网络大赛文件要求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利用晨会课时间，请班主任发动学生积极参与、争取获奖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rFonts w:hint="eastAsia"/>
                <w:sz w:val="28"/>
                <w:szCs w:val="28"/>
                <w:lang w:eastAsia="zh-CN"/>
              </w:rPr>
              <w:t>利用晨会时间，每天学习相关法制知识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二、利用各种联系方式：微信群、校讯通等，统一参赛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三、有问题及时联系德育办处理。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  <w:lang w:val="en-US" w:eastAsia="zh-CN"/>
        </w:rPr>
        <w:t>前黄中心</w:t>
      </w:r>
      <w:r>
        <w:rPr>
          <w:rFonts w:hint="eastAsia"/>
          <w:sz w:val="44"/>
          <w:szCs w:val="32"/>
        </w:rPr>
        <w:t>小学法制教育会议记录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8.02.23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学习</w:t>
            </w:r>
            <w:r>
              <w:rPr>
                <w:rFonts w:hint="eastAsia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eastAsia="zh-CN"/>
              </w:rPr>
              <w:t>常州市</w:t>
            </w:r>
            <w:r>
              <w:rPr>
                <w:rFonts w:hint="eastAsia"/>
                <w:sz w:val="28"/>
                <w:szCs w:val="32"/>
              </w:rPr>
              <w:t>依法治校示范学校创建标准》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依法治校小组成员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一、童立骏</w:t>
            </w:r>
            <w:r>
              <w:rPr>
                <w:rFonts w:hint="eastAsia"/>
                <w:sz w:val="28"/>
                <w:szCs w:val="28"/>
              </w:rPr>
              <w:t>校长文件精神并提出工作要求。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1、要求各成员把过去“依法治校”、“普法教育”的内容都纳入到依法治校创建工作中去，尽可能地充实档案材料。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依法治校创建工作内容广泛，包括：交通安全、周边治理活动、普法教育活动等等，但总体分两大类：一是普法教育。包括领导、干部、学生的普法教育。二是依法治校问题。包括依法行政、依法施教、各种制度的修订、监督制度、提法问题等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3、把学校日常工作进一步地梳理一下，看是否符合法律常规要求。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二、依法治校小组成员学习</w:t>
            </w:r>
            <w:r>
              <w:rPr>
                <w:rFonts w:hint="eastAsia"/>
                <w:sz w:val="28"/>
                <w:szCs w:val="28"/>
              </w:rPr>
              <w:t>文件精神并提出</w:t>
            </w:r>
            <w:r>
              <w:rPr>
                <w:rFonts w:hint="eastAsia"/>
                <w:sz w:val="28"/>
                <w:szCs w:val="28"/>
                <w:lang w:eastAsia="zh-CN"/>
              </w:rPr>
              <w:t>自己的想法与思路，全员讨论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B8B61"/>
    <w:multiLevelType w:val="singleLevel"/>
    <w:tmpl w:val="E8AB8B61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409DABEE"/>
    <w:multiLevelType w:val="singleLevel"/>
    <w:tmpl w:val="409DABE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C92DB9"/>
    <w:multiLevelType w:val="singleLevel"/>
    <w:tmpl w:val="5DC92D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2F68"/>
    <w:rsid w:val="0CAB5D45"/>
    <w:rsid w:val="0EC67652"/>
    <w:rsid w:val="1C96629B"/>
    <w:rsid w:val="20513493"/>
    <w:rsid w:val="461F216C"/>
    <w:rsid w:val="490B26E2"/>
    <w:rsid w:val="4BC0712F"/>
    <w:rsid w:val="4E8A2F68"/>
    <w:rsid w:val="506918B9"/>
    <w:rsid w:val="5E474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2018-02-14T02:32:00Z</dcterms:created>
  <dc:creator>施</dc:creator>
  <cp:lastModifiedBy>施</cp:lastModifiedBy>
  <dcterms:modified xsi:type="dcterms:W3CDTF">2018-03-06T05:51:58Z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