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Theme="majorAscii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Ascii"/>
          <w:b/>
          <w:bCs/>
          <w:sz w:val="32"/>
          <w:szCs w:val="32"/>
          <w:lang w:val="en-US" w:eastAsia="zh-CN"/>
        </w:rPr>
        <w:t>草船借箭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教学目标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1.会认</w:t>
      </w:r>
      <w:r>
        <w:rPr>
          <w:rFonts w:hint="eastAsia"/>
          <w:lang w:val="en-US" w:eastAsia="zh-CN"/>
        </w:rPr>
        <w:t>15</w:t>
      </w:r>
      <w:r>
        <w:rPr>
          <w:rFonts w:hint="default"/>
          <w:lang w:val="en-US" w:eastAsia="zh-CN"/>
        </w:rPr>
        <w:t>个生字，会写</w:t>
      </w: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个生字，正确读写“</w:t>
      </w:r>
      <w:r>
        <w:rPr>
          <w:rFonts w:hint="eastAsia"/>
          <w:lang w:val="en-US" w:eastAsia="zh-CN"/>
        </w:rPr>
        <w:t>呐喊</w:t>
      </w:r>
      <w:r>
        <w:rPr>
          <w:rFonts w:hint="default"/>
          <w:lang w:val="en-US" w:eastAsia="zh-CN"/>
        </w:rPr>
        <w:t>、</w:t>
      </w:r>
      <w:r>
        <w:rPr>
          <w:rFonts w:hint="eastAsia"/>
          <w:lang w:val="en-US" w:eastAsia="zh-CN"/>
        </w:rPr>
        <w:t>水寨</w:t>
      </w:r>
      <w:r>
        <w:rPr>
          <w:rFonts w:hint="default"/>
          <w:lang w:val="en-US" w:eastAsia="zh-CN"/>
        </w:rPr>
        <w:t>”等词语。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2.有感情地朗读课文。理清故事的叙述顺序，把握故事的主要内容，分清事情的起因、经过、结果。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通过对诸葛亮、周瑜等人物语言的分析，初步体会人物性格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指导朗读：通过周瑜、诸葛亮的对话描写，了解诸葛亮的宽容大度，顾大局识大体和周瑜的心胸狭窄，嫉妒贤能。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教学重点：</w:t>
      </w:r>
      <w:r>
        <w:rPr>
          <w:rFonts w:hint="default"/>
          <w:lang w:val="en-US" w:eastAsia="zh-CN"/>
        </w:rPr>
        <w:t>理清故事的叙述顺序，把握故事的主要内容，分清事情的起因、经过、结果。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教学难点：通过对诸葛亮、周瑜等人物语言的分析，初步体会人物性格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教学准备：课件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一、导入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同学们，从今天开始，我们将进入古典名著单元的学习，在本单元的扉页上有这样一句话，形容我国的四大名著的，我们一起来读一读。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你知道它说的是我国的哪四部作品吗？你是从哪里都出来的？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很好，他抓住了这句话中的关键词，并且联系了主要人物，主要事件，联想到了四部作品。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同学们，你们对三国演义已经有了哪些了解呢？（作者简介，小说内容）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快问快答，游戏环节。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今天我们就一起来学习《草船借箭》这个故事，板书课题，齐读课题。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二、整体感知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围绕草船借箭，这几个人之间先后发生了什么事情呢？请同学们默读课文，读完后想一想故事的主要内容。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学们读的真认真，那文中的生字新词你们都认识了吗？先来看第一组词语，他们都是名词一起来读一遍。再来读第二组词，这是一组动词。读了课文，按照人物的出场顺序，你能说说他们之间主要发生了哪些事情呢？又分别是哪些自然段呢？是的，课文就是按照这样起因、经过、结果的顺序来写的。同学们可以划一划层次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那分清了故事的起因、经过和结果之后，你能连起来说一说故事的主要内容吗？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教师小结：弄清事情的起因、经过、结果，再把它们连起来就可以概括事件的主要内容了，这是概括课文主要内容的一种方法。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三、深入研读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孙刘联合共同抗曹之计，周瑜和诸葛亮进行了一番对话。这也正是这个故事的起因。通过品读对话，听其言悟其心，我们才会对人物有真切深入的了解。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请同学们自由朗读课文第二自然段，找一找周瑜和诸葛发生了几次对话？周瑜和诸葛了又给你留下了什么印象呢？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是的，周瑜想陷害诸葛亮却说着冠冕堂皇的话，诸葛亮明知道周瑜要陷害自己却还答应了，他们内心真实的想法是什么呢？请同桌分角色再读第二小节，并选择自己所扮演的角色，把你内心真实想法写出来。</w:t>
      </w:r>
      <w:r>
        <w:rPr>
          <w:rFonts w:hint="default"/>
          <w:lang w:val="en-US" w:eastAsia="zh-CN"/>
        </w:rPr>
        <w:t>鼓励学生大胆想象，</w:t>
      </w:r>
      <w:r>
        <w:rPr>
          <w:rFonts w:hint="eastAsia"/>
          <w:lang w:val="en-US" w:eastAsia="zh-CN"/>
        </w:rPr>
        <w:t>写</w:t>
      </w:r>
      <w:r>
        <w:rPr>
          <w:rFonts w:hint="default"/>
          <w:lang w:val="en-US" w:eastAsia="zh-CN"/>
        </w:rPr>
        <w:t>出心中的猜想</w:t>
      </w:r>
      <w:r>
        <w:rPr>
          <w:rFonts w:hint="eastAsia"/>
          <w:lang w:val="en-US" w:eastAsia="zh-CN"/>
        </w:rPr>
        <w:t>，完成学习单。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学生讨论，指名交流。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我们看到了，周瑜是步步紧逼，把诸葛亮引入他设置的圈套中。</w:t>
      </w:r>
      <w:r>
        <w:rPr>
          <w:rFonts w:hint="eastAsia"/>
          <w:lang w:val="en-US" w:eastAsia="zh-CN"/>
        </w:rPr>
        <w:t>周瑜为什么要这么对诸葛亮呢？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人物再了解：周瑜为什么会妒忌诸葛亮？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15.仔细品读人物的语言，我们走进了人物的内心，人物的形象在我们的脑海中鲜活了起来。接下来就请同学自己练读1-2自然段，试着读好对话，读出人物的形象。马上我请同学上来演一演。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16.周瑜想害诸葛亮，而诸葛亮更是立下军令状，那么事情又是怎么发展的呢？课后请继续阅读本文，将课文读流利。利用课余时间观看影视剧《三国演义》草船借箭的这一部分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E4F7A"/>
    <w:multiLevelType w:val="singleLevel"/>
    <w:tmpl w:val="AE5E4F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5599B4"/>
    <w:multiLevelType w:val="singleLevel"/>
    <w:tmpl w:val="345599B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7238"/>
    <w:rsid w:val="133F3363"/>
    <w:rsid w:val="183E4744"/>
    <w:rsid w:val="18E8475B"/>
    <w:rsid w:val="22813F11"/>
    <w:rsid w:val="308E2DCA"/>
    <w:rsid w:val="51501809"/>
    <w:rsid w:val="52605818"/>
    <w:rsid w:val="56AA66B1"/>
    <w:rsid w:val="61F9672F"/>
    <w:rsid w:val="6DD07439"/>
    <w:rsid w:val="725E23A0"/>
    <w:rsid w:val="77946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2021-02-22T15:35:00Z</dcterms:created>
  <dc:creator>李玲</dc:creator>
  <cp:lastModifiedBy>李_玲LiNg_</cp:lastModifiedBy>
  <dcterms:modified xsi:type="dcterms:W3CDTF">2021-06-26T00:08:56Z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BED1A38AF8364F248584427C2CA8EE7A</vt:lpwstr>
  </property>
</Properties>
</file>