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>前小校园读书活动之手抄报获奖情况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经两位美术老师评选之后，现将获奖情况公布如下：</w:t>
      </w:r>
    </w:p>
    <w:p>
      <w:p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三年级组（团体奖）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一等奖：三（5）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二等奖：三（1）、三（2）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三等级：三（3）、三（4）</w:t>
      </w:r>
    </w:p>
    <w:p>
      <w:p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三年级组（个人奖）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一等奖：三（5）谢小萌     三（1）史灵芸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二等奖：三（2）王煜晨     三（5）李博熠    三（4）陈天麒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三等级：三（1）李希       三（2）朱怡静    三（5）孙梦涵 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三（2）濮京       三（3）曾鑫怡</w:t>
      </w:r>
    </w:p>
    <w:p>
      <w:p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四年级组（团体奖）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一等奖：四（3）、四（5）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二等奖：四（1）、四（2）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三等级：四（6）、四（4）</w:t>
      </w:r>
    </w:p>
    <w:p>
      <w:p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四年级组（个人奖）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一等奖：四（3）冯栩佳     四（5）花铎彰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二等奖：四（5）王梦茹     四（6）吴亚琪    四（3）胡侨窈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三等级：四（4）常琳       四（2）邓诗棋    四（5）张锐凯 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四（4）陆佳       四（1）李思彤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F2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2018-04-17T05:09:15Z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