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line="360" w:lineRule="exact"/>
        <w:jc w:val="center"/>
        <w:textAlignment w:val="auto"/>
        <w:rPr>
          <w:rFonts w:hint="eastAsia" w:ascii="微软雅黑" w:hAnsi="微软雅黑" w:eastAsia="微软雅黑" w:cs="微软雅黑"/>
          <w:sz w:val="48"/>
          <w:szCs w:val="48"/>
          <w:lang w:val="en-US" w:eastAsia="zh-CN"/>
        </w:rPr>
      </w:pPr>
      <w:r>
        <w:rPr>
          <w:rFonts w:hint="eastAsia" w:ascii="微软雅黑" w:hAnsi="微软雅黑" w:eastAsia="微软雅黑" w:cs="微软雅黑"/>
          <w:sz w:val="48"/>
          <w:szCs w:val="48"/>
          <w:lang w:val="en-US" w:eastAsia="zh-CN"/>
        </w:rPr>
        <w:t>夯基提质 赋能增效提新优</w:t>
      </w:r>
    </w:p>
    <w:p>
      <w:pPr>
        <w:pageBreakBefore w:val="0"/>
        <w:widowControl w:val="0"/>
        <w:tabs>
          <w:tab w:val="center" w:pos="4989"/>
          <w:tab w:val="left" w:pos="8991"/>
        </w:tabs>
        <w:kinsoku/>
        <w:wordWrap/>
        <w:overflowPunct/>
        <w:topLinePunct w:val="0"/>
        <w:autoSpaceDE/>
        <w:autoSpaceDN/>
        <w:bidi w:val="0"/>
        <w:adjustRightInd w:val="0"/>
        <w:snapToGrid w:val="0"/>
        <w:spacing w:line="360" w:lineRule="exact"/>
        <w:jc w:val="center"/>
        <w:textAlignment w:val="auto"/>
        <w:rPr>
          <w:rFonts w:hint="eastAsia" w:ascii="楷体" w:hAnsi="楷体" w:eastAsia="楷体" w:cs="楷体"/>
          <w:bCs/>
          <w:color w:val="361406"/>
          <w:kern w:val="36"/>
          <w:sz w:val="28"/>
          <w:szCs w:val="28"/>
        </w:rPr>
      </w:pPr>
      <w:r>
        <w:rPr>
          <w:rFonts w:hint="eastAsia" w:ascii="楷体" w:hAnsi="楷体" w:eastAsia="楷体" w:cs="楷体"/>
          <w:bCs/>
          <w:color w:val="361406"/>
          <w:kern w:val="36"/>
          <w:sz w:val="28"/>
          <w:szCs w:val="28"/>
          <w:lang w:eastAsia="zh-CN"/>
        </w:rPr>
        <w:t>——</w:t>
      </w:r>
      <w:r>
        <w:rPr>
          <w:rFonts w:hint="eastAsia" w:ascii="楷体" w:hAnsi="楷体" w:eastAsia="楷体" w:cs="楷体"/>
          <w:bCs/>
          <w:color w:val="361406"/>
          <w:kern w:val="36"/>
          <w:sz w:val="28"/>
          <w:szCs w:val="28"/>
        </w:rPr>
        <w:t>202</w:t>
      </w:r>
      <w:r>
        <w:rPr>
          <w:rFonts w:hint="eastAsia" w:ascii="楷体" w:hAnsi="楷体" w:eastAsia="楷体" w:cs="楷体"/>
          <w:bCs/>
          <w:color w:val="361406"/>
          <w:kern w:val="36"/>
          <w:sz w:val="28"/>
          <w:szCs w:val="28"/>
          <w:lang w:val="en-US" w:eastAsia="zh-CN"/>
        </w:rPr>
        <w:t>4年春</w:t>
      </w:r>
      <w:r>
        <w:rPr>
          <w:rFonts w:hint="eastAsia" w:ascii="楷体" w:hAnsi="楷体" w:eastAsia="楷体" w:cs="楷体"/>
          <w:bCs/>
          <w:color w:val="361406"/>
          <w:kern w:val="36"/>
          <w:sz w:val="28"/>
          <w:szCs w:val="28"/>
        </w:rPr>
        <w:t>学期综合学科工作计划</w:t>
      </w:r>
    </w:p>
    <w:p>
      <w:pPr>
        <w:pageBreakBefore w:val="0"/>
        <w:widowControl w:val="0"/>
        <w:tabs>
          <w:tab w:val="center" w:pos="4989"/>
          <w:tab w:val="left" w:pos="8991"/>
        </w:tabs>
        <w:kinsoku/>
        <w:wordWrap/>
        <w:overflowPunct/>
        <w:topLinePunct w:val="0"/>
        <w:autoSpaceDE/>
        <w:autoSpaceDN/>
        <w:bidi w:val="0"/>
        <w:adjustRightInd w:val="0"/>
        <w:snapToGrid w:val="0"/>
        <w:spacing w:line="360" w:lineRule="exact"/>
        <w:jc w:val="center"/>
        <w:textAlignment w:val="auto"/>
        <w:rPr>
          <w:rFonts w:hint="default" w:ascii="楷体" w:hAnsi="楷体" w:eastAsia="楷体" w:cs="楷体"/>
          <w:b/>
          <w:bCs w:val="0"/>
          <w:color w:val="361406"/>
          <w:kern w:val="36"/>
          <w:sz w:val="28"/>
          <w:szCs w:val="28"/>
          <w:lang w:val="en-US" w:eastAsia="zh-CN"/>
        </w:rPr>
      </w:pPr>
      <w:r>
        <w:rPr>
          <w:rFonts w:hint="eastAsia" w:ascii="楷体" w:hAnsi="楷体" w:eastAsia="楷体" w:cs="楷体"/>
          <w:b/>
          <w:bCs w:val="0"/>
          <w:color w:val="361406"/>
          <w:kern w:val="36"/>
          <w:sz w:val="28"/>
          <w:szCs w:val="28"/>
          <w:lang w:val="en-US" w:eastAsia="zh-CN"/>
        </w:rPr>
        <w:t>常州市新北区龙虎塘第二实验小学</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一、现状分析</w:t>
      </w:r>
    </w:p>
    <w:p>
      <w:pPr>
        <w:widowControl/>
        <w:adjustRightInd w:val="0"/>
        <w:snapToGrid w:val="0"/>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背景分析：</w:t>
      </w:r>
    </w:p>
    <w:p>
      <w:pPr>
        <w:widowControl/>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依据</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新课程标准2022版</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的理论指导</w:t>
      </w:r>
      <w:r>
        <w:rPr>
          <w:rFonts w:hint="eastAsia" w:ascii="宋体" w:hAnsi="宋体" w:eastAsia="宋体" w:cs="宋体"/>
          <w:sz w:val="24"/>
          <w:szCs w:val="24"/>
        </w:rPr>
        <w:t>、</w:t>
      </w:r>
      <w:r>
        <w:rPr>
          <w:rFonts w:hint="eastAsia" w:ascii="宋体" w:hAnsi="宋体" w:cs="宋体"/>
          <w:sz w:val="24"/>
          <w:szCs w:val="24"/>
          <w:lang w:val="en-US" w:eastAsia="zh-CN"/>
        </w:rPr>
        <w:t>进一步</w:t>
      </w:r>
      <w:r>
        <w:rPr>
          <w:rFonts w:hint="eastAsia" w:ascii="宋体" w:hAnsi="宋体" w:eastAsia="宋体" w:cs="宋体"/>
          <w:sz w:val="24"/>
          <w:szCs w:val="24"/>
        </w:rPr>
        <w:t>深化“五育并举”培养目标</w:t>
      </w:r>
      <w:r>
        <w:rPr>
          <w:rFonts w:hint="eastAsia" w:ascii="宋体" w:hAnsi="宋体" w:cs="宋体"/>
          <w:sz w:val="24"/>
          <w:szCs w:val="24"/>
          <w:lang w:eastAsia="zh-CN"/>
        </w:rPr>
        <w:t>、</w:t>
      </w:r>
      <w:r>
        <w:rPr>
          <w:rFonts w:hint="eastAsia" w:ascii="宋体" w:hAnsi="宋体" w:cs="宋体"/>
          <w:sz w:val="24"/>
          <w:szCs w:val="24"/>
          <w:lang w:val="en-US" w:eastAsia="zh-CN"/>
        </w:rPr>
        <w:t>以及</w:t>
      </w:r>
      <w:r>
        <w:rPr>
          <w:rFonts w:hint="eastAsia" w:ascii="宋体" w:hAnsi="宋体" w:eastAsia="宋体" w:cs="宋体"/>
          <w:sz w:val="24"/>
          <w:szCs w:val="24"/>
        </w:rPr>
        <w:t>“双减”政策相关指导意见，</w:t>
      </w:r>
      <w:r>
        <w:rPr>
          <w:rFonts w:hint="eastAsia" w:ascii="宋体" w:hAnsi="宋体" w:eastAsia="宋体" w:cs="宋体"/>
          <w:sz w:val="24"/>
          <w:szCs w:val="24"/>
          <w:lang w:val="en-US" w:eastAsia="zh-CN"/>
        </w:rPr>
        <w:t>以新课程标准理念</w:t>
      </w:r>
      <w:r>
        <w:rPr>
          <w:rFonts w:hint="eastAsia" w:ascii="宋体" w:hAnsi="宋体" w:eastAsia="宋体" w:cs="宋体"/>
          <w:sz w:val="24"/>
          <w:szCs w:val="24"/>
        </w:rPr>
        <w:t>为导向，以课程实施为落脚点，以专题深入性、专业性和创新性研究为突破点，积极开展多层面立体式研究，在此过程中促进教师的专业发展，提升教研组自能研究，提升教师的实践转化能力，进而提升学生的学科素养。</w:t>
      </w:r>
    </w:p>
    <w:p>
      <w:pPr>
        <w:snapToGrid w:val="0"/>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优势分析：</w:t>
      </w:r>
    </w:p>
    <w:p>
      <w:pPr>
        <w:numPr>
          <w:ilvl w:val="0"/>
          <w:numId w:val="1"/>
        </w:num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课程</w:t>
      </w:r>
      <w:r>
        <w:rPr>
          <w:rFonts w:hint="eastAsia" w:ascii="宋体" w:hAnsi="宋体" w:eastAsia="宋体" w:cs="宋体"/>
          <w:b/>
          <w:bCs/>
          <w:sz w:val="24"/>
          <w:szCs w:val="24"/>
          <w:lang w:val="en-US" w:eastAsia="zh-CN"/>
        </w:rPr>
        <w:t>建设逐步优化</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以新课标为指导理念，以弘雅课程规程为指标，</w:t>
      </w:r>
      <w:r>
        <w:rPr>
          <w:rFonts w:hint="eastAsia" w:ascii="宋体" w:hAnsi="宋体" w:eastAsia="宋体" w:cs="宋体"/>
          <w:sz w:val="24"/>
          <w:szCs w:val="24"/>
          <w:lang w:val="en-US" w:eastAsia="zh-CN"/>
        </w:rPr>
        <w:t>不断打造具有弘雅课堂特色的高质量课堂。课程建设有突破</w:t>
      </w:r>
      <w:r>
        <w:rPr>
          <w:rFonts w:hint="eastAsia" w:ascii="宋体" w:hAnsi="宋体" w:eastAsia="宋体" w:cs="宋体"/>
          <w:sz w:val="24"/>
          <w:szCs w:val="24"/>
        </w:rPr>
        <w:t>，</w:t>
      </w:r>
      <w:r>
        <w:rPr>
          <w:rFonts w:hint="eastAsia" w:ascii="宋体" w:hAnsi="宋体" w:cs="宋体"/>
          <w:sz w:val="24"/>
          <w:szCs w:val="24"/>
          <w:lang w:val="en-US" w:eastAsia="zh-CN"/>
        </w:rPr>
        <w:t>少年</w:t>
      </w:r>
      <w:r>
        <w:rPr>
          <w:rFonts w:hint="eastAsia" w:ascii="宋体" w:hAnsi="宋体" w:eastAsia="宋体" w:cs="宋体"/>
          <w:sz w:val="24"/>
          <w:szCs w:val="24"/>
          <w:lang w:val="en-US" w:eastAsia="zh-CN"/>
        </w:rPr>
        <w:t>硅谷课程在张玲主任的有序建设中，课程成果丰硕，并获得区课程基地项目</w:t>
      </w:r>
      <w:r>
        <w:rPr>
          <w:rFonts w:hint="eastAsia" w:ascii="宋体" w:hAnsi="宋体" w:cs="宋体"/>
          <w:sz w:val="24"/>
          <w:szCs w:val="24"/>
          <w:lang w:val="en-US" w:eastAsia="zh-CN"/>
        </w:rPr>
        <w:t>、市前瞻性项目、市备案课题；体育组也在市区教研室的引领下，构建新课程纲要，以有序构建新课标理念下体育课程的不断探索与实践</w:t>
      </w:r>
      <w:r>
        <w:rPr>
          <w:rFonts w:hint="eastAsia" w:ascii="宋体" w:hAnsi="宋体" w:eastAsia="宋体" w:cs="宋体"/>
          <w:sz w:val="24"/>
          <w:szCs w:val="24"/>
          <w:lang w:val="en-US" w:eastAsia="zh-CN"/>
        </w:rPr>
        <w:t>。</w:t>
      </w:r>
    </w:p>
    <w:p>
      <w:pPr>
        <w:numPr>
          <w:ilvl w:val="0"/>
          <w:numId w:val="1"/>
        </w:numPr>
        <w:spacing w:line="3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rPr>
        <w:t>教师队伍发展梯度向上:</w:t>
      </w:r>
      <w:r>
        <w:rPr>
          <w:rFonts w:hint="eastAsia" w:ascii="宋体" w:hAnsi="宋体" w:eastAsia="宋体" w:cs="宋体"/>
          <w:sz w:val="24"/>
          <w:szCs w:val="24"/>
        </w:rPr>
        <w:t>综合学科在教师发展方面不断攀升，在各个领域都有提升。</w:t>
      </w:r>
      <w:r>
        <w:rPr>
          <w:rFonts w:hint="eastAsia" w:ascii="宋体" w:hAnsi="宋体" w:cs="宋体"/>
          <w:sz w:val="24"/>
          <w:szCs w:val="24"/>
          <w:lang w:val="en-US" w:eastAsia="zh-CN"/>
        </w:rPr>
        <w:t>巢杨希获市基本功一等奖、朱文彬、陈珂获区评优课一等奖，刘超、张玲、杨明武老师获区评优课、基本功二等奖；</w:t>
      </w:r>
      <w:r>
        <w:rPr>
          <w:rFonts w:hint="eastAsia" w:ascii="宋体" w:hAnsi="宋体" w:eastAsia="宋体" w:cs="宋体"/>
          <w:sz w:val="24"/>
          <w:szCs w:val="24"/>
          <w:lang w:val="en-US" w:eastAsia="zh-CN"/>
        </w:rPr>
        <w:t>五级梯队层级有提升，</w:t>
      </w:r>
      <w:r>
        <w:rPr>
          <w:rFonts w:hint="eastAsia" w:ascii="宋体" w:hAnsi="宋体" w:cs="宋体"/>
          <w:sz w:val="24"/>
          <w:szCs w:val="24"/>
          <w:lang w:val="en-US" w:eastAsia="zh-CN"/>
        </w:rPr>
        <w:t>巢杨希</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杨明武</w:t>
      </w:r>
      <w:r>
        <w:rPr>
          <w:rFonts w:hint="eastAsia" w:ascii="宋体" w:hAnsi="宋体" w:eastAsia="宋体" w:cs="宋体"/>
          <w:sz w:val="24"/>
          <w:szCs w:val="24"/>
          <w:lang w:val="en-US" w:eastAsia="zh-CN"/>
        </w:rPr>
        <w:t>分获区</w:t>
      </w:r>
      <w:r>
        <w:rPr>
          <w:rFonts w:hint="eastAsia" w:ascii="宋体" w:hAnsi="宋体" w:cs="宋体"/>
          <w:sz w:val="24"/>
          <w:szCs w:val="24"/>
          <w:lang w:val="en-US" w:eastAsia="zh-CN"/>
        </w:rPr>
        <w:t>市级新秀</w:t>
      </w:r>
      <w:r>
        <w:rPr>
          <w:rFonts w:hint="eastAsia" w:ascii="宋体" w:hAnsi="宋体" w:eastAsia="宋体" w:cs="宋体"/>
          <w:sz w:val="24"/>
          <w:szCs w:val="24"/>
          <w:lang w:val="en-US" w:eastAsia="zh-CN"/>
        </w:rPr>
        <w:t>称号。</w:t>
      </w:r>
      <w:r>
        <w:rPr>
          <w:rFonts w:hint="eastAsia" w:ascii="宋体" w:hAnsi="宋体" w:cs="宋体"/>
          <w:sz w:val="24"/>
          <w:szCs w:val="24"/>
          <w:lang w:val="en-US" w:eastAsia="zh-CN"/>
        </w:rPr>
        <w:t>课题、</w:t>
      </w:r>
      <w:r>
        <w:rPr>
          <w:rFonts w:hint="eastAsia" w:ascii="宋体" w:hAnsi="宋体" w:eastAsia="宋体" w:cs="宋体"/>
          <w:sz w:val="24"/>
          <w:szCs w:val="24"/>
          <w:lang w:val="en-US" w:eastAsia="zh-CN"/>
        </w:rPr>
        <w:t>论文</w:t>
      </w:r>
      <w:r>
        <w:rPr>
          <w:rFonts w:hint="eastAsia" w:ascii="宋体" w:hAnsi="宋体" w:cs="宋体"/>
          <w:sz w:val="24"/>
          <w:szCs w:val="24"/>
          <w:lang w:val="en-US" w:eastAsia="zh-CN"/>
        </w:rPr>
        <w:t>每年均有新突破</w:t>
      </w:r>
      <w:r>
        <w:rPr>
          <w:rFonts w:hint="eastAsia" w:ascii="宋体" w:hAnsi="宋体" w:eastAsia="宋体" w:cs="宋体"/>
          <w:sz w:val="24"/>
          <w:szCs w:val="24"/>
          <w:lang w:val="en-US" w:eastAsia="zh-CN"/>
        </w:rPr>
        <w:t>，综合学科的老师正以自我内动力式的滚动。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b/>
          <w:bCs/>
          <w:sz w:val="24"/>
          <w:szCs w:val="24"/>
        </w:rPr>
        <w:t>学生培养有序列。</w:t>
      </w:r>
      <w:r>
        <w:rPr>
          <w:rFonts w:hint="eastAsia" w:ascii="宋体" w:hAnsi="宋体" w:cs="宋体"/>
          <w:b/>
          <w:bCs/>
          <w:sz w:val="24"/>
          <w:szCs w:val="24"/>
          <w:lang w:val="en-US" w:eastAsia="zh-CN"/>
        </w:rPr>
        <w:t>在新课标理论的引导下，各学科通过对课程改革的再解读、对课程纲要进一步的梳理，不断清晰教学培养目标，以素养为导向，不断</w:t>
      </w:r>
      <w:r>
        <w:rPr>
          <w:rFonts w:hint="eastAsia" w:ascii="宋体" w:hAnsi="宋体" w:eastAsia="宋体" w:cs="宋体"/>
          <w:sz w:val="24"/>
          <w:szCs w:val="24"/>
        </w:rPr>
        <w:t>挖掘学科育人的价值。同时通过多层、多样、多平台的学生活动，进一步提升学生学科素养。</w:t>
      </w:r>
    </w:p>
    <w:p>
      <w:pPr>
        <w:snapToGrid w:val="0"/>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潜势分析：</w:t>
      </w:r>
    </w:p>
    <w:p>
      <w:pPr>
        <w:numPr>
          <w:ilvl w:val="0"/>
          <w:numId w:val="2"/>
        </w:numPr>
        <w:snapToGrid w:val="0"/>
        <w:spacing w:line="3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课程建设：</w:t>
      </w:r>
      <w:r>
        <w:rPr>
          <w:rFonts w:hint="eastAsia" w:ascii="宋体" w:hAnsi="宋体" w:eastAsia="宋体" w:cs="宋体"/>
          <w:color w:val="000000"/>
          <w:sz w:val="24"/>
          <w:szCs w:val="24"/>
        </w:rPr>
        <w:t>基于学科关键能力，要加强课程年段知识、技能目标的梳理</w:t>
      </w:r>
      <w:r>
        <w:rPr>
          <w:rFonts w:hint="eastAsia" w:ascii="宋体" w:hAnsi="宋体" w:cs="宋体"/>
          <w:color w:val="000000"/>
          <w:sz w:val="24"/>
          <w:szCs w:val="24"/>
          <w:lang w:eastAsia="zh-CN"/>
        </w:rPr>
        <w:t>，</w:t>
      </w:r>
      <w:r>
        <w:rPr>
          <w:rFonts w:hint="eastAsia" w:ascii="宋体" w:hAnsi="宋体" w:eastAsia="宋体" w:cs="宋体"/>
          <w:color w:val="000000"/>
          <w:sz w:val="24"/>
          <w:szCs w:val="24"/>
        </w:rPr>
        <w:t>进一步推进课堂序列化的有效实施，注重前移后续。在特色课程与国家课程校本化实施以及校本课程实施的整合融通方面有欠缺，还需进一步的梳理与融合。</w:t>
      </w:r>
    </w:p>
    <w:p>
      <w:pPr>
        <w:numPr>
          <w:ilvl w:val="0"/>
          <w:numId w:val="0"/>
        </w:numPr>
        <w:snapToGrid w:val="0"/>
        <w:spacing w:line="3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（2）教师发展：</w:t>
      </w:r>
      <w:r>
        <w:rPr>
          <w:rFonts w:hint="eastAsia" w:ascii="宋体" w:hAnsi="宋体" w:cs="宋体"/>
          <w:b/>
          <w:bCs/>
          <w:color w:val="000000"/>
          <w:sz w:val="24"/>
          <w:szCs w:val="24"/>
          <w:lang w:val="en-US" w:eastAsia="zh-CN"/>
        </w:rPr>
        <w:t>每位</w:t>
      </w:r>
      <w:r>
        <w:rPr>
          <w:rFonts w:hint="eastAsia" w:ascii="宋体" w:hAnsi="宋体" w:eastAsia="宋体" w:cs="宋体"/>
          <w:color w:val="000000"/>
          <w:sz w:val="24"/>
          <w:szCs w:val="24"/>
          <w:lang w:val="en-US" w:eastAsia="zh-CN"/>
        </w:rPr>
        <w:t>教师</w:t>
      </w:r>
      <w:r>
        <w:rPr>
          <w:rFonts w:hint="eastAsia" w:ascii="宋体" w:hAnsi="宋体" w:cs="宋体"/>
          <w:color w:val="000000"/>
          <w:sz w:val="24"/>
          <w:szCs w:val="24"/>
          <w:lang w:val="en-US" w:eastAsia="zh-CN"/>
        </w:rPr>
        <w:t>要清晰</w:t>
      </w:r>
      <w:r>
        <w:rPr>
          <w:rFonts w:hint="eastAsia" w:ascii="宋体" w:hAnsi="宋体" w:eastAsia="宋体" w:cs="宋体"/>
          <w:color w:val="000000"/>
          <w:sz w:val="24"/>
          <w:szCs w:val="24"/>
          <w:lang w:val="en-US" w:eastAsia="zh-CN"/>
        </w:rPr>
        <w:t>发展时区，</w:t>
      </w:r>
      <w:r>
        <w:rPr>
          <w:rFonts w:hint="eastAsia" w:ascii="宋体" w:hAnsi="宋体" w:cs="宋体"/>
          <w:color w:val="000000"/>
          <w:sz w:val="24"/>
          <w:szCs w:val="24"/>
          <w:lang w:val="en-US" w:eastAsia="zh-CN"/>
        </w:rPr>
        <w:t>激发</w:t>
      </w:r>
      <w:r>
        <w:rPr>
          <w:rFonts w:hint="eastAsia" w:ascii="宋体" w:hAnsi="宋体" w:eastAsia="宋体" w:cs="宋体"/>
          <w:color w:val="000000"/>
          <w:sz w:val="24"/>
          <w:szCs w:val="24"/>
        </w:rPr>
        <w:t>发展</w:t>
      </w:r>
      <w:r>
        <w:rPr>
          <w:rFonts w:hint="eastAsia" w:ascii="宋体" w:hAnsi="宋体" w:eastAsia="宋体" w:cs="宋体"/>
          <w:color w:val="000000"/>
          <w:sz w:val="24"/>
          <w:szCs w:val="24"/>
          <w:lang w:val="en-US" w:eastAsia="zh-CN"/>
        </w:rPr>
        <w:t>内驱力</w:t>
      </w:r>
      <w:r>
        <w:rPr>
          <w:rFonts w:hint="eastAsia" w:ascii="宋体" w:hAnsi="宋体" w:cs="宋体"/>
          <w:color w:val="000000"/>
          <w:sz w:val="24"/>
          <w:szCs w:val="24"/>
          <w:lang w:val="en-US" w:eastAsia="zh-CN"/>
        </w:rPr>
        <w:t>。桃李团</w:t>
      </w:r>
      <w:r>
        <w:rPr>
          <w:rFonts w:hint="eastAsia" w:ascii="宋体" w:hAnsi="宋体" w:eastAsia="宋体" w:cs="宋体"/>
          <w:color w:val="000000"/>
          <w:sz w:val="24"/>
          <w:szCs w:val="24"/>
          <w:lang w:val="en-US" w:eastAsia="zh-CN"/>
        </w:rPr>
        <w:t>教师</w:t>
      </w:r>
      <w:r>
        <w:rPr>
          <w:rFonts w:hint="eastAsia" w:ascii="宋体" w:hAnsi="宋体" w:cs="宋体"/>
          <w:color w:val="000000"/>
          <w:sz w:val="24"/>
          <w:szCs w:val="24"/>
          <w:lang w:val="en-US" w:eastAsia="zh-CN"/>
        </w:rPr>
        <w:t>要发挥</w:t>
      </w:r>
      <w:r>
        <w:rPr>
          <w:rFonts w:hint="eastAsia" w:ascii="宋体" w:hAnsi="宋体" w:eastAsia="宋体" w:cs="宋体"/>
          <w:color w:val="000000"/>
          <w:sz w:val="24"/>
          <w:szCs w:val="24"/>
          <w:lang w:val="en-US" w:eastAsia="zh-CN"/>
        </w:rPr>
        <w:t>引领示范作用，</w:t>
      </w:r>
      <w:r>
        <w:rPr>
          <w:rFonts w:hint="eastAsia" w:ascii="宋体" w:hAnsi="宋体" w:cs="宋体"/>
          <w:color w:val="000000"/>
          <w:sz w:val="24"/>
          <w:szCs w:val="24"/>
          <w:lang w:val="en-US" w:eastAsia="zh-CN"/>
        </w:rPr>
        <w:t>花骨团教师要勇担中坚力量，青叶团教师要尽快提升专业成长，教研组教师要形成抱团发展、共同进步的教研组文化</w:t>
      </w:r>
      <w:r>
        <w:rPr>
          <w:rFonts w:hint="eastAsia" w:ascii="宋体" w:hAnsi="宋体" w:eastAsia="宋体" w:cs="宋体"/>
          <w:color w:val="000000"/>
          <w:sz w:val="24"/>
          <w:szCs w:val="24"/>
        </w:rPr>
        <w:t>。</w:t>
      </w:r>
    </w:p>
    <w:p>
      <w:pPr>
        <w:snapToGrid w:val="0"/>
        <w:spacing w:line="360" w:lineRule="exact"/>
        <w:ind w:firstLine="482" w:firstLineChars="200"/>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rPr>
        <w:t>（3）学生培养：</w:t>
      </w:r>
      <w:r>
        <w:rPr>
          <w:rFonts w:hint="eastAsia" w:ascii="宋体" w:hAnsi="宋体" w:eastAsia="宋体" w:cs="宋体"/>
          <w:color w:val="000000"/>
          <w:sz w:val="24"/>
          <w:szCs w:val="24"/>
        </w:rPr>
        <w:t>学生培养</w:t>
      </w:r>
      <w:r>
        <w:rPr>
          <w:rFonts w:hint="eastAsia" w:ascii="宋体" w:hAnsi="宋体" w:cs="宋体"/>
          <w:color w:val="000000"/>
          <w:sz w:val="24"/>
          <w:szCs w:val="24"/>
          <w:lang w:val="en-US" w:eastAsia="zh-CN"/>
        </w:rPr>
        <w:t>要</w:t>
      </w:r>
      <w:r>
        <w:rPr>
          <w:rFonts w:hint="eastAsia" w:ascii="宋体" w:hAnsi="宋体" w:eastAsia="宋体" w:cs="宋体"/>
          <w:color w:val="000000"/>
          <w:sz w:val="24"/>
          <w:szCs w:val="24"/>
        </w:rPr>
        <w:t>从知识、技能、专项技能三方面进行序列化的培养，</w:t>
      </w:r>
      <w:r>
        <w:rPr>
          <w:rFonts w:hint="eastAsia" w:ascii="宋体" w:hAnsi="宋体" w:cs="宋体"/>
          <w:color w:val="000000"/>
          <w:sz w:val="24"/>
          <w:szCs w:val="24"/>
          <w:lang w:val="en-US" w:eastAsia="zh-CN"/>
        </w:rPr>
        <w:t>注重日常培养，关注阶段性成长，</w:t>
      </w:r>
      <w:r>
        <w:rPr>
          <w:rFonts w:hint="eastAsia" w:ascii="宋体" w:hAnsi="宋体" w:eastAsia="宋体" w:cs="宋体"/>
          <w:color w:val="000000"/>
          <w:sz w:val="24"/>
          <w:szCs w:val="24"/>
        </w:rPr>
        <w:t>根剧学业水平评价表，研究过程性评价、专项性评价与个性评价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对关注学生综合能力与素养的提升。</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二、发展目标</w:t>
      </w:r>
    </w:p>
    <w:p>
      <w:pPr>
        <w:spacing w:line="36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szCs w:val="24"/>
        </w:rPr>
        <w:t>1. 以新</w:t>
      </w:r>
      <w:r>
        <w:rPr>
          <w:rFonts w:hint="eastAsia" w:ascii="宋体" w:hAnsi="宋体" w:eastAsia="宋体" w:cs="宋体"/>
          <w:sz w:val="24"/>
          <w:szCs w:val="24"/>
          <w:lang w:val="en-US" w:eastAsia="zh-CN"/>
        </w:rPr>
        <w:t>课程标准为指导</w:t>
      </w:r>
      <w:r>
        <w:rPr>
          <w:rFonts w:hint="eastAsia" w:ascii="宋体" w:hAnsi="宋体" w:eastAsia="宋体" w:cs="宋体"/>
          <w:sz w:val="24"/>
          <w:szCs w:val="24"/>
        </w:rPr>
        <w:t>，加强</w:t>
      </w:r>
      <w:r>
        <w:rPr>
          <w:rFonts w:hint="eastAsia" w:ascii="宋体" w:hAnsi="宋体" w:eastAsia="宋体" w:cs="宋体"/>
          <w:sz w:val="24"/>
          <w:szCs w:val="24"/>
          <w:lang w:val="en-US" w:eastAsia="zh-CN"/>
        </w:rPr>
        <w:t>课程建设，进一步打造优质弘雅课堂，扎实推进特色课程建设</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00"/>
          <w:sz w:val="24"/>
          <w:szCs w:val="24"/>
        </w:rPr>
        <w:t>以教师发展为目标，以教科研为抓</w:t>
      </w:r>
      <w:r>
        <w:rPr>
          <w:rFonts w:hint="eastAsia" w:ascii="宋体" w:hAnsi="宋体" w:eastAsia="宋体" w:cs="宋体"/>
          <w:sz w:val="24"/>
          <w:szCs w:val="24"/>
        </w:rPr>
        <w:t>手，优化教研活动方式与内容，</w:t>
      </w:r>
      <w:r>
        <w:rPr>
          <w:rFonts w:hint="eastAsia" w:ascii="宋体" w:hAnsi="宋体" w:eastAsia="宋体" w:cs="宋体"/>
          <w:color w:val="000000"/>
          <w:sz w:val="24"/>
          <w:szCs w:val="24"/>
        </w:rPr>
        <w:t>激活教师发展内驱力。</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3．以培养学生学科素养为目标，</w:t>
      </w:r>
      <w:r>
        <w:rPr>
          <w:rFonts w:hint="eastAsia" w:ascii="宋体" w:hAnsi="宋体" w:eastAsia="宋体" w:cs="宋体"/>
          <w:color w:val="000000"/>
          <w:sz w:val="24"/>
          <w:szCs w:val="24"/>
          <w:lang w:val="en-US" w:eastAsia="zh-CN"/>
        </w:rPr>
        <w:t>扎</w:t>
      </w:r>
      <w:r>
        <w:rPr>
          <w:rFonts w:hint="eastAsia" w:ascii="宋体" w:hAnsi="宋体" w:cs="宋体"/>
          <w:color w:val="000000"/>
          <w:sz w:val="24"/>
          <w:szCs w:val="24"/>
          <w:lang w:val="en-US" w:eastAsia="zh-CN"/>
        </w:rPr>
        <w:t>从日常与节点双向发力</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同时</w:t>
      </w:r>
      <w:r>
        <w:rPr>
          <w:rFonts w:hint="eastAsia" w:ascii="宋体" w:hAnsi="宋体" w:eastAsia="宋体" w:cs="宋体"/>
          <w:color w:val="000000"/>
          <w:sz w:val="24"/>
          <w:szCs w:val="24"/>
          <w:lang w:val="en-US" w:eastAsia="zh-CN"/>
        </w:rPr>
        <w:t>借助竞赛、活动等平台，</w:t>
      </w:r>
      <w:r>
        <w:rPr>
          <w:rFonts w:hint="eastAsia" w:ascii="宋体" w:hAnsi="宋体" w:eastAsia="宋体" w:cs="宋体"/>
          <w:sz w:val="24"/>
          <w:szCs w:val="24"/>
        </w:rPr>
        <w:t>促进学生发展。</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三、</w:t>
      </w:r>
      <w:r>
        <w:rPr>
          <w:rFonts w:hint="eastAsia" w:ascii="黑体" w:hAnsi="黑体" w:eastAsia="黑体" w:cs="黑体"/>
          <w:b/>
          <w:bCs/>
          <w:sz w:val="28"/>
          <w:szCs w:val="28"/>
          <w:lang w:val="en-US" w:eastAsia="zh-CN"/>
        </w:rPr>
        <w:t>重</w:t>
      </w:r>
      <w:r>
        <w:rPr>
          <w:rFonts w:hint="eastAsia" w:ascii="黑体" w:hAnsi="黑体" w:eastAsia="黑体" w:cs="黑体"/>
          <w:b/>
          <w:bCs/>
          <w:sz w:val="28"/>
          <w:szCs w:val="28"/>
        </w:rPr>
        <w:t>点事件</w:t>
      </w:r>
    </w:p>
    <w:tbl>
      <w:tblPr>
        <w:tblStyle w:val="11"/>
        <w:tblW w:w="6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75" w:type="dxa"/>
          </w:tcPr>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624" w:type="dxa"/>
          </w:tcPr>
          <w:p>
            <w:pPr>
              <w:spacing w:line="360" w:lineRule="exact"/>
              <w:ind w:firstLine="1084" w:firstLineChars="450"/>
              <w:rPr>
                <w:rFonts w:hint="eastAsia" w:ascii="宋体" w:hAnsi="宋体" w:eastAsia="宋体" w:cs="宋体"/>
                <w:b/>
                <w:bCs/>
                <w:sz w:val="24"/>
                <w:szCs w:val="24"/>
              </w:rPr>
            </w:pPr>
            <w:r>
              <w:rPr>
                <w:rFonts w:hint="eastAsia" w:ascii="宋体" w:hAnsi="宋体" w:eastAsia="宋体" w:cs="宋体"/>
                <w:b/>
                <w:bCs/>
                <w:sz w:val="24"/>
                <w:szCs w:val="24"/>
              </w:rPr>
              <w:t>重点落实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4" w:type="dxa"/>
          </w:tcPr>
          <w:p>
            <w:pPr>
              <w:spacing w:line="36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市区课题结题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624" w:type="dxa"/>
          </w:tcPr>
          <w:p>
            <w:pPr>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“弘雅杯”基本功竞赛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5624"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学生学科竞赛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5624" w:type="dxa"/>
          </w:tcPr>
          <w:p>
            <w:pPr>
              <w:spacing w:line="360" w:lineRule="exact"/>
              <w:rPr>
                <w:rFonts w:hint="eastAsia" w:ascii="宋体" w:hAnsi="宋体" w:eastAsia="宋体" w:cs="宋体"/>
                <w:sz w:val="24"/>
                <w:szCs w:val="24"/>
                <w:lang w:eastAsia="zh-CN"/>
              </w:rPr>
            </w:pPr>
            <w:r>
              <w:rPr>
                <w:rFonts w:hint="eastAsia" w:ascii="宋体" w:hAnsi="宋体" w:cs="宋体"/>
                <w:sz w:val="24"/>
                <w:szCs w:val="24"/>
                <w:lang w:val="en-US" w:eastAsia="zh-CN"/>
              </w:rPr>
              <w:t>弘雅文化节（艺术、体育、科技活动）</w:t>
            </w:r>
          </w:p>
        </w:tc>
      </w:tr>
    </w:tbl>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 xml:space="preserve">四、实施策略   </w:t>
      </w:r>
    </w:p>
    <w:p>
      <w:pPr>
        <w:snapToGrid w:val="0"/>
        <w:spacing w:line="360" w:lineRule="exact"/>
        <w:rPr>
          <w:rFonts w:hint="default" w:ascii="宋体" w:hAnsi="宋体" w:cs="宋体"/>
          <w:b/>
          <w:bCs/>
          <w:sz w:val="24"/>
          <w:szCs w:val="24"/>
          <w:shd w:val="clear" w:color="auto" w:fill="FFFFFF"/>
          <w:lang w:val="en-US" w:eastAsia="zh-CN"/>
        </w:rPr>
      </w:pPr>
      <w:r>
        <w:rPr>
          <w:rFonts w:hint="eastAsia" w:ascii="宋体" w:hAnsi="宋体" w:eastAsia="宋体" w:cs="宋体"/>
          <w:b/>
          <w:bCs/>
          <w:sz w:val="24"/>
          <w:szCs w:val="24"/>
          <w:shd w:val="clear" w:color="auto" w:fill="FFFFFF"/>
        </w:rPr>
        <w:t>（一）</w:t>
      </w:r>
      <w:r>
        <w:rPr>
          <w:rFonts w:hint="eastAsia" w:ascii="宋体" w:hAnsi="宋体" w:eastAsia="宋体" w:cs="宋体"/>
          <w:b/>
          <w:bCs/>
          <w:sz w:val="24"/>
          <w:szCs w:val="24"/>
          <w:shd w:val="clear" w:color="auto" w:fill="FFFFFF"/>
          <w:lang w:val="en-US" w:eastAsia="zh-CN"/>
        </w:rPr>
        <w:t>深化课程建设，深</w:t>
      </w:r>
      <w:r>
        <w:rPr>
          <w:rFonts w:hint="eastAsia" w:ascii="宋体" w:hAnsi="宋体" w:cs="宋体"/>
          <w:b/>
          <w:bCs/>
          <w:sz w:val="24"/>
          <w:szCs w:val="24"/>
          <w:shd w:val="clear" w:color="auto" w:fill="FFFFFF"/>
          <w:lang w:val="en-US" w:eastAsia="zh-CN"/>
        </w:rPr>
        <w:t>化新课标理念实施与落地</w:t>
      </w:r>
    </w:p>
    <w:p>
      <w:pPr>
        <w:snapToGrid w:val="0"/>
        <w:spacing w:line="360" w:lineRule="exact"/>
        <w:ind w:firstLine="480" w:firstLineChars="200"/>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这学期，各教研组要进一步深化新课标的理论学习与实践，对课程内容结构、核心素养与能级的关系、</w:t>
      </w:r>
      <w:r>
        <w:rPr>
          <w:rFonts w:hint="default" w:ascii="宋体" w:hAnsi="宋体" w:cs="宋体"/>
          <w:b w:val="0"/>
          <w:bCs w:val="0"/>
          <w:sz w:val="24"/>
          <w:szCs w:val="24"/>
          <w:shd w:val="clear" w:color="auto" w:fill="FFFFFF"/>
          <w:lang w:val="en-US" w:eastAsia="zh-CN"/>
        </w:rPr>
        <w:t>“知识单元”</w:t>
      </w:r>
      <w:r>
        <w:rPr>
          <w:rFonts w:hint="eastAsia" w:ascii="宋体" w:hAnsi="宋体" w:cs="宋体"/>
          <w:b w:val="0"/>
          <w:bCs w:val="0"/>
          <w:sz w:val="24"/>
          <w:szCs w:val="24"/>
          <w:shd w:val="clear" w:color="auto" w:fill="FFFFFF"/>
          <w:lang w:val="en-US" w:eastAsia="zh-CN"/>
        </w:rPr>
        <w:t>与</w:t>
      </w:r>
      <w:r>
        <w:rPr>
          <w:rFonts w:hint="default" w:ascii="宋体" w:hAnsi="宋体" w:cs="宋体"/>
          <w:b w:val="0"/>
          <w:bCs w:val="0"/>
          <w:sz w:val="24"/>
          <w:szCs w:val="24"/>
          <w:shd w:val="clear" w:color="auto" w:fill="FFFFFF"/>
          <w:lang w:val="en-US" w:eastAsia="zh-CN"/>
        </w:rPr>
        <w:t>“学习单元”</w:t>
      </w:r>
      <w:r>
        <w:rPr>
          <w:rFonts w:hint="eastAsia" w:ascii="宋体" w:hAnsi="宋体" w:cs="宋体"/>
          <w:b w:val="0"/>
          <w:bCs w:val="0"/>
          <w:sz w:val="24"/>
          <w:szCs w:val="24"/>
          <w:shd w:val="clear" w:color="auto" w:fill="FFFFFF"/>
          <w:lang w:val="en-US" w:eastAsia="zh-CN"/>
        </w:rPr>
        <w:t>的关系等方面要进一步的厘清与架构。</w:t>
      </w:r>
    </w:p>
    <w:p>
      <w:pPr>
        <w:snapToGrid w:val="0"/>
        <w:spacing w:line="360" w:lineRule="exact"/>
        <w:ind w:firstLine="480" w:firstLineChars="200"/>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音体美聚焦艺术课程改革“大单元教学”、课程纲要框架的研制入手。</w:t>
      </w:r>
    </w:p>
    <w:p>
      <w:pPr>
        <w:snapToGrid w:val="0"/>
        <w:spacing w:line="360" w:lineRule="exact"/>
        <w:ind w:firstLine="480" w:firstLineChars="200"/>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科信以“少年硅谷”项目和课题为抓手，梳理三个年段的三阶课程群，将国家课程与拓展课程做进一步的架构和融通。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462"/>
        <w:gridCol w:w="1217"/>
        <w:gridCol w:w="1145"/>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gridSpan w:val="5"/>
          </w:tcPr>
          <w:p>
            <w:pPr>
              <w:spacing w:line="360" w:lineRule="exact"/>
              <w:jc w:val="center"/>
              <w:rPr>
                <w:rFonts w:hint="eastAsia" w:ascii="宋体" w:hAnsi="宋体" w:cs="宋体"/>
                <w:b w:val="0"/>
                <w:bCs w:val="0"/>
                <w:sz w:val="24"/>
                <w:szCs w:val="24"/>
                <w:shd w:val="clear" w:color="auto" w:fill="FFFFFF"/>
                <w:vertAlign w:val="baseline"/>
                <w:lang w:val="en-US" w:eastAsia="zh-CN"/>
              </w:rPr>
            </w:pPr>
            <w:r>
              <w:rPr>
                <w:rFonts w:hint="eastAsia" w:ascii="宋体" w:hAnsi="宋体" w:cs="宋体"/>
                <w:b/>
                <w:bCs/>
                <w:sz w:val="24"/>
                <w:szCs w:val="24"/>
                <w:shd w:val="clear" w:color="auto" w:fill="FFFFFF"/>
                <w:vertAlign w:val="baseline"/>
                <w:lang w:val="en-US" w:eastAsia="zh-CN"/>
              </w:rPr>
              <w:t>研究主题一览表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tcPr>
          <w:p>
            <w:pPr>
              <w:spacing w:line="360" w:lineRule="exact"/>
              <w:jc w:val="center"/>
              <w:rPr>
                <w:rFonts w:hint="eastAsia" w:ascii="宋体" w:hAnsi="宋体" w:cs="宋体"/>
                <w:b w:val="0"/>
                <w:bCs w:val="0"/>
                <w:sz w:val="24"/>
                <w:szCs w:val="24"/>
                <w:shd w:val="clear" w:color="auto" w:fill="FFFFFF"/>
                <w:vertAlign w:val="baseline"/>
                <w:lang w:val="en-US" w:eastAsia="zh-CN"/>
              </w:rPr>
            </w:pPr>
          </w:p>
          <w:p>
            <w:pPr>
              <w:spacing w:line="360" w:lineRule="exact"/>
              <w:jc w:val="center"/>
              <w:rPr>
                <w:rFonts w:hint="eastAsia" w:ascii="宋体" w:hAnsi="宋体" w:cs="宋体"/>
                <w:b w:val="0"/>
                <w:bCs w:val="0"/>
                <w:sz w:val="24"/>
                <w:szCs w:val="24"/>
                <w:shd w:val="clear" w:color="auto" w:fill="FFFFFF"/>
                <w:vertAlign w:val="baseline"/>
                <w:lang w:val="en-US" w:eastAsia="zh-CN"/>
              </w:rPr>
            </w:pPr>
          </w:p>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学科大组</w:t>
            </w:r>
          </w:p>
        </w:tc>
        <w:tc>
          <w:tcPr>
            <w:tcW w:w="2462" w:type="dxa"/>
            <w:vMerge w:val="restart"/>
            <w:vAlign w:val="center"/>
          </w:tcPr>
          <w:p>
            <w:pPr>
              <w:spacing w:line="360" w:lineRule="exact"/>
              <w:ind w:firstLine="480" w:firstLineChars="200"/>
              <w:jc w:val="both"/>
              <w:rPr>
                <w:rFonts w:hint="eastAsia"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大单元教学</w:t>
            </w:r>
          </w:p>
        </w:tc>
        <w:tc>
          <w:tcPr>
            <w:tcW w:w="1217" w:type="dxa"/>
            <w:vMerge w:val="restart"/>
          </w:tcPr>
          <w:p>
            <w:pPr>
              <w:spacing w:line="360" w:lineRule="exact"/>
              <w:jc w:val="center"/>
              <w:rPr>
                <w:rFonts w:hint="eastAsia" w:ascii="宋体" w:hAnsi="宋体" w:cs="宋体"/>
                <w:b w:val="0"/>
                <w:bCs w:val="0"/>
                <w:sz w:val="24"/>
                <w:szCs w:val="24"/>
                <w:shd w:val="clear" w:color="auto" w:fill="FFFFFF"/>
                <w:vertAlign w:val="baseline"/>
                <w:lang w:val="en-US" w:eastAsia="zh-CN"/>
              </w:rPr>
            </w:pPr>
          </w:p>
          <w:p>
            <w:pPr>
              <w:spacing w:line="360" w:lineRule="exact"/>
              <w:jc w:val="center"/>
              <w:rPr>
                <w:rFonts w:hint="eastAsia" w:ascii="宋体" w:hAnsi="宋体" w:cs="宋体"/>
                <w:b w:val="0"/>
                <w:bCs w:val="0"/>
                <w:sz w:val="24"/>
                <w:szCs w:val="24"/>
                <w:shd w:val="clear" w:color="auto" w:fill="FFFFFF"/>
                <w:vertAlign w:val="baseline"/>
                <w:lang w:val="en-US" w:eastAsia="zh-CN"/>
              </w:rPr>
            </w:pPr>
          </w:p>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教研组</w:t>
            </w:r>
          </w:p>
        </w:tc>
        <w:tc>
          <w:tcPr>
            <w:tcW w:w="114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音乐</w:t>
            </w:r>
          </w:p>
        </w:tc>
        <w:tc>
          <w:tcPr>
            <w:tcW w:w="375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大单元教学设计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15"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2462" w:type="dxa"/>
            <w:vMerge w:val="continue"/>
            <w:vAlign w:val="center"/>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217"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145" w:type="dxa"/>
            <w:vAlign w:val="center"/>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美术</w:t>
            </w:r>
          </w:p>
        </w:tc>
        <w:tc>
          <w:tcPr>
            <w:tcW w:w="3755" w:type="dxa"/>
            <w:vAlign w:val="center"/>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大单元视域下目标教学的改革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2462" w:type="dxa"/>
            <w:vMerge w:val="restart"/>
            <w:vAlign w:val="center"/>
          </w:tcPr>
          <w:p>
            <w:pPr>
              <w:spacing w:line="360" w:lineRule="exact"/>
              <w:jc w:val="center"/>
              <w:rPr>
                <w:rFonts w:hint="eastAsia"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跨学科教学</w:t>
            </w:r>
          </w:p>
        </w:tc>
        <w:tc>
          <w:tcPr>
            <w:tcW w:w="1217"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14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体育</w:t>
            </w:r>
          </w:p>
        </w:tc>
        <w:tc>
          <w:tcPr>
            <w:tcW w:w="375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新课程纲要框架、大单元教学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2462"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217"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14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科学</w:t>
            </w:r>
          </w:p>
        </w:tc>
        <w:tc>
          <w:tcPr>
            <w:tcW w:w="3755" w:type="dxa"/>
            <w:vMerge w:val="restart"/>
            <w:vAlign w:val="center"/>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少年硅谷，三阶课程群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2462"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217"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c>
          <w:tcPr>
            <w:tcW w:w="1145" w:type="dxa"/>
          </w:tcPr>
          <w:p>
            <w:pPr>
              <w:spacing w:line="360" w:lineRule="exact"/>
              <w:jc w:val="center"/>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信息</w:t>
            </w:r>
          </w:p>
        </w:tc>
        <w:tc>
          <w:tcPr>
            <w:tcW w:w="3755" w:type="dxa"/>
            <w:vMerge w:val="continue"/>
          </w:tcPr>
          <w:p>
            <w:pPr>
              <w:spacing w:line="360" w:lineRule="exact"/>
              <w:jc w:val="center"/>
              <w:rPr>
                <w:rFonts w:hint="eastAsia" w:ascii="宋体" w:hAnsi="宋体" w:cs="宋体"/>
                <w:b w:val="0"/>
                <w:bCs w:val="0"/>
                <w:sz w:val="24"/>
                <w:szCs w:val="24"/>
                <w:shd w:val="clear" w:color="auto" w:fill="FFFFFF"/>
                <w:vertAlign w:val="baseline"/>
                <w:lang w:val="en-US" w:eastAsia="zh-CN"/>
              </w:rPr>
            </w:pPr>
          </w:p>
        </w:tc>
      </w:tr>
    </w:tbl>
    <w:p>
      <w:pPr>
        <w:snapToGrid w:val="0"/>
        <w:spacing w:line="360" w:lineRule="exact"/>
        <w:ind w:left="479" w:leftChars="228" w:firstLine="0" w:firstLineChars="0"/>
        <w:rPr>
          <w:rFonts w:hint="default" w:ascii="宋体" w:hAnsi="宋体" w:cs="宋体"/>
          <w:b/>
          <w:bCs/>
          <w:sz w:val="24"/>
          <w:szCs w:val="24"/>
          <w:shd w:val="clear" w:color="auto" w:fill="FFFFFF"/>
          <w:lang w:val="en-US" w:eastAsia="zh-CN"/>
        </w:rPr>
      </w:pPr>
    </w:p>
    <w:p>
      <w:pPr>
        <w:numPr>
          <w:ilvl w:val="0"/>
          <w:numId w:val="3"/>
        </w:numPr>
        <w:spacing w:line="360" w:lineRule="exact"/>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优化</w:t>
      </w:r>
      <w:r>
        <w:rPr>
          <w:rFonts w:hint="eastAsia" w:ascii="宋体" w:hAnsi="宋体" w:eastAsia="宋体" w:cs="宋体"/>
          <w:b/>
          <w:bCs/>
          <w:color w:val="333333"/>
          <w:kern w:val="0"/>
          <w:sz w:val="24"/>
          <w:szCs w:val="24"/>
        </w:rPr>
        <w:t>学科活动构建</w:t>
      </w:r>
      <w:r>
        <w:rPr>
          <w:rFonts w:hint="eastAsia" w:ascii="宋体" w:hAnsi="宋体" w:eastAsia="宋体" w:cs="宋体"/>
          <w:b/>
          <w:bCs/>
          <w:sz w:val="24"/>
          <w:szCs w:val="24"/>
          <w:shd w:val="clear" w:color="auto" w:fill="FFFFFF"/>
        </w:rPr>
        <w:t>，助力提升教师发展。</w:t>
      </w:r>
    </w:p>
    <w:p>
      <w:pPr>
        <w:numPr>
          <w:ilvl w:val="0"/>
          <w:numId w:val="4"/>
        </w:numPr>
        <w:spacing w:line="360" w:lineRule="exact"/>
        <w:rPr>
          <w:rFonts w:hint="eastAsia" w:ascii="宋体" w:hAnsi="宋体" w:cs="宋体"/>
          <w:b/>
          <w:bCs/>
          <w:sz w:val="24"/>
          <w:szCs w:val="24"/>
          <w:shd w:val="clear" w:color="auto" w:fill="FFFFFF"/>
          <w:lang w:val="en-US" w:eastAsia="zh-CN"/>
        </w:rPr>
      </w:pPr>
      <w:r>
        <w:rPr>
          <w:rFonts w:hint="eastAsia" w:ascii="宋体" w:hAnsi="宋体" w:cs="宋体"/>
          <w:b/>
          <w:bCs/>
          <w:sz w:val="24"/>
          <w:szCs w:val="24"/>
          <w:shd w:val="clear" w:color="auto" w:fill="FFFFFF"/>
          <w:lang w:val="en-US" w:eastAsia="zh-CN"/>
        </w:rPr>
        <w:t>依托课题，助力教科研能力</w:t>
      </w:r>
    </w:p>
    <w:p>
      <w:pPr>
        <w:numPr>
          <w:ilvl w:val="0"/>
          <w:numId w:val="0"/>
        </w:num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bCs/>
          <w:sz w:val="24"/>
          <w:szCs w:val="24"/>
          <w:shd w:val="clear" w:color="auto" w:fill="FFFFFF"/>
          <w:lang w:val="en-US" w:eastAsia="zh-CN"/>
        </w:rPr>
        <w:t xml:space="preserve">   </w:t>
      </w:r>
      <w:r>
        <w:rPr>
          <w:rFonts w:hint="eastAsia" w:ascii="宋体" w:hAnsi="宋体" w:cs="宋体"/>
          <w:b w:val="0"/>
          <w:bCs w:val="0"/>
          <w:sz w:val="24"/>
          <w:szCs w:val="24"/>
          <w:shd w:val="clear" w:color="auto" w:fill="FFFFFF"/>
          <w:lang w:val="en-US" w:eastAsia="zh-CN"/>
        </w:rPr>
        <w:t>依托于目前各教研组研究的课题，根据课题研究节点，进一步发挥教研组教师的能动力，在课题活动规划、论文撰写、相关报告、材料整理等方面制定过程性研究策略与路劲方案，序列推进课题研究进程，做好课题结题、中期评估等节点准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182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numPr>
                <w:ilvl w:val="0"/>
                <w:numId w:val="0"/>
              </w:numPr>
              <w:spacing w:line="360" w:lineRule="exact"/>
              <w:jc w:val="center"/>
              <w:rPr>
                <w:rFonts w:hint="eastAsia" w:ascii="宋体" w:hAnsi="宋体" w:cs="宋体"/>
                <w:b/>
                <w:bCs/>
                <w:sz w:val="24"/>
                <w:szCs w:val="24"/>
                <w:shd w:val="clear" w:color="auto" w:fill="FFFFFF"/>
                <w:vertAlign w:val="baseline"/>
                <w:lang w:val="en-US" w:eastAsia="zh-CN"/>
              </w:rPr>
            </w:pPr>
            <w:r>
              <w:rPr>
                <w:rFonts w:hint="eastAsia" w:ascii="宋体" w:hAnsi="宋体" w:cs="宋体"/>
                <w:b/>
                <w:bCs/>
                <w:sz w:val="24"/>
                <w:szCs w:val="24"/>
                <w:shd w:val="clear" w:color="auto" w:fill="FFFFFF"/>
                <w:vertAlign w:val="baseline"/>
                <w:lang w:val="en-US" w:eastAsia="zh-CN"/>
              </w:rPr>
              <w:t>学科</w:t>
            </w:r>
          </w:p>
        </w:tc>
        <w:tc>
          <w:tcPr>
            <w:tcW w:w="1820" w:type="dxa"/>
          </w:tcPr>
          <w:p>
            <w:pPr>
              <w:numPr>
                <w:ilvl w:val="0"/>
                <w:numId w:val="0"/>
              </w:numPr>
              <w:spacing w:line="360" w:lineRule="exact"/>
              <w:jc w:val="center"/>
              <w:rPr>
                <w:rFonts w:hint="default" w:ascii="宋体" w:hAnsi="宋体" w:cs="宋体"/>
                <w:b/>
                <w:bCs/>
                <w:sz w:val="24"/>
                <w:szCs w:val="24"/>
                <w:shd w:val="clear" w:color="auto" w:fill="FFFFFF"/>
                <w:vertAlign w:val="baseline"/>
                <w:lang w:val="en-US" w:eastAsia="zh-CN"/>
              </w:rPr>
            </w:pPr>
            <w:r>
              <w:rPr>
                <w:rFonts w:hint="eastAsia" w:ascii="宋体" w:hAnsi="宋体" w:cs="宋体"/>
                <w:b/>
                <w:bCs/>
                <w:sz w:val="24"/>
                <w:szCs w:val="24"/>
                <w:shd w:val="clear" w:color="auto" w:fill="FFFFFF"/>
                <w:vertAlign w:val="baseline"/>
                <w:lang w:val="en-US" w:eastAsia="zh-CN"/>
              </w:rPr>
              <w:t>等级</w:t>
            </w:r>
          </w:p>
        </w:tc>
        <w:tc>
          <w:tcPr>
            <w:tcW w:w="2039" w:type="dxa"/>
          </w:tcPr>
          <w:p>
            <w:pPr>
              <w:numPr>
                <w:ilvl w:val="0"/>
                <w:numId w:val="0"/>
              </w:numPr>
              <w:spacing w:line="360" w:lineRule="exact"/>
              <w:ind w:firstLine="241" w:firstLineChars="100"/>
              <w:jc w:val="center"/>
              <w:rPr>
                <w:rFonts w:hint="default" w:ascii="宋体" w:hAnsi="宋体" w:cs="宋体"/>
                <w:b/>
                <w:bCs/>
                <w:sz w:val="24"/>
                <w:szCs w:val="24"/>
                <w:shd w:val="clear" w:color="auto" w:fill="FFFFFF"/>
                <w:vertAlign w:val="baseline"/>
                <w:lang w:val="en-US" w:eastAsia="zh-CN"/>
              </w:rPr>
            </w:pPr>
            <w:r>
              <w:rPr>
                <w:rFonts w:hint="eastAsia" w:ascii="宋体" w:hAnsi="宋体" w:cs="宋体"/>
                <w:b/>
                <w:bCs/>
                <w:sz w:val="24"/>
                <w:szCs w:val="24"/>
                <w:shd w:val="clear" w:color="auto" w:fill="FFFFFF"/>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音乐</w:t>
            </w:r>
          </w:p>
        </w:tc>
        <w:tc>
          <w:tcPr>
            <w:tcW w:w="1820"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市级课题</w:t>
            </w:r>
          </w:p>
        </w:tc>
        <w:tc>
          <w:tcPr>
            <w:tcW w:w="2039"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课题结题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体育</w:t>
            </w:r>
          </w:p>
        </w:tc>
        <w:tc>
          <w:tcPr>
            <w:tcW w:w="1820"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区级</w:t>
            </w:r>
          </w:p>
        </w:tc>
        <w:tc>
          <w:tcPr>
            <w:tcW w:w="2039" w:type="dxa"/>
          </w:tcPr>
          <w:p>
            <w:pPr>
              <w:numPr>
                <w:ilvl w:val="0"/>
                <w:numId w:val="0"/>
              </w:numPr>
              <w:spacing w:line="360" w:lineRule="exact"/>
              <w:rPr>
                <w:rFonts w:hint="eastAsia"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课题结题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“少年硅谷”（科信）</w:t>
            </w:r>
          </w:p>
        </w:tc>
        <w:tc>
          <w:tcPr>
            <w:tcW w:w="1820"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市级备案</w:t>
            </w:r>
          </w:p>
        </w:tc>
        <w:tc>
          <w:tcPr>
            <w:tcW w:w="2039"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美术</w:t>
            </w:r>
          </w:p>
        </w:tc>
        <w:tc>
          <w:tcPr>
            <w:tcW w:w="1820"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校级</w:t>
            </w:r>
          </w:p>
        </w:tc>
        <w:tc>
          <w:tcPr>
            <w:tcW w:w="2039" w:type="dxa"/>
          </w:tcPr>
          <w:p>
            <w:pPr>
              <w:numPr>
                <w:ilvl w:val="0"/>
                <w:numId w:val="0"/>
              </w:numPr>
              <w:spacing w:line="360" w:lineRule="exact"/>
              <w:rPr>
                <w:rFonts w:hint="default" w:ascii="宋体" w:hAnsi="宋体" w:cs="宋体"/>
                <w:b w:val="0"/>
                <w:bCs w:val="0"/>
                <w:sz w:val="24"/>
                <w:szCs w:val="24"/>
                <w:shd w:val="clear" w:color="auto" w:fill="FFFFFF"/>
                <w:vertAlign w:val="baseline"/>
                <w:lang w:val="en-US" w:eastAsia="zh-CN"/>
              </w:rPr>
            </w:pPr>
            <w:r>
              <w:rPr>
                <w:rFonts w:hint="eastAsia" w:ascii="宋体" w:hAnsi="宋体" w:cs="宋体"/>
                <w:b w:val="0"/>
                <w:bCs w:val="0"/>
                <w:sz w:val="24"/>
                <w:szCs w:val="24"/>
                <w:shd w:val="clear" w:color="auto" w:fill="FFFFFF"/>
                <w:vertAlign w:val="baseline"/>
                <w:lang w:val="en-US" w:eastAsia="zh-CN"/>
              </w:rPr>
              <w:t>在研</w:t>
            </w:r>
          </w:p>
        </w:tc>
      </w:tr>
    </w:tbl>
    <w:p>
      <w:pPr>
        <w:numPr>
          <w:ilvl w:val="0"/>
          <w:numId w:val="0"/>
        </w:numPr>
        <w:spacing w:line="360" w:lineRule="exact"/>
        <w:rPr>
          <w:rFonts w:hint="default" w:ascii="宋体" w:hAnsi="宋体" w:cs="宋体"/>
          <w:b w:val="0"/>
          <w:bCs w:val="0"/>
          <w:sz w:val="24"/>
          <w:szCs w:val="24"/>
          <w:shd w:val="clear" w:color="auto" w:fill="FFFFFF"/>
          <w:lang w:val="en-US" w:eastAsia="zh-CN"/>
        </w:rPr>
      </w:pPr>
    </w:p>
    <w:p>
      <w:pPr>
        <w:numPr>
          <w:ilvl w:val="0"/>
          <w:numId w:val="4"/>
        </w:numPr>
        <w:spacing w:line="360" w:lineRule="exact"/>
        <w:rPr>
          <w:rFonts w:hint="eastAsia" w:ascii="宋体" w:hAnsi="宋体" w:cs="宋体"/>
          <w:color w:val="000000"/>
          <w:sz w:val="24"/>
          <w:szCs w:val="24"/>
          <w:lang w:val="en-US" w:eastAsia="zh-CN"/>
        </w:rPr>
      </w:pPr>
      <w:r>
        <w:rPr>
          <w:rFonts w:hint="eastAsia" w:ascii="宋体" w:hAnsi="宋体" w:cs="宋体"/>
          <w:b/>
          <w:bCs/>
          <w:sz w:val="24"/>
          <w:szCs w:val="24"/>
          <w:shd w:val="clear" w:color="auto" w:fill="FFFFFF"/>
          <w:lang w:val="en-US" w:eastAsia="zh-CN"/>
        </w:rPr>
        <w:t>依托学科研究日，提升教师理论转化为实践的能力</w:t>
      </w:r>
    </w:p>
    <w:p>
      <w:pPr>
        <w:numPr>
          <w:ilvl w:val="0"/>
          <w:numId w:val="0"/>
        </w:numPr>
        <w:snapToGrid w:val="0"/>
        <w:spacing w:line="360" w:lineRule="exact"/>
        <w:ind w:firstLine="482" w:firstLineChars="200"/>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教研组</w:t>
      </w:r>
      <w:r>
        <w:rPr>
          <w:rFonts w:hint="eastAsia" w:ascii="宋体" w:hAnsi="宋体" w:cs="宋体"/>
          <w:color w:val="000000"/>
          <w:sz w:val="24"/>
          <w:szCs w:val="24"/>
          <w:lang w:val="en-US" w:eastAsia="zh-CN"/>
        </w:rPr>
        <w:t>内可结合学科研究主题及大组研究主题，要坚持整体备课、分步实施，教学活动要因材施教，形成系列化研究体系，开展主题沙龙——教学设计——课堂教学研究——教学评价为一体化的课堂研究模式，并</w:t>
      </w:r>
      <w:r>
        <w:rPr>
          <w:rFonts w:hint="eastAsia" w:ascii="宋体" w:hAnsi="宋体" w:eastAsia="宋体" w:cs="宋体"/>
          <w:color w:val="000000"/>
          <w:sz w:val="24"/>
          <w:szCs w:val="24"/>
          <w:lang w:val="en-US" w:eastAsia="zh-CN"/>
        </w:rPr>
        <w:t>做好课堂教学磨课安排表及专家指导安排表，</w:t>
      </w:r>
      <w:r>
        <w:rPr>
          <w:rFonts w:hint="eastAsia" w:ascii="宋体" w:hAnsi="宋体" w:cs="宋体"/>
          <w:color w:val="000000"/>
          <w:sz w:val="24"/>
          <w:szCs w:val="24"/>
          <w:lang w:val="en-US" w:eastAsia="zh-CN"/>
        </w:rPr>
        <w:t>研究成果</w:t>
      </w:r>
      <w:r>
        <w:rPr>
          <w:rFonts w:hint="eastAsia" w:ascii="宋体" w:hAnsi="宋体" w:eastAsia="宋体" w:cs="宋体"/>
          <w:color w:val="000000"/>
          <w:sz w:val="24"/>
          <w:szCs w:val="24"/>
          <w:lang w:val="en-US" w:eastAsia="zh-CN"/>
        </w:rPr>
        <w:t>在学科组或教研组内开放，形成精品案例。</w:t>
      </w:r>
    </w:p>
    <w:p>
      <w:pPr>
        <w:numPr>
          <w:ilvl w:val="0"/>
          <w:numId w:val="0"/>
        </w:numPr>
        <w:snapToGrid w:val="0"/>
        <w:spacing w:line="360" w:lineRule="exact"/>
        <w:ind w:firstLine="480" w:firstLineChars="200"/>
        <w:rPr>
          <w:rFonts w:hint="eastAsia" w:ascii="宋体" w:hAnsi="宋体" w:cs="宋体"/>
          <w:b/>
          <w:bCs/>
          <w:sz w:val="24"/>
          <w:szCs w:val="24"/>
          <w:shd w:val="clear" w:color="auto" w:fill="FFFFFF"/>
          <w:lang w:val="en-US" w:eastAsia="zh-CN"/>
        </w:rPr>
      </w:pPr>
      <w:r>
        <w:rPr>
          <w:rFonts w:hint="eastAsia" w:ascii="宋体" w:hAnsi="宋体" w:eastAsia="宋体" w:cs="宋体"/>
          <w:color w:val="000000"/>
          <w:sz w:val="24"/>
          <w:szCs w:val="24"/>
          <w:lang w:val="en-US" w:eastAsia="zh-CN"/>
        </w:rPr>
        <w:t>通过有分有合、整体推进的模式，基于学科形成差异发展，</w:t>
      </w:r>
      <w:r>
        <w:rPr>
          <w:rFonts w:hint="eastAsia" w:ascii="宋体" w:hAnsi="宋体" w:cs="宋体"/>
          <w:color w:val="000000"/>
          <w:sz w:val="24"/>
          <w:szCs w:val="24"/>
          <w:lang w:val="en-US" w:eastAsia="zh-CN"/>
        </w:rPr>
        <w:t>促进</w:t>
      </w:r>
      <w:r>
        <w:rPr>
          <w:rFonts w:hint="eastAsia" w:ascii="宋体" w:hAnsi="宋体" w:eastAsia="宋体" w:cs="宋体"/>
          <w:color w:val="000000"/>
          <w:sz w:val="24"/>
          <w:szCs w:val="24"/>
          <w:lang w:val="en-US" w:eastAsia="zh-CN"/>
        </w:rPr>
        <w:t>智慧碰撞，</w:t>
      </w:r>
      <w:r>
        <w:rPr>
          <w:rFonts w:hint="eastAsia" w:ascii="宋体" w:hAnsi="宋体" w:cs="宋体"/>
          <w:color w:val="000000"/>
          <w:sz w:val="24"/>
          <w:szCs w:val="24"/>
          <w:lang w:val="en-US" w:eastAsia="zh-CN"/>
        </w:rPr>
        <w:t>形成</w:t>
      </w:r>
      <w:r>
        <w:rPr>
          <w:rFonts w:hint="eastAsia" w:ascii="宋体" w:hAnsi="宋体" w:eastAsia="宋体" w:cs="宋体"/>
          <w:color w:val="000000"/>
          <w:sz w:val="24"/>
          <w:szCs w:val="24"/>
          <w:lang w:val="en-US" w:eastAsia="zh-CN"/>
        </w:rPr>
        <w:t>研究共同体。</w:t>
      </w:r>
      <w:r>
        <w:rPr>
          <w:rFonts w:hint="eastAsia" w:ascii="宋体" w:hAnsi="宋体" w:cs="宋体"/>
          <w:color w:val="000000"/>
          <w:sz w:val="24"/>
          <w:szCs w:val="24"/>
          <w:lang w:val="en-US" w:eastAsia="zh-CN"/>
        </w:rPr>
        <w:t>（每次活动由一个教研组承担，一位老师主持）</w:t>
      </w:r>
    </w:p>
    <w:p>
      <w:pPr>
        <w:spacing w:line="360" w:lineRule="exact"/>
        <w:rPr>
          <w:rFonts w:hint="eastAsia" w:ascii="宋体" w:hAnsi="宋体" w:cs="宋体"/>
          <w:b/>
          <w:bCs/>
          <w:sz w:val="24"/>
          <w:szCs w:val="24"/>
          <w:shd w:val="clear" w:color="auto" w:fill="FFFFFF"/>
          <w:lang w:val="en-US" w:eastAsia="zh-CN"/>
        </w:rPr>
      </w:pPr>
      <w:r>
        <w:rPr>
          <w:rFonts w:hint="eastAsia" w:ascii="宋体" w:hAnsi="宋体" w:cs="宋体"/>
          <w:b/>
          <w:bCs/>
          <w:sz w:val="24"/>
          <w:szCs w:val="24"/>
          <w:shd w:val="clear" w:color="auto" w:fill="FFFFFF"/>
          <w:lang w:val="en-US" w:eastAsia="zh-CN"/>
        </w:rPr>
        <w:t>综合学科暨音体美研究日活动安排表：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092"/>
        <w:gridCol w:w="159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360" w:lineRule="exact"/>
              <w:jc w:val="center"/>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日期</w:t>
            </w:r>
          </w:p>
        </w:tc>
        <w:tc>
          <w:tcPr>
            <w:tcW w:w="4092" w:type="dxa"/>
          </w:tcPr>
          <w:p>
            <w:pPr>
              <w:spacing w:line="360" w:lineRule="exact"/>
              <w:jc w:val="center"/>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活动内容</w:t>
            </w:r>
          </w:p>
        </w:tc>
        <w:tc>
          <w:tcPr>
            <w:tcW w:w="1597" w:type="dxa"/>
          </w:tcPr>
          <w:p>
            <w:pPr>
              <w:spacing w:line="360" w:lineRule="exact"/>
              <w:jc w:val="center"/>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主持</w:t>
            </w:r>
          </w:p>
        </w:tc>
        <w:tc>
          <w:tcPr>
            <w:tcW w:w="2297" w:type="dxa"/>
          </w:tcPr>
          <w:p>
            <w:pPr>
              <w:spacing w:line="360" w:lineRule="exact"/>
              <w:jc w:val="center"/>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3月1日</w:t>
            </w:r>
          </w:p>
        </w:tc>
        <w:tc>
          <w:tcPr>
            <w:tcW w:w="4092"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教研组计划交流</w:t>
            </w:r>
          </w:p>
        </w:tc>
        <w:tc>
          <w:tcPr>
            <w:tcW w:w="15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张玲</w:t>
            </w:r>
          </w:p>
        </w:tc>
        <w:tc>
          <w:tcPr>
            <w:tcW w:w="22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宣传项目组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3月29日</w:t>
            </w:r>
          </w:p>
        </w:tc>
        <w:tc>
          <w:tcPr>
            <w:tcW w:w="4092"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新课标理论学习（项目1）</w:t>
            </w:r>
          </w:p>
        </w:tc>
        <w:tc>
          <w:tcPr>
            <w:tcW w:w="15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巢杨希</w:t>
            </w:r>
          </w:p>
        </w:tc>
        <w:tc>
          <w:tcPr>
            <w:tcW w:w="22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美术组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4月26日</w:t>
            </w:r>
          </w:p>
        </w:tc>
        <w:tc>
          <w:tcPr>
            <w:tcW w:w="4092"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大单元教学主题沙龙、课堂展示</w:t>
            </w:r>
          </w:p>
        </w:tc>
        <w:tc>
          <w:tcPr>
            <w:tcW w:w="15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朱文彬</w:t>
            </w:r>
          </w:p>
        </w:tc>
        <w:tc>
          <w:tcPr>
            <w:tcW w:w="22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信息组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360" w:lineRule="exac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5月31日</w:t>
            </w:r>
          </w:p>
        </w:tc>
        <w:tc>
          <w:tcPr>
            <w:tcW w:w="4092"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大单元教学主题沙龙、课堂展示</w:t>
            </w:r>
          </w:p>
        </w:tc>
        <w:tc>
          <w:tcPr>
            <w:tcW w:w="15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王雨晴</w:t>
            </w:r>
          </w:p>
        </w:tc>
        <w:tc>
          <w:tcPr>
            <w:tcW w:w="2297" w:type="dxa"/>
          </w:tcPr>
          <w:p>
            <w:pPr>
              <w:spacing w:line="360" w:lineRule="exac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音乐组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360" w:lineRule="exact"/>
              <w:jc w:val="lef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6月21日</w:t>
            </w:r>
          </w:p>
        </w:tc>
        <w:tc>
          <w:tcPr>
            <w:tcW w:w="4092" w:type="dxa"/>
            <w:vAlign w:val="center"/>
          </w:tcPr>
          <w:p>
            <w:pPr>
              <w:spacing w:line="360" w:lineRule="exact"/>
              <w:jc w:val="lef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1.教研组总结</w:t>
            </w:r>
          </w:p>
          <w:p>
            <w:pPr>
              <w:spacing w:line="360" w:lineRule="exact"/>
              <w:jc w:val="lef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2.期末工作研讨</w:t>
            </w:r>
          </w:p>
        </w:tc>
        <w:tc>
          <w:tcPr>
            <w:tcW w:w="1597" w:type="dxa"/>
            <w:vAlign w:val="center"/>
          </w:tcPr>
          <w:p>
            <w:pPr>
              <w:spacing w:line="360" w:lineRule="exact"/>
              <w:jc w:val="left"/>
              <w:rPr>
                <w:rFonts w:hint="default"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王丽</w:t>
            </w:r>
          </w:p>
        </w:tc>
        <w:tc>
          <w:tcPr>
            <w:tcW w:w="2297" w:type="dxa"/>
            <w:vAlign w:val="center"/>
          </w:tcPr>
          <w:p>
            <w:pPr>
              <w:spacing w:line="360" w:lineRule="exact"/>
              <w:jc w:val="left"/>
              <w:rPr>
                <w:rFonts w:hint="eastAsia" w:ascii="宋体" w:hAnsi="宋体" w:cs="宋体"/>
                <w:b w:val="0"/>
                <w:bCs w:val="0"/>
                <w:sz w:val="24"/>
                <w:szCs w:val="24"/>
                <w:shd w:val="clear" w:color="auto" w:fill="FFFFFF"/>
                <w:lang w:val="en-US" w:eastAsia="zh-CN"/>
              </w:rPr>
            </w:pPr>
            <w:r>
              <w:rPr>
                <w:rFonts w:hint="eastAsia" w:ascii="宋体" w:hAnsi="宋体" w:cs="宋体"/>
                <w:b w:val="0"/>
                <w:bCs w:val="0"/>
                <w:sz w:val="24"/>
                <w:szCs w:val="24"/>
                <w:shd w:val="clear" w:color="auto" w:fill="FFFFFF"/>
                <w:lang w:val="en-US" w:eastAsia="zh-CN"/>
              </w:rPr>
              <w:t>宣传项目组</w:t>
            </w:r>
          </w:p>
        </w:tc>
      </w:tr>
    </w:tbl>
    <w:p>
      <w:pPr>
        <w:spacing w:line="360" w:lineRule="exact"/>
        <w:rPr>
          <w:rFonts w:hint="eastAsia" w:ascii="宋体" w:hAnsi="宋体" w:eastAsia="宋体" w:cs="宋体"/>
          <w:color w:val="333333"/>
          <w:kern w:val="0"/>
          <w:sz w:val="24"/>
          <w:szCs w:val="24"/>
        </w:rPr>
      </w:pPr>
    </w:p>
    <w:p>
      <w:pPr>
        <w:snapToGrid w:val="0"/>
        <w:spacing w:line="360" w:lineRule="exact"/>
        <w:rPr>
          <w:rFonts w:hint="default" w:ascii="宋体" w:hAnsi="宋体" w:eastAsia="宋体" w:cs="宋体"/>
          <w:b/>
          <w:bCs/>
          <w:color w:val="333333"/>
          <w:kern w:val="0"/>
          <w:sz w:val="24"/>
          <w:szCs w:val="24"/>
          <w:lang w:val="en-US" w:eastAsia="zh-CN"/>
        </w:rPr>
      </w:pPr>
      <w:r>
        <w:rPr>
          <w:rFonts w:hint="eastAsia" w:ascii="宋体" w:hAnsi="宋体" w:cs="宋体"/>
          <w:b/>
          <w:bCs/>
          <w:color w:val="333333"/>
          <w:kern w:val="0"/>
          <w:sz w:val="24"/>
          <w:szCs w:val="24"/>
          <w:lang w:val="en-US" w:eastAsia="zh-CN"/>
        </w:rPr>
        <w:t>3</w:t>
      </w:r>
      <w:r>
        <w:rPr>
          <w:rFonts w:hint="eastAsia" w:ascii="宋体" w:hAnsi="宋体" w:eastAsia="宋体" w:cs="宋体"/>
          <w:b/>
          <w:bCs/>
          <w:color w:val="333333"/>
          <w:kern w:val="0"/>
          <w:sz w:val="24"/>
          <w:szCs w:val="24"/>
        </w:rPr>
        <w:t>.</w:t>
      </w:r>
      <w:r>
        <w:rPr>
          <w:rFonts w:hint="eastAsia" w:ascii="宋体" w:hAnsi="宋体" w:cs="宋体"/>
          <w:b/>
          <w:bCs/>
          <w:color w:val="333333"/>
          <w:kern w:val="0"/>
          <w:sz w:val="24"/>
          <w:szCs w:val="24"/>
          <w:lang w:val="en-US" w:eastAsia="zh-CN"/>
        </w:rPr>
        <w:t>依托基本功、五级梯队评比</w:t>
      </w:r>
      <w:r>
        <w:rPr>
          <w:rFonts w:hint="eastAsia" w:ascii="宋体" w:hAnsi="宋体" w:eastAsia="宋体" w:cs="宋体"/>
          <w:b/>
          <w:bCs/>
          <w:color w:val="333333"/>
          <w:kern w:val="0"/>
          <w:sz w:val="24"/>
          <w:szCs w:val="24"/>
        </w:rPr>
        <w:t>，</w:t>
      </w:r>
      <w:r>
        <w:rPr>
          <w:rFonts w:hint="eastAsia" w:ascii="宋体" w:hAnsi="宋体" w:cs="宋体"/>
          <w:b/>
          <w:bCs/>
          <w:color w:val="333333"/>
          <w:kern w:val="0"/>
          <w:sz w:val="24"/>
          <w:szCs w:val="24"/>
          <w:lang w:val="en-US" w:eastAsia="zh-CN"/>
        </w:rPr>
        <w:t>提升教师专业成长规划能力</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基于学校弘雅三团教师的培养目标及梯队教师发展的不同需求，关注教师的定向培养，通过“请进来”、“走出去”、“推出去”，深化教师队伍建设</w:t>
      </w:r>
      <w:r>
        <w:rPr>
          <w:rFonts w:hint="eastAsia" w:ascii="宋体" w:hAnsi="宋体" w:cs="宋体"/>
          <w:color w:val="000000"/>
          <w:sz w:val="24"/>
          <w:szCs w:val="24"/>
          <w:lang w:val="en-US" w:eastAsia="zh-CN"/>
        </w:rPr>
        <w:t>和</w:t>
      </w:r>
      <w:r>
        <w:rPr>
          <w:rFonts w:hint="eastAsia" w:ascii="宋体" w:hAnsi="宋体" w:eastAsia="宋体" w:cs="宋体"/>
          <w:color w:val="000000"/>
          <w:sz w:val="24"/>
          <w:szCs w:val="24"/>
          <w:lang w:val="en-US" w:eastAsia="zh-CN"/>
        </w:rPr>
        <w:t>能力素养建设</w:t>
      </w:r>
      <w:r>
        <w:rPr>
          <w:rFonts w:hint="eastAsia" w:ascii="宋体" w:hAnsi="宋体" w:cs="宋体"/>
          <w:color w:val="000000"/>
          <w:sz w:val="24"/>
          <w:szCs w:val="24"/>
          <w:lang w:val="en-US" w:eastAsia="zh-CN"/>
        </w:rPr>
        <w:t>；同时通过校基本功竞赛（40周岁以下教师）、五级梯队评比，</w:t>
      </w:r>
      <w:r>
        <w:rPr>
          <w:rFonts w:hint="eastAsia" w:ascii="宋体" w:hAnsi="宋体" w:eastAsia="宋体" w:cs="宋体"/>
          <w:color w:val="000000"/>
          <w:sz w:val="24"/>
          <w:szCs w:val="24"/>
          <w:lang w:val="en-US" w:eastAsia="zh-CN"/>
        </w:rPr>
        <w:t>引领教师合理悦纳，内驱外促，为梯队提升与自身成长打好基石。</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360" w:type="dxa"/>
            <w:gridSpan w:val="2"/>
          </w:tcPr>
          <w:p>
            <w:pPr>
              <w:numPr>
                <w:ilvl w:val="0"/>
                <w:numId w:val="0"/>
              </w:numPr>
              <w:snapToGrid w:val="0"/>
              <w:spacing w:line="360" w:lineRule="exact"/>
              <w:jc w:val="center"/>
              <w:rPr>
                <w:rFonts w:hint="eastAsia" w:ascii="宋体" w:hAnsi="宋体" w:eastAsia="宋体" w:cs="宋体"/>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综合学科弘雅杯教师基本功大赛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65" w:type="dxa"/>
          </w:tcPr>
          <w:p>
            <w:pPr>
              <w:numPr>
                <w:ilvl w:val="0"/>
                <w:numId w:val="0"/>
              </w:numPr>
              <w:snapToGrid w:val="0"/>
              <w:spacing w:line="360" w:lineRule="exact"/>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项目1</w:t>
            </w:r>
          </w:p>
        </w:tc>
        <w:tc>
          <w:tcPr>
            <w:tcW w:w="3595" w:type="dxa"/>
          </w:tcPr>
          <w:p>
            <w:pPr>
              <w:numPr>
                <w:ilvl w:val="0"/>
                <w:numId w:val="0"/>
              </w:numPr>
              <w:snapToGrid w:val="0"/>
              <w:spacing w:line="360" w:lineRule="exact"/>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2022版新课标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65" w:type="dxa"/>
          </w:tcPr>
          <w:p>
            <w:pPr>
              <w:numPr>
                <w:ilvl w:val="0"/>
                <w:numId w:val="0"/>
              </w:numPr>
              <w:snapToGrid w:val="0"/>
              <w:spacing w:line="360" w:lineRule="exact"/>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项目2</w:t>
            </w:r>
          </w:p>
        </w:tc>
        <w:tc>
          <w:tcPr>
            <w:tcW w:w="3595" w:type="dxa"/>
          </w:tcPr>
          <w:p>
            <w:pPr>
              <w:numPr>
                <w:ilvl w:val="0"/>
                <w:numId w:val="0"/>
              </w:numPr>
              <w:snapToGrid w:val="0"/>
              <w:spacing w:line="360" w:lineRule="exact"/>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教学设计、课件制作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65" w:type="dxa"/>
          </w:tcPr>
          <w:p>
            <w:pPr>
              <w:numPr>
                <w:ilvl w:val="0"/>
                <w:numId w:val="0"/>
              </w:numPr>
              <w:snapToGrid w:val="0"/>
              <w:spacing w:line="360" w:lineRule="exact"/>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项目3</w:t>
            </w:r>
          </w:p>
        </w:tc>
        <w:tc>
          <w:tcPr>
            <w:tcW w:w="3595" w:type="dxa"/>
          </w:tcPr>
          <w:p>
            <w:pPr>
              <w:numPr>
                <w:ilvl w:val="0"/>
                <w:numId w:val="0"/>
              </w:numPr>
              <w:snapToGrid w:val="0"/>
              <w:spacing w:line="360" w:lineRule="exact"/>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无生上课</w:t>
            </w:r>
          </w:p>
        </w:tc>
      </w:tr>
    </w:tbl>
    <w:p>
      <w:pPr>
        <w:numPr>
          <w:ilvl w:val="0"/>
          <w:numId w:val="0"/>
        </w:numPr>
        <w:snapToGrid w:val="0"/>
        <w:spacing w:line="360" w:lineRule="exact"/>
        <w:rPr>
          <w:rFonts w:hint="eastAsia" w:ascii="宋体" w:hAnsi="宋体" w:eastAsia="宋体" w:cs="宋体"/>
          <w:color w:val="000000"/>
          <w:sz w:val="24"/>
          <w:szCs w:val="24"/>
          <w:lang w:val="en-US" w:eastAsia="zh-CN"/>
        </w:rPr>
      </w:pPr>
    </w:p>
    <w:tbl>
      <w:tblPr>
        <w:tblStyle w:val="10"/>
        <w:tblW w:w="48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9"/>
        <w:gridCol w:w="1758"/>
        <w:gridCol w:w="2584"/>
        <w:gridCol w:w="2118"/>
        <w:gridCol w:w="125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1" w:firstLineChars="200"/>
              <w:jc w:val="center"/>
              <w:rPr>
                <w:rFonts w:hint="eastAsia" w:ascii="宋体" w:hAnsi="宋体" w:eastAsia="宋体" w:cs="宋体"/>
                <w:b/>
                <w:bCs/>
                <w:color w:val="333333"/>
                <w:kern w:val="0"/>
                <w:sz w:val="18"/>
                <w:szCs w:val="18"/>
              </w:rPr>
            </w:pPr>
            <w:r>
              <w:rPr>
                <w:rFonts w:hint="eastAsia" w:ascii="宋体" w:hAnsi="宋体" w:cs="宋体"/>
                <w:b/>
                <w:bCs/>
                <w:color w:val="333333"/>
                <w:kern w:val="0"/>
                <w:sz w:val="18"/>
                <w:szCs w:val="18"/>
                <w:lang w:val="en-US" w:eastAsia="zh-CN"/>
              </w:rPr>
              <w:t>综合学科</w:t>
            </w:r>
            <w:r>
              <w:rPr>
                <w:rFonts w:hint="eastAsia" w:ascii="宋体" w:hAnsi="宋体" w:eastAsia="宋体" w:cs="宋体"/>
                <w:b/>
                <w:bCs/>
                <w:color w:val="333333"/>
                <w:kern w:val="0"/>
                <w:sz w:val="18"/>
                <w:szCs w:val="18"/>
                <w:lang w:val="en-US" w:eastAsia="zh-CN"/>
              </w:rPr>
              <w:t>教师</w:t>
            </w:r>
            <w:r>
              <w:rPr>
                <w:rFonts w:hint="eastAsia" w:ascii="宋体" w:hAnsi="宋体" w:cs="宋体"/>
                <w:b/>
                <w:bCs/>
                <w:color w:val="333333"/>
                <w:kern w:val="0"/>
                <w:sz w:val="18"/>
                <w:szCs w:val="18"/>
                <w:lang w:val="en-US" w:eastAsia="zh-CN"/>
              </w:rPr>
              <w:t>（45周岁以下）专业成长情况</w:t>
            </w:r>
            <w:r>
              <w:rPr>
                <w:rFonts w:hint="eastAsia" w:ascii="宋体" w:hAnsi="宋体" w:eastAsia="宋体" w:cs="宋体"/>
                <w:b/>
                <w:bCs/>
                <w:color w:val="333333"/>
                <w:kern w:val="0"/>
                <w:sz w:val="18"/>
                <w:szCs w:val="18"/>
                <w:lang w:val="en-US" w:eastAsia="zh-CN"/>
              </w:rPr>
              <w:t>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181" w:firstLineChars="100"/>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姓名</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1" w:firstLineChars="200"/>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课题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542" w:firstLineChars="300"/>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论文</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基本功、评优课</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市、区级课</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18"/>
                <w:szCs w:val="18"/>
              </w:rPr>
            </w:pPr>
            <w:r>
              <w:rPr>
                <w:rFonts w:hint="eastAsia" w:ascii="宋体" w:hAnsi="宋体" w:eastAsia="宋体" w:cs="宋体"/>
                <w:b/>
                <w:bCs/>
                <w:color w:val="333333"/>
                <w:kern w:val="0"/>
                <w:sz w:val="18"/>
                <w:szCs w:val="18"/>
                <w:lang w:val="en-US" w:eastAsia="zh-CN"/>
              </w:rPr>
              <w:t>市、区级讲座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王丽</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市级课题组成员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7篇论文发表、4篇论文获奖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区基本功</w:t>
            </w:r>
            <w:r>
              <w:rPr>
                <w:rFonts w:hint="eastAsia" w:ascii="宋体" w:hAnsi="宋体" w:cs="宋体"/>
                <w:b w:val="0"/>
                <w:bCs w:val="0"/>
                <w:color w:val="333333"/>
                <w:kern w:val="0"/>
                <w:sz w:val="18"/>
                <w:szCs w:val="18"/>
                <w:lang w:val="en-US" w:eastAsia="zh-CN"/>
              </w:rPr>
              <w:t>一</w:t>
            </w:r>
            <w:r>
              <w:rPr>
                <w:rFonts w:hint="eastAsia" w:ascii="宋体" w:hAnsi="宋体" w:eastAsia="宋体" w:cs="宋体"/>
                <w:b w:val="0"/>
                <w:bCs w:val="0"/>
                <w:color w:val="333333"/>
                <w:kern w:val="0"/>
                <w:sz w:val="18"/>
                <w:szCs w:val="18"/>
                <w:lang w:val="en-US" w:eastAsia="zh-CN"/>
              </w:rPr>
              <w:t>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市级课1节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区级讲座1次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刘紫娟</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5</w:t>
            </w:r>
            <w:r>
              <w:rPr>
                <w:rFonts w:hint="default" w:ascii="宋体" w:hAnsi="宋体" w:eastAsia="宋体" w:cs="宋体"/>
                <w:b w:val="0"/>
                <w:bCs w:val="0"/>
                <w:color w:val="333333"/>
                <w:kern w:val="0"/>
                <w:sz w:val="18"/>
                <w:szCs w:val="18"/>
                <w:lang w:val="en-US" w:eastAsia="zh-CN"/>
              </w:rPr>
              <w:t>篇论文发表、4篇论文获奖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区基本功</w:t>
            </w:r>
            <w:r>
              <w:rPr>
                <w:rFonts w:hint="eastAsia" w:ascii="宋体" w:hAnsi="宋体" w:cs="宋体"/>
                <w:b w:val="0"/>
                <w:bCs w:val="0"/>
                <w:color w:val="333333"/>
                <w:kern w:val="0"/>
                <w:sz w:val="18"/>
                <w:szCs w:val="18"/>
                <w:lang w:val="en-US" w:eastAsia="zh-CN"/>
              </w:rPr>
              <w:t>二</w:t>
            </w:r>
            <w:r>
              <w:rPr>
                <w:rFonts w:hint="eastAsia" w:ascii="宋体" w:hAnsi="宋体" w:eastAsia="宋体" w:cs="宋体"/>
                <w:b w:val="0"/>
                <w:bCs w:val="0"/>
                <w:color w:val="333333"/>
                <w:kern w:val="0"/>
                <w:sz w:val="18"/>
                <w:szCs w:val="18"/>
                <w:lang w:val="en-US" w:eastAsia="zh-CN"/>
              </w:rPr>
              <w:t>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区级课1</w:t>
            </w:r>
            <w:bookmarkStart w:id="0" w:name="_GoBack"/>
            <w:bookmarkEnd w:id="0"/>
            <w:r>
              <w:rPr>
                <w:rFonts w:hint="eastAsia" w:ascii="宋体" w:hAnsi="宋体" w:cs="宋体"/>
                <w:b w:val="0"/>
                <w:bCs w:val="0"/>
                <w:color w:val="333333"/>
                <w:kern w:val="0"/>
                <w:sz w:val="18"/>
                <w:szCs w:val="18"/>
                <w:lang w:val="en-US" w:eastAsia="zh-CN"/>
              </w:rPr>
              <w:t>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区级讲座1次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姚海燕</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5</w:t>
            </w:r>
            <w:r>
              <w:rPr>
                <w:rFonts w:hint="default" w:ascii="宋体" w:hAnsi="宋体" w:eastAsia="宋体" w:cs="宋体"/>
                <w:b w:val="0"/>
                <w:bCs w:val="0"/>
                <w:color w:val="333333"/>
                <w:kern w:val="0"/>
                <w:sz w:val="18"/>
                <w:szCs w:val="18"/>
                <w:lang w:val="en-US" w:eastAsia="zh-CN"/>
              </w:rPr>
              <w:t>篇论文发表、4篇论文获奖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区基本功</w:t>
            </w:r>
            <w:r>
              <w:rPr>
                <w:rFonts w:hint="eastAsia" w:ascii="宋体" w:hAnsi="宋体" w:cs="宋体"/>
                <w:b w:val="0"/>
                <w:bCs w:val="0"/>
                <w:color w:val="333333"/>
                <w:kern w:val="0"/>
                <w:sz w:val="18"/>
                <w:szCs w:val="18"/>
                <w:lang w:val="en-US" w:eastAsia="zh-CN"/>
              </w:rPr>
              <w:t>二</w:t>
            </w:r>
            <w:r>
              <w:rPr>
                <w:rFonts w:hint="eastAsia" w:ascii="宋体" w:hAnsi="宋体" w:eastAsia="宋体" w:cs="宋体"/>
                <w:b w:val="0"/>
                <w:bCs w:val="0"/>
                <w:color w:val="333333"/>
                <w:kern w:val="0"/>
                <w:sz w:val="18"/>
                <w:szCs w:val="18"/>
                <w:lang w:val="en-US" w:eastAsia="zh-CN"/>
              </w:rPr>
              <w:t>等奖</w:t>
            </w:r>
            <w:r>
              <w:rPr>
                <w:rFonts w:hint="eastAsia" w:ascii="宋体" w:hAnsi="宋体" w:cs="宋体"/>
                <w:b w:val="0"/>
                <w:bCs w:val="0"/>
                <w:color w:val="333333"/>
                <w:kern w:val="0"/>
                <w:sz w:val="18"/>
                <w:szCs w:val="18"/>
                <w:lang w:val="en-US" w:eastAsia="zh-CN"/>
              </w:rPr>
              <w:t>、评优课二等奖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省市区均1节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徐霞</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center"/>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center"/>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杨洁</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center"/>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center"/>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刘超</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7篇论文发表、4篇论文获奖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区基本一等奖，评优课二等</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区课3节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张玲</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省市</w:t>
            </w:r>
            <w:r>
              <w:rPr>
                <w:rFonts w:hint="eastAsia" w:ascii="宋体" w:hAnsi="宋体" w:eastAsia="宋体" w:cs="宋体"/>
                <w:b w:val="0"/>
                <w:bCs w:val="0"/>
                <w:color w:val="333333"/>
                <w:kern w:val="0"/>
                <w:sz w:val="18"/>
                <w:szCs w:val="18"/>
                <w:lang w:val="en-US" w:eastAsia="zh-CN"/>
              </w:rPr>
              <w:t>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7</w:t>
            </w:r>
            <w:r>
              <w:rPr>
                <w:rFonts w:hint="eastAsia" w:ascii="宋体" w:hAnsi="宋体" w:eastAsia="宋体" w:cs="宋体"/>
                <w:b w:val="0"/>
                <w:bCs w:val="0"/>
                <w:color w:val="333333"/>
                <w:kern w:val="0"/>
                <w:sz w:val="18"/>
                <w:szCs w:val="18"/>
                <w:lang w:val="en-US" w:eastAsia="zh-CN"/>
              </w:rPr>
              <w:t>篇论文发表、</w:t>
            </w:r>
            <w:r>
              <w:rPr>
                <w:rFonts w:hint="eastAsia" w:ascii="宋体" w:hAnsi="宋体" w:cs="宋体"/>
                <w:b w:val="0"/>
                <w:bCs w:val="0"/>
                <w:color w:val="333333"/>
                <w:kern w:val="0"/>
                <w:sz w:val="18"/>
                <w:szCs w:val="18"/>
                <w:lang w:val="en-US" w:eastAsia="zh-CN"/>
              </w:rPr>
              <w:t>9</w:t>
            </w:r>
            <w:r>
              <w:rPr>
                <w:rFonts w:hint="eastAsia" w:ascii="宋体" w:hAnsi="宋体" w:eastAsia="宋体" w:cs="宋体"/>
                <w:b w:val="0"/>
                <w:bCs w:val="0"/>
                <w:color w:val="333333"/>
                <w:kern w:val="0"/>
                <w:sz w:val="18"/>
                <w:szCs w:val="18"/>
                <w:lang w:val="en-US" w:eastAsia="zh-CN"/>
              </w:rPr>
              <w:t>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市评优课二等奖、区评优课一等奖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市课2节，区课3节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朱慧慧</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3篇论文发表、3篇获奖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区基本功二等奖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市级课1节、</w:t>
            </w:r>
            <w:r>
              <w:rPr>
                <w:rFonts w:hint="eastAsia" w:ascii="宋体" w:hAnsi="宋体" w:eastAsia="宋体" w:cs="宋体"/>
                <w:b w:val="0"/>
                <w:bCs w:val="0"/>
                <w:color w:val="333333"/>
                <w:kern w:val="0"/>
                <w:sz w:val="18"/>
                <w:szCs w:val="18"/>
                <w:lang w:val="en-US" w:eastAsia="zh-CN"/>
              </w:rPr>
              <w:t>区级课2节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朱文彬</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3篇论文发表、3篇获奖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w:t>
            </w:r>
            <w:r>
              <w:rPr>
                <w:rFonts w:hint="eastAsia" w:ascii="宋体" w:hAnsi="宋体" w:cs="宋体"/>
                <w:b w:val="0"/>
                <w:bCs w:val="0"/>
                <w:color w:val="333333"/>
                <w:kern w:val="0"/>
                <w:sz w:val="18"/>
                <w:szCs w:val="18"/>
                <w:lang w:val="en-US" w:eastAsia="zh-CN"/>
              </w:rPr>
              <w:t>评优课一</w:t>
            </w:r>
            <w:r>
              <w:rPr>
                <w:rFonts w:hint="eastAsia" w:ascii="宋体" w:hAnsi="宋体" w:eastAsia="宋体" w:cs="宋体"/>
                <w:b w:val="0"/>
                <w:bCs w:val="0"/>
                <w:color w:val="333333"/>
                <w:kern w:val="0"/>
                <w:sz w:val="18"/>
                <w:szCs w:val="18"/>
                <w:lang w:val="en-US" w:eastAsia="zh-CN"/>
              </w:rPr>
              <w:t>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市级课1节、</w:t>
            </w:r>
            <w:r>
              <w:rPr>
                <w:rFonts w:hint="eastAsia" w:ascii="宋体" w:hAnsi="宋体" w:eastAsia="宋体" w:cs="宋体"/>
                <w:b w:val="0"/>
                <w:bCs w:val="0"/>
                <w:color w:val="333333"/>
                <w:kern w:val="0"/>
                <w:sz w:val="18"/>
                <w:szCs w:val="18"/>
                <w:lang w:val="en-US" w:eastAsia="zh-CN"/>
              </w:rPr>
              <w:t>区级课2节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巢杨希</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4篇论文发表、3篇论文获奖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区基本功三等奖</w:t>
            </w:r>
          </w:p>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市评优课</w:t>
            </w:r>
            <w:r>
              <w:rPr>
                <w:rFonts w:hint="eastAsia" w:ascii="宋体" w:hAnsi="宋体" w:cs="宋体"/>
                <w:b w:val="0"/>
                <w:bCs w:val="0"/>
                <w:color w:val="333333"/>
                <w:kern w:val="0"/>
                <w:sz w:val="18"/>
                <w:szCs w:val="18"/>
                <w:lang w:val="en-US" w:eastAsia="zh-CN"/>
              </w:rPr>
              <w:t>一</w:t>
            </w:r>
            <w:r>
              <w:rPr>
                <w:rFonts w:hint="eastAsia" w:ascii="宋体" w:hAnsi="宋体" w:eastAsia="宋体" w:cs="宋体"/>
                <w:b w:val="0"/>
                <w:bCs w:val="0"/>
                <w:color w:val="333333"/>
                <w:kern w:val="0"/>
                <w:sz w:val="18"/>
                <w:szCs w:val="18"/>
                <w:lang w:val="en-US" w:eastAsia="zh-CN"/>
              </w:rPr>
              <w:t>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w:t>
            </w:r>
            <w:r>
              <w:rPr>
                <w:rFonts w:hint="eastAsia" w:ascii="宋体" w:hAnsi="宋体" w:cs="宋体"/>
                <w:b w:val="0"/>
                <w:bCs w:val="0"/>
                <w:color w:val="333333"/>
                <w:kern w:val="0"/>
                <w:sz w:val="18"/>
                <w:szCs w:val="18"/>
                <w:lang w:val="en-US" w:eastAsia="zh-CN"/>
              </w:rPr>
              <w:t>6</w:t>
            </w:r>
            <w:r>
              <w:rPr>
                <w:rFonts w:hint="eastAsia" w:ascii="宋体" w:hAnsi="宋体" w:eastAsia="宋体" w:cs="宋体"/>
                <w:b w:val="0"/>
                <w:bCs w:val="0"/>
                <w:color w:val="333333"/>
                <w:kern w:val="0"/>
                <w:sz w:val="18"/>
                <w:szCs w:val="18"/>
                <w:lang w:val="en-US" w:eastAsia="zh-CN"/>
              </w:rPr>
              <w:t>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bidi="ar-SA"/>
              </w:rPr>
              <w:t>区级讲座1次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武亚敏</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3篇论文发表、3篇论文获奖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区评优课二等奖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区级课5节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区级讲座1次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杨明武</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参评区课题评比</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2篇发表 2篇获奖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rPr>
            </w:pPr>
            <w:r>
              <w:rPr>
                <w:rFonts w:hint="eastAsia" w:ascii="宋体" w:hAnsi="宋体" w:eastAsia="宋体" w:cs="宋体"/>
                <w:b w:val="0"/>
                <w:bCs w:val="0"/>
                <w:color w:val="333333"/>
                <w:kern w:val="0"/>
                <w:sz w:val="18"/>
                <w:szCs w:val="18"/>
                <w:lang w:val="en-US" w:eastAsia="zh-CN"/>
              </w:rPr>
              <w:t>区基本功二等奖</w:t>
            </w:r>
          </w:p>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评优课三等奖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区公开课</w:t>
            </w:r>
            <w:r>
              <w:rPr>
                <w:rFonts w:hint="eastAsia" w:ascii="宋体" w:hAnsi="宋体" w:cs="宋体"/>
                <w:b w:val="0"/>
                <w:bCs w:val="0"/>
                <w:color w:val="333333"/>
                <w:kern w:val="0"/>
                <w:sz w:val="18"/>
                <w:szCs w:val="18"/>
                <w:lang w:val="en-US" w:eastAsia="zh-CN"/>
              </w:rPr>
              <w:t>2</w:t>
            </w:r>
            <w:r>
              <w:rPr>
                <w:rFonts w:hint="eastAsia" w:ascii="宋体" w:hAnsi="宋体" w:eastAsia="宋体" w:cs="宋体"/>
                <w:b w:val="0"/>
                <w:bCs w:val="0"/>
                <w:color w:val="333333"/>
                <w:kern w:val="0"/>
                <w:sz w:val="18"/>
                <w:szCs w:val="18"/>
                <w:lang w:val="en-US" w:eastAsia="zh-CN"/>
              </w:rPr>
              <w:t>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刘赟磊</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4篇论文发表</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区基本功三等奖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区公开课1节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陈珂</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1篇论文发表 1篇论文获奖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bidi="ar-SA"/>
              </w:rPr>
            </w:pPr>
            <w:r>
              <w:rPr>
                <w:rFonts w:hint="eastAsia" w:ascii="宋体" w:hAnsi="宋体" w:cs="宋体"/>
                <w:b w:val="0"/>
                <w:bCs w:val="0"/>
                <w:color w:val="333333"/>
                <w:kern w:val="0"/>
                <w:sz w:val="18"/>
                <w:szCs w:val="18"/>
                <w:lang w:val="en-US" w:eastAsia="zh-CN"/>
              </w:rPr>
              <w:t>区评优课一等奖</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区级课1节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王雨晴</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市级课题组成员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1篇论文获奖</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赵珍珍</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1篇论文发表</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王金宇</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1篇论文发表</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区公开课1节</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毛一凯</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区级课题组成员</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180" w:firstLineChars="1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bidi="ar-SA"/>
              </w:rPr>
              <w:t>1篇论文发表</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lang w:val="en-US" w:eastAsia="zh-CN" w:bidi="ar-SA"/>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查松山</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default" w:ascii="宋体" w:hAnsi="宋体" w:eastAsia="宋体" w:cs="宋体"/>
                <w:b w:val="0"/>
                <w:bCs w:val="0"/>
                <w:color w:val="333333"/>
                <w:kern w:val="0"/>
                <w:sz w:val="18"/>
                <w:szCs w:val="18"/>
                <w:lang w:val="en-US" w:eastAsia="zh-CN"/>
              </w:rPr>
            </w:pPr>
            <w:r>
              <w:rPr>
                <w:rFonts w:hint="eastAsia" w:ascii="宋体" w:hAnsi="宋体" w:cs="宋体"/>
                <w:b w:val="0"/>
                <w:bCs w:val="0"/>
                <w:color w:val="333333"/>
                <w:kern w:val="0"/>
                <w:sz w:val="18"/>
                <w:szCs w:val="18"/>
                <w:lang w:val="en-US" w:eastAsia="zh-CN"/>
              </w:rPr>
              <w:t>韩吉凤</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18"/>
                <w:szCs w:val="18"/>
              </w:rPr>
            </w:pPr>
            <w:r>
              <w:rPr>
                <w:rFonts w:hint="eastAsia" w:ascii="宋体" w:hAnsi="宋体" w:cs="宋体"/>
                <w:b w:val="0"/>
                <w:bCs w:val="0"/>
                <w:color w:val="333333"/>
                <w:kern w:val="0"/>
                <w:sz w:val="18"/>
                <w:szCs w:val="18"/>
                <w:lang w:val="en-US" w:eastAsia="zh-CN"/>
              </w:rPr>
              <w:t>赵康伟</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32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10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360" w:firstLineChars="200"/>
              <w:jc w:val="both"/>
              <w:rPr>
                <w:rFonts w:hint="eastAsia" w:ascii="宋体" w:hAnsi="宋体" w:eastAsia="宋体" w:cs="宋体"/>
                <w:b w:val="0"/>
                <w:bCs w:val="0"/>
                <w:color w:val="333333"/>
                <w:kern w:val="0"/>
                <w:sz w:val="18"/>
                <w:szCs w:val="18"/>
              </w:rPr>
            </w:pPr>
            <w:r>
              <w:rPr>
                <w:rFonts w:hint="eastAsia" w:ascii="宋体" w:hAnsi="宋体" w:eastAsia="宋体" w:cs="宋体"/>
                <w:b w:val="0"/>
                <w:bCs w:val="0"/>
                <w:color w:val="333333"/>
                <w:kern w:val="0"/>
                <w:sz w:val="18"/>
                <w:szCs w:val="18"/>
                <w:lang w:val="en-US" w:eastAsia="zh-CN"/>
              </w:rPr>
              <w:t>无</w:t>
            </w:r>
          </w:p>
        </w:tc>
      </w:tr>
    </w:tbl>
    <w:p>
      <w:pPr>
        <w:adjustRightInd w:val="0"/>
        <w:snapToGrid w:val="0"/>
        <w:spacing w:line="360" w:lineRule="exact"/>
        <w:rPr>
          <w:rFonts w:hint="eastAsia" w:ascii="宋体" w:hAnsi="宋体" w:eastAsia="宋体" w:cs="宋体"/>
          <w:b/>
          <w:sz w:val="24"/>
          <w:szCs w:val="24"/>
        </w:rPr>
      </w:pPr>
    </w:p>
    <w:p>
      <w:pPr>
        <w:adjustRightInd w:val="0"/>
        <w:snapToGrid w:val="0"/>
        <w:spacing w:line="360" w:lineRule="exact"/>
        <w:ind w:right="-105" w:rightChars="-5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加强培养</w:t>
      </w:r>
      <w:r>
        <w:rPr>
          <w:rFonts w:hint="eastAsia" w:ascii="宋体" w:hAnsi="宋体" w:eastAsia="宋体" w:cs="宋体"/>
          <w:b/>
          <w:sz w:val="24"/>
          <w:szCs w:val="24"/>
        </w:rPr>
        <w:t>学生素养</w:t>
      </w:r>
      <w:r>
        <w:rPr>
          <w:rFonts w:hint="eastAsia" w:ascii="宋体" w:hAnsi="宋体" w:eastAsia="宋体" w:cs="宋体"/>
          <w:b/>
          <w:sz w:val="24"/>
          <w:szCs w:val="24"/>
          <w:lang w:val="en-US" w:eastAsia="zh-CN"/>
        </w:rPr>
        <w:t>为导向</w:t>
      </w:r>
      <w:r>
        <w:rPr>
          <w:rFonts w:hint="eastAsia" w:ascii="宋体" w:hAnsi="宋体" w:eastAsia="宋体" w:cs="宋体"/>
          <w:b/>
          <w:sz w:val="24"/>
          <w:szCs w:val="24"/>
        </w:rPr>
        <w:t>，立体多维促育人价值</w:t>
      </w:r>
    </w:p>
    <w:p>
      <w:pPr>
        <w:snapToGrid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.聚焦学科素养，整体构建学生培养目标。</w:t>
      </w:r>
    </w:p>
    <w:p>
      <w:pPr>
        <w:numPr>
          <w:ilvl w:val="0"/>
          <w:numId w:val="0"/>
        </w:numPr>
        <w:snapToGrid w:val="0"/>
        <w:spacing w:line="3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以新课标理念为指导，以发展学生学科素养为目标，结合大单元研究体系，梳理学科（知识、能力、综合）能级目标与单元目标，结合新课标中学业水平评价机制，落实日常培养的学科关键能力目标。借助月关键能力调研，明确调研内容及方式，关注学生关键能力的阶段性成长，并为学生后续的能力提升进行正有针对性、有目标的培养，推动了核心素养的落实。</w:t>
      </w:r>
      <w:r>
        <w:rPr>
          <w:rFonts w:hint="eastAsia" w:ascii="宋体" w:hAnsi="宋体" w:eastAsia="宋体" w:cs="宋体"/>
          <w:color w:val="000000"/>
          <w:sz w:val="24"/>
          <w:szCs w:val="24"/>
          <w:lang w:val="en-US" w:eastAsia="zh-CN"/>
        </w:rPr>
        <w:t>通过日常与节点的双向推动，整体提高课堂育人质量，推动学科质量的落实。</w:t>
      </w:r>
    </w:p>
    <w:p>
      <w:pPr>
        <w:numPr>
          <w:ilvl w:val="0"/>
          <w:numId w:val="0"/>
        </w:num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cs="宋体"/>
          <w:color w:val="000000"/>
          <w:sz w:val="24"/>
          <w:szCs w:val="24"/>
          <w:lang w:val="en-US" w:eastAsia="zh-CN"/>
        </w:rPr>
        <w:t>基于</w:t>
      </w:r>
      <w:r>
        <w:rPr>
          <w:rFonts w:hint="eastAsia" w:ascii="宋体" w:hAnsi="宋体" w:eastAsia="宋体" w:cs="宋体"/>
          <w:color w:val="000000"/>
          <w:sz w:val="24"/>
          <w:szCs w:val="24"/>
          <w:lang w:val="en-US" w:eastAsia="zh-CN"/>
        </w:rPr>
        <w:t>“双减”政策</w:t>
      </w:r>
      <w:r>
        <w:rPr>
          <w:rFonts w:hint="eastAsia" w:ascii="宋体" w:hAnsi="宋体" w:cs="宋体"/>
          <w:color w:val="000000"/>
          <w:sz w:val="24"/>
          <w:szCs w:val="24"/>
          <w:lang w:val="en-US" w:eastAsia="zh-CN"/>
        </w:rPr>
        <w:t>的进一步要求，结合区关于课后服务新机制的发布，以及学校在实施过程中的再优化与调整，</w:t>
      </w:r>
      <w:r>
        <w:rPr>
          <w:rFonts w:hint="eastAsia" w:ascii="宋体" w:hAnsi="宋体" w:eastAsia="宋体" w:cs="宋体"/>
          <w:color w:val="000000"/>
          <w:sz w:val="24"/>
          <w:szCs w:val="24"/>
          <w:lang w:val="en-US" w:eastAsia="zh-CN"/>
        </w:rPr>
        <w:t>将</w:t>
      </w:r>
      <w:r>
        <w:rPr>
          <w:rFonts w:hint="eastAsia" w:ascii="宋体" w:hAnsi="宋体" w:cs="宋体"/>
          <w:color w:val="000000"/>
          <w:sz w:val="24"/>
          <w:szCs w:val="24"/>
          <w:lang w:val="en-US" w:eastAsia="zh-CN"/>
        </w:rPr>
        <w:t>进一步根据</w:t>
      </w:r>
      <w:r>
        <w:rPr>
          <w:rFonts w:hint="eastAsia" w:ascii="宋体" w:hAnsi="宋体" w:eastAsia="宋体" w:cs="宋体"/>
          <w:color w:val="000000"/>
          <w:sz w:val="24"/>
          <w:szCs w:val="24"/>
          <w:lang w:val="en-US" w:eastAsia="zh-CN"/>
        </w:rPr>
        <w:t>本土资源、学生需求、培养目标有机融合，学校传统特色社团</w:t>
      </w:r>
      <w:r>
        <w:rPr>
          <w:rFonts w:hint="eastAsia" w:ascii="宋体" w:hAnsi="宋体" w:cs="宋体"/>
          <w:color w:val="000000"/>
          <w:sz w:val="24"/>
          <w:szCs w:val="24"/>
          <w:lang w:val="en-US" w:eastAsia="zh-CN"/>
        </w:rPr>
        <w:t>要进一步提升品质，打造品牌；同时结</w:t>
      </w:r>
      <w:r>
        <w:rPr>
          <w:rFonts w:hint="eastAsia" w:ascii="宋体" w:hAnsi="宋体" w:eastAsia="宋体" w:cs="宋体"/>
          <w:color w:val="000000"/>
          <w:sz w:val="24"/>
          <w:szCs w:val="24"/>
          <w:lang w:val="en-US" w:eastAsia="zh-CN"/>
        </w:rPr>
        <w:t>合学科素养培养、各类竞赛</w:t>
      </w:r>
      <w:r>
        <w:rPr>
          <w:rFonts w:hint="eastAsia" w:ascii="宋体" w:hAnsi="宋体" w:cs="宋体"/>
          <w:color w:val="000000"/>
          <w:sz w:val="24"/>
          <w:szCs w:val="24"/>
          <w:lang w:val="en-US" w:eastAsia="zh-CN"/>
        </w:rPr>
        <w:t>，学科社团要进一步整合与优化，并进一步</w:t>
      </w:r>
      <w:r>
        <w:rPr>
          <w:rFonts w:hint="eastAsia" w:ascii="宋体" w:hAnsi="宋体" w:eastAsia="宋体" w:cs="宋体"/>
          <w:color w:val="000000"/>
          <w:sz w:val="24"/>
          <w:szCs w:val="24"/>
          <w:lang w:val="en-US" w:eastAsia="zh-CN"/>
        </w:rPr>
        <w:t>构建练、赛、训一体化的序列培养机制，促进学生素养提升。</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2006"/>
        <w:gridCol w:w="2756"/>
        <w:gridCol w:w="679"/>
        <w:gridCol w:w="1657"/>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16" w:firstLineChars="2000"/>
              <w:jc w:val="both"/>
              <w:rPr>
                <w:rFonts w:hint="eastAsia" w:ascii="宋体" w:hAnsi="宋体" w:eastAsia="宋体" w:cs="宋体"/>
                <w:b/>
                <w:bCs/>
                <w:color w:val="333333"/>
                <w:sz w:val="20"/>
                <w:szCs w:val="20"/>
                <w:lang w:val="en-US" w:eastAsia="zh-CN"/>
              </w:rPr>
            </w:pPr>
            <w:r>
              <w:rPr>
                <w:rFonts w:hint="eastAsia" w:ascii="宋体" w:hAnsi="宋体" w:eastAsia="宋体" w:cs="宋体"/>
                <w:b/>
                <w:bCs/>
                <w:color w:val="333333"/>
                <w:sz w:val="20"/>
                <w:szCs w:val="20"/>
                <w:lang w:val="en-US" w:eastAsia="zh-CN"/>
              </w:rPr>
              <w:t>校级社团安排表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b/>
                <w:bCs/>
                <w:color w:val="333333"/>
                <w:sz w:val="20"/>
                <w:szCs w:val="20"/>
              </w:rPr>
            </w:pPr>
            <w:r>
              <w:rPr>
                <w:rFonts w:hint="eastAsia" w:ascii="宋体" w:hAnsi="宋体" w:eastAsia="宋体" w:cs="宋体"/>
                <w:b/>
                <w:bCs/>
                <w:color w:val="333333"/>
                <w:sz w:val="20"/>
                <w:szCs w:val="20"/>
                <w:lang w:val="en-US" w:eastAsia="zh-CN"/>
              </w:rPr>
              <w:t>序号</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2" w:firstLineChars="200"/>
              <w:rPr>
                <w:rFonts w:hint="eastAsia" w:ascii="宋体" w:hAnsi="宋体" w:eastAsia="宋体" w:cs="宋体"/>
                <w:b/>
                <w:bCs/>
                <w:color w:val="333333"/>
                <w:sz w:val="20"/>
                <w:szCs w:val="20"/>
              </w:rPr>
            </w:pPr>
            <w:r>
              <w:rPr>
                <w:rFonts w:hint="eastAsia" w:ascii="宋体" w:hAnsi="宋体" w:eastAsia="宋体" w:cs="宋体"/>
                <w:b/>
                <w:bCs/>
                <w:color w:val="333333"/>
                <w:sz w:val="20"/>
                <w:szCs w:val="20"/>
                <w:lang w:val="en-US" w:eastAsia="zh-CN"/>
              </w:rPr>
              <w:t>社团名称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2" w:firstLineChars="200"/>
              <w:rPr>
                <w:rFonts w:hint="eastAsia" w:ascii="宋体" w:hAnsi="宋体" w:eastAsia="宋体" w:cs="宋体"/>
                <w:b/>
                <w:bCs/>
                <w:color w:val="333333"/>
                <w:sz w:val="20"/>
                <w:szCs w:val="20"/>
              </w:rPr>
            </w:pPr>
            <w:r>
              <w:rPr>
                <w:rFonts w:hint="eastAsia" w:ascii="宋体" w:hAnsi="宋体" w:eastAsia="宋体" w:cs="宋体"/>
                <w:b/>
                <w:bCs/>
                <w:color w:val="333333"/>
                <w:sz w:val="20"/>
                <w:szCs w:val="20"/>
                <w:lang w:val="en-US" w:eastAsia="zh-CN"/>
              </w:rPr>
              <w:t>指导教师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b/>
                <w:bCs/>
                <w:color w:val="333333"/>
                <w:kern w:val="2"/>
                <w:sz w:val="20"/>
                <w:szCs w:val="20"/>
                <w:lang w:val="en-US" w:eastAsia="zh-CN" w:bidi="ar-SA"/>
              </w:rPr>
            </w:pPr>
            <w:r>
              <w:rPr>
                <w:rFonts w:hint="eastAsia" w:ascii="宋体" w:hAnsi="宋体" w:eastAsia="宋体" w:cs="宋体"/>
                <w:b/>
                <w:bCs/>
                <w:color w:val="333333"/>
                <w:sz w:val="20"/>
                <w:szCs w:val="20"/>
                <w:lang w:val="en-US" w:eastAsia="zh-CN"/>
              </w:rPr>
              <w:t>序号</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b/>
                <w:bCs/>
                <w:color w:val="333333"/>
                <w:kern w:val="2"/>
                <w:sz w:val="20"/>
                <w:szCs w:val="20"/>
                <w:lang w:val="en-US" w:eastAsia="zh-CN" w:bidi="ar-SA"/>
              </w:rPr>
            </w:pPr>
            <w:r>
              <w:rPr>
                <w:rFonts w:hint="eastAsia" w:ascii="宋体" w:hAnsi="宋体" w:eastAsia="宋体" w:cs="宋体"/>
                <w:b/>
                <w:bCs/>
                <w:color w:val="333333"/>
                <w:sz w:val="20"/>
                <w:szCs w:val="20"/>
                <w:lang w:val="en-US" w:eastAsia="zh-CN"/>
              </w:rPr>
              <w:t>社团名称</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602" w:firstLineChars="300"/>
              <w:rPr>
                <w:rFonts w:hint="eastAsia" w:ascii="宋体" w:hAnsi="宋体" w:eastAsia="宋体" w:cs="宋体"/>
                <w:b/>
                <w:bCs/>
                <w:color w:val="333333"/>
                <w:kern w:val="2"/>
                <w:sz w:val="20"/>
                <w:szCs w:val="20"/>
                <w:lang w:val="en-US" w:eastAsia="zh-CN" w:bidi="ar-SA"/>
              </w:rPr>
            </w:pPr>
            <w:r>
              <w:rPr>
                <w:rFonts w:hint="eastAsia" w:ascii="宋体" w:hAnsi="宋体" w:eastAsia="宋体" w:cs="宋体"/>
                <w:b/>
                <w:bCs/>
                <w:color w:val="333333"/>
                <w:sz w:val="20"/>
                <w:szCs w:val="20"/>
                <w:lang w:val="en-US" w:eastAsia="zh-CN"/>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1</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田径（竞赛）</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lang w:val="en-US"/>
              </w:rPr>
            </w:pPr>
            <w:r>
              <w:rPr>
                <w:rFonts w:hint="eastAsia"/>
              </w:rPr>
              <w:t>刘赟磊、查松山、毛一凯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10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3D建模</w:t>
            </w:r>
            <w:r>
              <w:rPr>
                <w:rFonts w:hint="eastAsia"/>
                <w:lang w:val="en-US" w:eastAsia="zh-CN"/>
              </w:rPr>
              <w:t>精英</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杨明武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2</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篮球</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朱文彬、王金宇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11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编程</w:t>
            </w:r>
            <w:r>
              <w:rPr>
                <w:rFonts w:hint="eastAsia"/>
                <w:lang w:val="en-US" w:eastAsia="zh-CN"/>
              </w:rPr>
              <w:t>精英</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3</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lang w:val="en-US" w:eastAsia="zh-CN"/>
              </w:rPr>
              <w:t>健美操</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朱慧慧、韩吉凤</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魔方</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赵珍珍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4</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shd w:val="clear"/>
              <w:spacing w:before="0" w:beforeAutospacing="0" w:after="0" w:afterAutospacing="0" w:line="240" w:lineRule="auto"/>
              <w:ind w:left="0" w:leftChars="0" w:right="0" w:rightChars="0"/>
              <w:jc w:val="center"/>
              <w:rPr>
                <w:rFonts w:hint="eastAsia" w:ascii="宋体" w:hAnsi="宋体" w:eastAsia="宋体" w:cs="宋体"/>
                <w:color w:val="333333"/>
                <w:sz w:val="20"/>
                <w:szCs w:val="20"/>
              </w:rPr>
            </w:pPr>
            <w:r>
              <w:rPr>
                <w:rFonts w:hint="eastAsia" w:ascii="宋体" w:hAnsi="宋体" w:eastAsia="宋体" w:cs="宋体"/>
                <w:b w:val="0"/>
                <w:bCs w:val="0"/>
                <w:i w:val="0"/>
                <w:iCs w:val="0"/>
                <w:color w:val="000000"/>
                <w:spacing w:val="0"/>
                <w:w w:val="100"/>
                <w:sz w:val="21"/>
                <w:szCs w:val="21"/>
                <w:vertAlign w:val="baseline"/>
              </w:rPr>
              <w:t>足球</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shd w:val="clear"/>
              <w:spacing w:before="0" w:beforeAutospacing="0" w:after="0" w:afterAutospacing="0" w:line="240" w:lineRule="auto"/>
              <w:ind w:left="0" w:leftChars="0" w:right="0" w:rightChars="0"/>
              <w:jc w:val="center"/>
              <w:rPr>
                <w:rFonts w:hint="eastAsia" w:ascii="宋体" w:hAnsi="宋体" w:eastAsia="宋体" w:cs="宋体"/>
                <w:color w:val="333333"/>
                <w:sz w:val="20"/>
                <w:szCs w:val="20"/>
              </w:rPr>
            </w:pPr>
            <w:r>
              <w:rPr>
                <w:rFonts w:hint="eastAsia" w:ascii="宋体" w:hAnsi="宋体" w:eastAsia="宋体" w:cs="宋体"/>
                <w:b w:val="0"/>
                <w:bCs w:val="0"/>
                <w:i w:val="0"/>
                <w:iCs w:val="0"/>
                <w:color w:val="000000"/>
                <w:spacing w:val="0"/>
                <w:w w:val="100"/>
                <w:sz w:val="21"/>
                <w:szCs w:val="21"/>
                <w:vertAlign w:val="baseline"/>
              </w:rPr>
              <w:t>刘超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13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t>科学小达人 </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武亚敏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5</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创意水彩</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巢杨希</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14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t>小小科学家</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张宇威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sz w:val="20"/>
                <w:szCs w:val="20"/>
              </w:rPr>
            </w:pPr>
            <w:r>
              <w:rPr>
                <w:rFonts w:hint="eastAsia" w:ascii="宋体" w:hAnsi="宋体" w:eastAsia="宋体" w:cs="宋体"/>
                <w:color w:val="333333"/>
                <w:sz w:val="20"/>
                <w:szCs w:val="20"/>
                <w:lang w:val="en-US" w:eastAsia="zh-CN"/>
              </w:rPr>
              <w:t>6</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创意儿童画</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sz w:val="20"/>
                <w:szCs w:val="20"/>
              </w:rPr>
            </w:pPr>
            <w:r>
              <w:rPr>
                <w:rFonts w:hint="eastAsia"/>
              </w:rPr>
              <w:t>陈珂</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kern w:val="2"/>
                <w:sz w:val="20"/>
                <w:szCs w:val="20"/>
                <w:lang w:val="en-US" w:eastAsia="zh-CN" w:bidi="ar-SA"/>
              </w:rPr>
              <w:t>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合唱1</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吴琦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7</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color w:val="auto"/>
              </w:rPr>
              <w:t>初级动漫</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color w:val="auto"/>
              </w:rPr>
              <w:t>姚海燕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kern w:val="2"/>
                <w:sz w:val="20"/>
                <w:szCs w:val="20"/>
                <w:lang w:val="en-US" w:eastAsia="zh-CN" w:bidi="ar-SA"/>
              </w:rPr>
              <w:t>16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合唱2</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张又文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00" w:firstLineChars="200"/>
              <w:jc w:val="center"/>
              <w:rPr>
                <w:rFonts w:hint="eastAsia" w:ascii="宋体" w:hAnsi="宋体" w:eastAsia="宋体" w:cs="宋体"/>
                <w:color w:val="333333"/>
                <w:kern w:val="2"/>
                <w:sz w:val="20"/>
                <w:szCs w:val="20"/>
                <w:lang w:val="en-US" w:eastAsia="zh-CN" w:bidi="ar-SA"/>
              </w:rPr>
            </w:pPr>
            <w:r>
              <w:rPr>
                <w:rFonts w:hint="eastAsia" w:ascii="宋体" w:hAnsi="宋体" w:eastAsia="宋体" w:cs="宋体"/>
                <w:color w:val="333333"/>
                <w:sz w:val="20"/>
                <w:szCs w:val="20"/>
                <w:lang w:val="en-US" w:eastAsia="zh-CN"/>
              </w:rPr>
              <w:t>8</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趣味刻纸</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杨洁</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default" w:ascii="宋体" w:hAnsi="宋体" w:eastAsia="宋体" w:cs="宋体"/>
                <w:color w:val="333333"/>
                <w:kern w:val="2"/>
                <w:sz w:val="20"/>
                <w:szCs w:val="20"/>
                <w:lang w:val="en-US" w:eastAsia="zh-CN" w:bidi="ar-SA"/>
              </w:rPr>
            </w:pPr>
            <w:r>
              <w:rPr>
                <w:rFonts w:hint="eastAsia" w:ascii="宋体" w:hAnsi="宋体" w:eastAsia="宋体" w:cs="宋体"/>
                <w:color w:val="333333"/>
                <w:kern w:val="2"/>
                <w:sz w:val="20"/>
                <w:szCs w:val="20"/>
                <w:lang w:val="en-US" w:eastAsia="zh-CN" w:bidi="ar-SA"/>
              </w:rPr>
              <w:t>1</w:t>
            </w:r>
            <w:r>
              <w:rPr>
                <w:rFonts w:hint="eastAsia" w:ascii="宋体" w:hAnsi="宋体" w:cs="宋体"/>
                <w:color w:val="333333"/>
                <w:kern w:val="2"/>
                <w:sz w:val="20"/>
                <w:szCs w:val="20"/>
                <w:lang w:val="en-US" w:eastAsia="zh-CN" w:bidi="ar-SA"/>
              </w:rPr>
              <w:t>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color w:val="auto"/>
              </w:rPr>
              <w:t>舞蹈</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color w:val="auto"/>
              </w:rPr>
              <w:t>钱科、王雨晴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eastAsia" w:ascii="宋体" w:hAnsi="宋体" w:eastAsia="宋体" w:cs="宋体"/>
                <w:color w:val="333333"/>
                <w:kern w:val="2"/>
                <w:sz w:val="20"/>
                <w:szCs w:val="20"/>
                <w:lang w:val="en-US" w:eastAsia="zh-CN" w:bidi="ar-SA"/>
              </w:rPr>
            </w:pPr>
            <w:r>
              <w:rPr>
                <w:rFonts w:hint="eastAsia" w:ascii="宋体" w:hAnsi="宋体" w:cs="宋体"/>
                <w:color w:val="333333"/>
                <w:sz w:val="20"/>
                <w:szCs w:val="20"/>
                <w:lang w:val="en-US" w:eastAsia="zh-CN"/>
              </w:rPr>
              <w:t xml:space="preserve">   </w:t>
            </w:r>
            <w:r>
              <w:rPr>
                <w:rFonts w:hint="eastAsia" w:ascii="宋体" w:hAnsi="宋体" w:eastAsia="宋体" w:cs="宋体"/>
                <w:color w:val="333333"/>
                <w:sz w:val="20"/>
                <w:szCs w:val="20"/>
                <w:lang w:val="en-US" w:eastAsia="zh-CN"/>
              </w:rPr>
              <w:t>9</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t>石膏版画</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color w:val="333333"/>
                <w:kern w:val="2"/>
                <w:sz w:val="20"/>
                <w:szCs w:val="20"/>
                <w:lang w:val="en-US" w:eastAsia="zh-CN" w:bidi="ar-SA"/>
              </w:rPr>
            </w:pPr>
            <w:r>
              <w:rPr>
                <w:rFonts w:hint="eastAsia"/>
              </w:rPr>
              <w:t>刘紫娟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hint="default" w:ascii="宋体" w:hAnsi="宋体" w:eastAsia="宋体" w:cs="宋体"/>
                <w:color w:val="333333"/>
                <w:kern w:val="2"/>
                <w:sz w:val="20"/>
                <w:szCs w:val="20"/>
                <w:lang w:val="en-US" w:eastAsia="zh-CN" w:bidi="ar-SA"/>
              </w:rPr>
            </w:pPr>
            <w:r>
              <w:rPr>
                <w:rFonts w:hint="eastAsia" w:ascii="宋体" w:hAnsi="宋体" w:cs="宋体"/>
                <w:color w:val="333333"/>
                <w:kern w:val="2"/>
                <w:sz w:val="20"/>
                <w:szCs w:val="20"/>
                <w:lang w:val="en-US" w:eastAsia="zh-CN" w:bidi="ar-SA"/>
              </w:rPr>
              <w:t>18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rPr>
            </w:pPr>
            <w:r>
              <w:rPr>
                <w:rFonts w:hint="eastAsia"/>
              </w:rPr>
              <w:t>鼓号队</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rPr>
            </w:pPr>
            <w:r>
              <w:rPr>
                <w:rFonts w:hint="eastAsia"/>
              </w:rPr>
              <w:t>赵康伟</w:t>
            </w:r>
          </w:p>
        </w:tc>
      </w:tr>
    </w:tbl>
    <w:p>
      <w:pPr>
        <w:snapToGrid w:val="0"/>
        <w:spacing w:line="360" w:lineRule="exact"/>
        <w:ind w:firstLine="480" w:firstLineChars="200"/>
        <w:rPr>
          <w:rFonts w:hint="eastAsia" w:ascii="宋体" w:hAnsi="宋体" w:eastAsia="宋体" w:cs="宋体"/>
          <w:color w:val="333333"/>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511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20" w:type="dxa"/>
            <w:gridSpan w:val="3"/>
            <w:vAlign w:val="top"/>
          </w:tcPr>
          <w:p>
            <w:pPr>
              <w:snapToGrid w:val="0"/>
              <w:spacing w:line="360" w:lineRule="exact"/>
              <w:jc w:val="center"/>
              <w:rPr>
                <w:rFonts w:hint="eastAsia" w:ascii="宋体" w:hAnsi="宋体" w:eastAsia="宋体" w:cs="宋体"/>
                <w:b/>
                <w:bCs/>
                <w:color w:val="333333"/>
                <w:sz w:val="21"/>
                <w:szCs w:val="21"/>
                <w:vertAlign w:val="baseline"/>
                <w:lang w:val="en-US" w:eastAsia="zh-CN"/>
              </w:rPr>
            </w:pPr>
            <w:r>
              <w:rPr>
                <w:rFonts w:hint="eastAsia" w:ascii="宋体" w:hAnsi="宋体" w:eastAsia="宋体" w:cs="宋体"/>
                <w:b/>
                <w:bCs/>
                <w:color w:val="333333"/>
                <w:sz w:val="21"/>
                <w:szCs w:val="21"/>
                <w:vertAlign w:val="baseline"/>
                <w:lang w:val="en-US" w:eastAsia="zh-CN"/>
              </w:rPr>
              <w:t>202</w:t>
            </w:r>
            <w:r>
              <w:rPr>
                <w:rFonts w:hint="eastAsia" w:ascii="宋体" w:hAnsi="宋体" w:cs="宋体"/>
                <w:b/>
                <w:bCs/>
                <w:color w:val="333333"/>
                <w:sz w:val="21"/>
                <w:szCs w:val="21"/>
                <w:vertAlign w:val="baseline"/>
                <w:lang w:val="en-US" w:eastAsia="zh-CN"/>
              </w:rPr>
              <w:t>4</w:t>
            </w:r>
            <w:r>
              <w:rPr>
                <w:rFonts w:hint="eastAsia" w:ascii="宋体" w:hAnsi="宋体" w:eastAsia="宋体" w:cs="宋体"/>
                <w:b/>
                <w:bCs/>
                <w:color w:val="333333"/>
                <w:sz w:val="21"/>
                <w:szCs w:val="21"/>
                <w:vertAlign w:val="baseline"/>
                <w:lang w:val="en-US" w:eastAsia="zh-CN"/>
              </w:rPr>
              <w:t>年春综合学科学生竞赛一览表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3" w:type="dxa"/>
            <w:vAlign w:val="center"/>
          </w:tcPr>
          <w:p>
            <w:pPr>
              <w:snapToGrid w:val="0"/>
              <w:spacing w:line="360" w:lineRule="exact"/>
              <w:jc w:val="center"/>
              <w:rPr>
                <w:rFonts w:hint="eastAsia" w:ascii="宋体" w:hAnsi="宋体" w:eastAsia="宋体" w:cs="宋体"/>
                <w:b/>
                <w:bCs/>
                <w:color w:val="333333"/>
                <w:kern w:val="2"/>
                <w:sz w:val="21"/>
                <w:szCs w:val="21"/>
                <w:vertAlign w:val="baseline"/>
                <w:lang w:val="en-US" w:eastAsia="zh-CN" w:bidi="ar-SA"/>
              </w:rPr>
            </w:pPr>
            <w:r>
              <w:rPr>
                <w:rFonts w:hint="eastAsia" w:ascii="宋体" w:hAnsi="宋体" w:eastAsia="宋体" w:cs="宋体"/>
                <w:b/>
                <w:bCs/>
                <w:color w:val="333333"/>
                <w:sz w:val="21"/>
                <w:szCs w:val="21"/>
                <w:vertAlign w:val="baseline"/>
                <w:lang w:val="en-US" w:eastAsia="zh-CN"/>
              </w:rPr>
              <w:t>学科</w:t>
            </w:r>
          </w:p>
        </w:tc>
        <w:tc>
          <w:tcPr>
            <w:tcW w:w="5115" w:type="dxa"/>
            <w:vAlign w:val="top"/>
          </w:tcPr>
          <w:p>
            <w:pPr>
              <w:snapToGrid w:val="0"/>
              <w:spacing w:line="360" w:lineRule="exact"/>
              <w:jc w:val="center"/>
              <w:rPr>
                <w:rFonts w:hint="eastAsia" w:ascii="宋体" w:hAnsi="宋体" w:eastAsia="宋体" w:cs="宋体"/>
                <w:b/>
                <w:bCs/>
                <w:color w:val="333333"/>
                <w:kern w:val="2"/>
                <w:sz w:val="21"/>
                <w:szCs w:val="21"/>
                <w:vertAlign w:val="baseline"/>
                <w:lang w:val="en-US" w:eastAsia="zh-CN" w:bidi="ar-SA"/>
              </w:rPr>
            </w:pPr>
            <w:r>
              <w:rPr>
                <w:rFonts w:hint="eastAsia" w:ascii="宋体" w:hAnsi="宋体" w:eastAsia="宋体" w:cs="宋体"/>
                <w:b/>
                <w:bCs/>
                <w:color w:val="333333"/>
                <w:sz w:val="21"/>
                <w:szCs w:val="21"/>
                <w:vertAlign w:val="baseline"/>
                <w:lang w:val="en-US" w:eastAsia="zh-CN"/>
              </w:rPr>
              <w:t>比赛项目</w:t>
            </w:r>
          </w:p>
        </w:tc>
        <w:tc>
          <w:tcPr>
            <w:tcW w:w="1362" w:type="dxa"/>
            <w:vAlign w:val="top"/>
          </w:tcPr>
          <w:p>
            <w:pPr>
              <w:snapToGrid w:val="0"/>
              <w:spacing w:line="360" w:lineRule="exact"/>
              <w:jc w:val="center"/>
              <w:rPr>
                <w:rFonts w:hint="eastAsia" w:ascii="宋体" w:hAnsi="宋体" w:eastAsia="宋体" w:cs="宋体"/>
                <w:b/>
                <w:bCs/>
                <w:color w:val="333333"/>
                <w:kern w:val="2"/>
                <w:sz w:val="21"/>
                <w:szCs w:val="21"/>
                <w:vertAlign w:val="baseline"/>
                <w:lang w:val="en-US" w:eastAsia="zh-CN" w:bidi="ar-SA"/>
              </w:rPr>
            </w:pPr>
            <w:r>
              <w:rPr>
                <w:rFonts w:hint="eastAsia" w:ascii="宋体" w:hAnsi="宋体" w:eastAsia="宋体" w:cs="宋体"/>
                <w:b/>
                <w:bCs/>
                <w:color w:val="333333"/>
                <w:sz w:val="21"/>
                <w:szCs w:val="21"/>
                <w:vertAlign w:val="baseline"/>
                <w:lang w:val="en-US" w:eastAsia="zh-CN"/>
              </w:rPr>
              <w:t>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体育</w:t>
            </w:r>
          </w:p>
        </w:tc>
        <w:tc>
          <w:tcPr>
            <w:tcW w:w="5115" w:type="dxa"/>
            <w:vAlign w:val="top"/>
          </w:tcPr>
          <w:p>
            <w:pPr>
              <w:snapToGrid w:val="0"/>
              <w:spacing w:line="360" w:lineRule="exact"/>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rPr>
              <w:t>1、</w:t>
            </w:r>
            <w:r>
              <w:rPr>
                <w:rFonts w:hint="eastAsia" w:ascii="宋体" w:hAnsi="宋体" w:cs="宋体"/>
                <w:color w:val="333333"/>
                <w:sz w:val="21"/>
                <w:szCs w:val="21"/>
                <w:vertAlign w:val="baseline"/>
                <w:lang w:val="en-US" w:eastAsia="zh-CN"/>
              </w:rPr>
              <w:t>区春季运动会</w:t>
            </w:r>
            <w:r>
              <w:rPr>
                <w:rFonts w:hint="eastAsia" w:ascii="宋体" w:hAnsi="宋体" w:eastAsia="宋体" w:cs="宋体"/>
                <w:color w:val="333333"/>
                <w:sz w:val="21"/>
                <w:szCs w:val="21"/>
                <w:vertAlign w:val="baseline"/>
              </w:rPr>
              <w:br w:type="textWrapping"/>
            </w:r>
            <w:r>
              <w:rPr>
                <w:rFonts w:hint="eastAsia" w:ascii="宋体" w:hAnsi="宋体" w:eastAsia="宋体" w:cs="宋体"/>
                <w:color w:val="333333"/>
                <w:sz w:val="21"/>
                <w:szCs w:val="21"/>
                <w:vertAlign w:val="baseline"/>
              </w:rPr>
              <w:t>2</w:t>
            </w:r>
            <w:r>
              <w:rPr>
                <w:rFonts w:hint="eastAsia" w:ascii="宋体" w:hAnsi="宋体" w:cs="宋体"/>
                <w:color w:val="333333"/>
                <w:sz w:val="21"/>
                <w:szCs w:val="21"/>
                <w:vertAlign w:val="baseline"/>
                <w:lang w:eastAsia="zh-CN"/>
              </w:rPr>
              <w:t>、</w:t>
            </w:r>
            <w:r>
              <w:rPr>
                <w:rFonts w:hint="eastAsia" w:ascii="宋体" w:hAnsi="宋体" w:eastAsia="宋体" w:cs="宋体"/>
                <w:color w:val="333333"/>
                <w:sz w:val="21"/>
                <w:szCs w:val="21"/>
                <w:vertAlign w:val="baseline"/>
              </w:rPr>
              <w:t>区足球比赛</w:t>
            </w:r>
          </w:p>
        </w:tc>
        <w:tc>
          <w:tcPr>
            <w:tcW w:w="1362"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朱文彬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音乐</w:t>
            </w:r>
          </w:p>
        </w:tc>
        <w:tc>
          <w:tcPr>
            <w:tcW w:w="5115" w:type="dxa"/>
            <w:vAlign w:val="top"/>
          </w:tcPr>
          <w:p>
            <w:pPr>
              <w:snapToGrid w:val="0"/>
              <w:spacing w:line="360" w:lineRule="exact"/>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rPr>
              <w:t>202</w:t>
            </w:r>
            <w:r>
              <w:rPr>
                <w:rFonts w:hint="eastAsia" w:ascii="宋体" w:hAnsi="宋体" w:cs="宋体"/>
                <w:color w:val="333333"/>
                <w:sz w:val="21"/>
                <w:szCs w:val="21"/>
                <w:vertAlign w:val="baseline"/>
                <w:lang w:val="en-US" w:eastAsia="zh-CN"/>
              </w:rPr>
              <w:t>4</w:t>
            </w:r>
            <w:r>
              <w:rPr>
                <w:rFonts w:hint="eastAsia" w:ascii="宋体" w:hAnsi="宋体" w:eastAsia="宋体" w:cs="宋体"/>
                <w:color w:val="333333"/>
                <w:sz w:val="21"/>
                <w:szCs w:val="21"/>
                <w:vertAlign w:val="baseline"/>
              </w:rPr>
              <w:t>年常州市和新北区中小学生</w:t>
            </w:r>
            <w:r>
              <w:rPr>
                <w:rFonts w:hint="eastAsia" w:ascii="宋体" w:hAnsi="宋体" w:cs="宋体"/>
                <w:color w:val="333333"/>
                <w:sz w:val="21"/>
                <w:szCs w:val="21"/>
                <w:vertAlign w:val="baseline"/>
                <w:lang w:val="en-US" w:eastAsia="zh-CN"/>
              </w:rPr>
              <w:t>舞蹈</w:t>
            </w:r>
            <w:r>
              <w:rPr>
                <w:rFonts w:hint="eastAsia" w:ascii="宋体" w:hAnsi="宋体" w:eastAsia="宋体" w:cs="宋体"/>
                <w:color w:val="333333"/>
                <w:sz w:val="21"/>
                <w:szCs w:val="21"/>
                <w:vertAlign w:val="baseline"/>
              </w:rPr>
              <w:t>比赛</w:t>
            </w:r>
          </w:p>
        </w:tc>
        <w:tc>
          <w:tcPr>
            <w:tcW w:w="1362" w:type="dxa"/>
            <w:vAlign w:val="center"/>
          </w:tcPr>
          <w:p>
            <w:pPr>
              <w:snapToGrid w:val="0"/>
              <w:spacing w:line="360" w:lineRule="exact"/>
              <w:jc w:val="center"/>
              <w:rPr>
                <w:rFonts w:hint="default" w:ascii="宋体" w:hAnsi="宋体" w:eastAsia="宋体" w:cs="宋体"/>
                <w:color w:val="333333"/>
                <w:kern w:val="2"/>
                <w:sz w:val="21"/>
                <w:szCs w:val="21"/>
                <w:vertAlign w:val="baseline"/>
                <w:lang w:val="en-US" w:eastAsia="zh-CN" w:bidi="ar-SA"/>
              </w:rPr>
            </w:pPr>
            <w:r>
              <w:rPr>
                <w:rFonts w:hint="eastAsia" w:ascii="宋体" w:hAnsi="宋体" w:cs="宋体"/>
                <w:color w:val="333333"/>
                <w:kern w:val="2"/>
                <w:sz w:val="21"/>
                <w:szCs w:val="21"/>
                <w:vertAlign w:val="baseline"/>
                <w:lang w:val="en-US" w:eastAsia="zh-CN" w:bidi="ar-SA"/>
              </w:rPr>
              <w:t>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科学</w:t>
            </w:r>
          </w:p>
        </w:tc>
        <w:tc>
          <w:tcPr>
            <w:tcW w:w="5115" w:type="dxa"/>
            <w:vAlign w:val="top"/>
          </w:tcPr>
          <w:p>
            <w:pPr>
              <w:numPr>
                <w:ilvl w:val="0"/>
                <w:numId w:val="0"/>
              </w:numPr>
              <w:snapToGrid w:val="0"/>
              <w:spacing w:line="360" w:lineRule="exact"/>
              <w:ind w:left="0" w:leftChars="0" w:firstLine="0" w:firstLineChars="0"/>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rPr>
              <w:t>常州市木建筑模型比赛</w:t>
            </w:r>
          </w:p>
        </w:tc>
        <w:tc>
          <w:tcPr>
            <w:tcW w:w="1362"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cs="宋体"/>
                <w:color w:val="333333"/>
                <w:sz w:val="21"/>
                <w:szCs w:val="21"/>
                <w:vertAlign w:val="baseline"/>
                <w:lang w:val="en-US" w:eastAsia="zh-CN"/>
              </w:rPr>
              <w:t>武亚敏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美术</w:t>
            </w:r>
          </w:p>
        </w:tc>
        <w:tc>
          <w:tcPr>
            <w:tcW w:w="5115" w:type="dxa"/>
            <w:vAlign w:val="top"/>
          </w:tcPr>
          <w:p>
            <w:pPr>
              <w:snapToGrid w:val="0"/>
              <w:spacing w:line="360" w:lineRule="exact"/>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常州市</w:t>
            </w:r>
            <w:r>
              <w:rPr>
                <w:rFonts w:hint="eastAsia" w:ascii="宋体" w:hAnsi="宋体" w:cs="宋体"/>
                <w:color w:val="333333"/>
                <w:sz w:val="21"/>
                <w:szCs w:val="21"/>
                <w:vertAlign w:val="baseline"/>
                <w:lang w:val="en-US" w:eastAsia="zh-CN"/>
              </w:rPr>
              <w:t>绘本大赛</w:t>
            </w:r>
          </w:p>
        </w:tc>
        <w:tc>
          <w:tcPr>
            <w:tcW w:w="1362"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kern w:val="2"/>
                <w:sz w:val="21"/>
                <w:szCs w:val="21"/>
                <w:vertAlign w:val="baseline"/>
                <w:lang w:val="en-US" w:eastAsia="zh-CN" w:bidi="ar-SA"/>
              </w:rPr>
              <w:t>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信息</w:t>
            </w:r>
          </w:p>
        </w:tc>
        <w:tc>
          <w:tcPr>
            <w:tcW w:w="5115" w:type="dxa"/>
            <w:vAlign w:val="top"/>
          </w:tcPr>
          <w:p>
            <w:pPr>
              <w:numPr>
                <w:ilvl w:val="0"/>
                <w:numId w:val="5"/>
              </w:numPr>
              <w:snapToGrid w:val="0"/>
              <w:spacing w:line="360" w:lineRule="exact"/>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常州市创意编程与智能设计大赛</w:t>
            </w:r>
          </w:p>
          <w:p>
            <w:pPr>
              <w:numPr>
                <w:ilvl w:val="0"/>
                <w:numId w:val="5"/>
              </w:numPr>
              <w:snapToGrid w:val="0"/>
              <w:spacing w:line="360" w:lineRule="exact"/>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常州市程序设计小能手比赛</w:t>
            </w:r>
          </w:p>
          <w:p>
            <w:pPr>
              <w:numPr>
                <w:ilvl w:val="0"/>
                <w:numId w:val="5"/>
              </w:numPr>
              <w:snapToGrid w:val="0"/>
              <w:spacing w:line="360" w:lineRule="exact"/>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乐创人工智能竞赛</w:t>
            </w:r>
          </w:p>
          <w:p>
            <w:pPr>
              <w:numPr>
                <w:ilvl w:val="0"/>
                <w:numId w:val="5"/>
              </w:numPr>
              <w:snapToGrid w:val="0"/>
              <w:spacing w:line="360" w:lineRule="exact"/>
              <w:rPr>
                <w:rFonts w:hint="eastAsia" w:ascii="宋体" w:hAnsi="宋体" w:eastAsia="宋体" w:cs="宋体"/>
                <w:color w:val="333333"/>
                <w:kern w:val="2"/>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 xml:space="preserve">常州市机器人大赛 </w:t>
            </w:r>
          </w:p>
        </w:tc>
        <w:tc>
          <w:tcPr>
            <w:tcW w:w="1362" w:type="dxa"/>
            <w:vAlign w:val="center"/>
          </w:tcPr>
          <w:p>
            <w:pPr>
              <w:snapToGrid w:val="0"/>
              <w:spacing w:line="360" w:lineRule="exact"/>
              <w:jc w:val="center"/>
              <w:rPr>
                <w:rFonts w:hint="default" w:ascii="宋体" w:hAnsi="宋体" w:eastAsia="宋体" w:cs="宋体"/>
                <w:color w:val="333333"/>
                <w:kern w:val="2"/>
                <w:sz w:val="21"/>
                <w:szCs w:val="21"/>
                <w:vertAlign w:val="baseline"/>
                <w:lang w:val="en-US" w:eastAsia="zh-CN" w:bidi="ar-SA"/>
              </w:rPr>
            </w:pPr>
            <w:r>
              <w:rPr>
                <w:rFonts w:hint="eastAsia" w:ascii="宋体" w:hAnsi="宋体" w:cs="宋体"/>
                <w:color w:val="333333"/>
                <w:kern w:val="2"/>
                <w:sz w:val="21"/>
                <w:szCs w:val="21"/>
                <w:vertAlign w:val="baseline"/>
                <w:lang w:val="en-US" w:eastAsia="zh-CN" w:bidi="ar-SA"/>
              </w:rPr>
              <w:t>杨明武</w:t>
            </w:r>
          </w:p>
        </w:tc>
      </w:tr>
    </w:tbl>
    <w:p>
      <w:pPr>
        <w:snapToGrid w:val="0"/>
        <w:spacing w:line="360" w:lineRule="exact"/>
        <w:rPr>
          <w:rFonts w:hint="eastAsia" w:ascii="宋体" w:hAnsi="宋体" w:eastAsia="宋体" w:cs="宋体"/>
          <w:color w:val="333333"/>
          <w:sz w:val="24"/>
          <w:szCs w:val="24"/>
        </w:rPr>
      </w:pPr>
    </w:p>
    <w:p>
      <w:pPr>
        <w:snapToGrid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color w:val="000000"/>
          <w:kern w:val="0"/>
          <w:sz w:val="24"/>
          <w:szCs w:val="24"/>
          <w:shd w:val="clear" w:color="auto" w:fill="FFFFFF"/>
          <w:lang w:bidi="ar"/>
        </w:rPr>
        <w:t xml:space="preserve"> 学科活动特色化</w:t>
      </w:r>
      <w:r>
        <w:rPr>
          <w:rFonts w:hint="eastAsia" w:ascii="宋体" w:hAnsi="宋体" w:eastAsia="宋体" w:cs="宋体"/>
          <w:b/>
          <w:bCs/>
          <w:sz w:val="24"/>
          <w:szCs w:val="24"/>
        </w:rPr>
        <w:t>，构建丰富多元的学生生活。</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节点活动，梳理学科特色活动（艺术节、科技节、春季运动会等），制定方案，清晰实施的路径，以育人为目标，立体深化素养落脚点，打造学生素养展示平台，重视融合性、综合化，富有趣味性、研究性，激发学生的参与与探究欲望，展个性风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400"/>
        <w:gridCol w:w="1167"/>
        <w:gridCol w:w="1466"/>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活动时间</w:t>
            </w:r>
          </w:p>
        </w:tc>
        <w:tc>
          <w:tcPr>
            <w:tcW w:w="1400" w:type="dxa"/>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具体活动</w:t>
            </w:r>
          </w:p>
        </w:tc>
        <w:tc>
          <w:tcPr>
            <w:tcW w:w="7312" w:type="dxa"/>
            <w:gridSpan w:val="3"/>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推进过程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vMerge w:val="restart"/>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lang w:val="en-US" w:eastAsia="zh-CN"/>
              </w:rPr>
              <w:t>月</w:t>
            </w:r>
          </w:p>
        </w:tc>
        <w:tc>
          <w:tcPr>
            <w:tcW w:w="1400" w:type="dxa"/>
            <w:vMerge w:val="restart"/>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艺术节</w:t>
            </w:r>
          </w:p>
        </w:tc>
        <w:tc>
          <w:tcPr>
            <w:tcW w:w="7312" w:type="dxa"/>
            <w:gridSpan w:val="3"/>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4月发布方案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vMerge w:val="continue"/>
          </w:tcPr>
          <w:p>
            <w:pPr>
              <w:spacing w:line="360" w:lineRule="exact"/>
              <w:rPr>
                <w:rFonts w:hint="eastAsia" w:ascii="宋体" w:hAnsi="宋体" w:eastAsia="宋体" w:cs="宋体"/>
                <w:color w:val="333333"/>
                <w:kern w:val="0"/>
                <w:sz w:val="24"/>
                <w:szCs w:val="24"/>
                <w:lang w:val="en-US" w:eastAsia="zh-CN"/>
              </w:rPr>
            </w:pPr>
          </w:p>
        </w:tc>
        <w:tc>
          <w:tcPr>
            <w:tcW w:w="1400" w:type="dxa"/>
            <w:vMerge w:val="continue"/>
          </w:tcPr>
          <w:p>
            <w:pPr>
              <w:spacing w:line="360" w:lineRule="exact"/>
              <w:rPr>
                <w:rFonts w:hint="eastAsia" w:ascii="宋体" w:hAnsi="宋体" w:eastAsia="宋体" w:cs="宋体"/>
                <w:color w:val="333333"/>
                <w:kern w:val="0"/>
                <w:sz w:val="24"/>
                <w:szCs w:val="24"/>
                <w:lang w:val="en-US" w:eastAsia="zh-CN"/>
              </w:rPr>
            </w:pPr>
          </w:p>
        </w:tc>
        <w:tc>
          <w:tcPr>
            <w:tcW w:w="7312" w:type="dxa"/>
            <w:gridSpan w:val="3"/>
          </w:tcPr>
          <w:p>
            <w:pPr>
              <w:spacing w:line="360" w:lineRule="exact"/>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5</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舞蹈</w:t>
            </w:r>
            <w:r>
              <w:rPr>
                <w:rFonts w:hint="eastAsia" w:ascii="宋体" w:hAnsi="宋体" w:eastAsia="宋体" w:cs="宋体"/>
                <w:color w:val="333333"/>
                <w:kern w:val="0"/>
                <w:sz w:val="24"/>
                <w:szCs w:val="24"/>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5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rPr>
              <w:t>月</w:t>
            </w:r>
          </w:p>
        </w:tc>
        <w:tc>
          <w:tcPr>
            <w:tcW w:w="1400"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科技节</w:t>
            </w: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3月21至4月22日</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cs="宋体"/>
                <w:color w:val="333333"/>
                <w:kern w:val="0"/>
                <w:sz w:val="24"/>
                <w:szCs w:val="24"/>
                <w:lang w:val="en-US" w:eastAsia="zh-CN"/>
              </w:rPr>
              <w:t>各类科技活动</w:t>
            </w:r>
            <w:r>
              <w:rPr>
                <w:rFonts w:hint="eastAsia" w:ascii="宋体" w:hAnsi="宋体" w:eastAsia="宋体" w:cs="宋体"/>
                <w:color w:val="333333"/>
                <w:kern w:val="0"/>
                <w:sz w:val="24"/>
                <w:szCs w:val="24"/>
              </w:rPr>
              <w:t xml:space="preserve">： </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组织科技小制作比赛、科普知识讲座、科普影片展、评选优秀科普读物读后感、实践报告、小论文等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56"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4月底</w:t>
            </w:r>
          </w:p>
        </w:tc>
        <w:tc>
          <w:tcPr>
            <w:tcW w:w="1400"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春季运动会</w:t>
            </w: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落实方案</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形成体育节方案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发布方案</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班主任、学生熟知方案并练习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4月27-28日</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正式举行</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运动会</w:t>
            </w:r>
          </w:p>
        </w:tc>
      </w:tr>
    </w:tbl>
    <w:p>
      <w:pPr>
        <w:spacing w:line="360" w:lineRule="exact"/>
        <w:rPr>
          <w:rFonts w:hint="eastAsia" w:cs="仿宋" w:asciiTheme="minorEastAsia" w:hAnsiTheme="minorEastAsia" w:eastAsiaTheme="minorEastAsia"/>
          <w:b/>
          <w:bCs/>
          <w:sz w:val="24"/>
          <w:lang w:val="en-US" w:eastAsia="zh-CN"/>
        </w:rPr>
      </w:pPr>
    </w:p>
    <w:p>
      <w:pPr>
        <w:spacing w:line="360" w:lineRule="exact"/>
        <w:rPr>
          <w:rFonts w:cs="仿宋" w:asciiTheme="minorEastAsia" w:hAnsiTheme="minorEastAsia" w:eastAsiaTheme="minorEastAsia"/>
          <w:sz w:val="24"/>
        </w:rPr>
      </w:pPr>
      <w:r>
        <w:rPr>
          <w:rFonts w:hint="eastAsia" w:cs="仿宋" w:asciiTheme="minorEastAsia" w:hAnsiTheme="minorEastAsia" w:eastAsiaTheme="minorEastAsia"/>
          <w:b/>
          <w:bCs/>
          <w:sz w:val="24"/>
          <w:lang w:val="en-US" w:eastAsia="zh-CN"/>
        </w:rPr>
        <w:t>3</w:t>
      </w:r>
      <w:r>
        <w:rPr>
          <w:rFonts w:hint="eastAsia" w:cs="仿宋" w:asciiTheme="minorEastAsia" w:hAnsiTheme="minorEastAsia" w:eastAsiaTheme="minorEastAsia"/>
          <w:b/>
          <w:bCs/>
          <w:sz w:val="24"/>
        </w:rPr>
        <w:t>、聚焦</w:t>
      </w:r>
      <w:r>
        <w:rPr>
          <w:rFonts w:hint="eastAsia" w:cs="仿宋" w:asciiTheme="minorEastAsia" w:hAnsiTheme="minorEastAsia" w:eastAsiaTheme="minorEastAsia"/>
          <w:b/>
          <w:bCs/>
          <w:sz w:val="24"/>
          <w:lang w:val="en-US" w:eastAsia="zh-CN"/>
        </w:rPr>
        <w:t>质量</w:t>
      </w:r>
      <w:r>
        <w:rPr>
          <w:rFonts w:hint="eastAsia" w:cs="仿宋" w:asciiTheme="minorEastAsia" w:hAnsiTheme="minorEastAsia" w:eastAsiaTheme="minorEastAsia"/>
          <w:b/>
          <w:bCs/>
          <w:sz w:val="24"/>
        </w:rPr>
        <w:t xml:space="preserve">， </w:t>
      </w:r>
      <w:r>
        <w:rPr>
          <w:rFonts w:hint="eastAsia" w:cs="仿宋" w:asciiTheme="minorEastAsia" w:hAnsiTheme="minorEastAsia" w:eastAsiaTheme="minorEastAsia"/>
          <w:b/>
          <w:bCs/>
          <w:sz w:val="24"/>
          <w:lang w:val="en-US" w:eastAsia="zh-CN"/>
        </w:rPr>
        <w:t>优化培养机制</w:t>
      </w:r>
      <w:r>
        <w:rPr>
          <w:rFonts w:hint="eastAsia" w:cs="仿宋" w:asciiTheme="minorEastAsia" w:hAnsiTheme="minorEastAsia" w:eastAsiaTheme="minorEastAsia"/>
          <w:b/>
          <w:bCs/>
          <w:sz w:val="24"/>
        </w:rPr>
        <w:t>。</w:t>
      </w:r>
      <w:r>
        <w:rPr>
          <w:rFonts w:hint="eastAsia" w:cs="仿宋" w:asciiTheme="minorEastAsia" w:hAnsiTheme="minorEastAsia" w:eastAsiaTheme="minorEastAsia"/>
          <w:sz w:val="24"/>
        </w:rPr>
        <w:t xml:space="preserve">    </w:t>
      </w:r>
    </w:p>
    <w:p>
      <w:pPr>
        <w:widowControl/>
        <w:shd w:val="clear" w:color="auto"/>
        <w:spacing w:before="0" w:beforeAutospacing="0" w:after="300" w:afterAutospacing="0" w:line="360" w:lineRule="exact"/>
        <w:ind w:firstLine="4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聚焦学科素养，进一步梳理教材及学科能级目标与单元目标，结合新课标中学业水平评价机制，落实日常培养学科关键的能力目标。通过月能级的调研，关注学生关键能力的阶段性成长，并为学生后续的能力提升进行有针对性、有目标的培养。通过日常与节点的双向推动，整体提高课堂育人质量，推动学科质量的落实。</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99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学科</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技能</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tcPr>
          <w:p>
            <w:pPr>
              <w:widowControl w:val="0"/>
              <w:snapToGrid w:val="0"/>
              <w:spacing w:after="300" w:line="360" w:lineRule="exact"/>
              <w:jc w:val="left"/>
              <w:rPr>
                <w:rFonts w:cs="Times New Roman" w:asciiTheme="minorEastAsia" w:hAnsiTheme="minorEastAsia" w:eastAsiaTheme="minorEastAsia"/>
                <w:color w:val="333333"/>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音乐</w:t>
            </w:r>
          </w:p>
        </w:tc>
        <w:tc>
          <w:tcPr>
            <w:tcW w:w="0" w:type="auto"/>
          </w:tcPr>
          <w:p>
            <w:pPr>
              <w:widowControl w:val="0"/>
              <w:snapToGrid w:val="0"/>
              <w:spacing w:after="300" w:line="360" w:lineRule="exact"/>
              <w:jc w:val="left"/>
              <w:rPr>
                <w:rFonts w:cs="Times New Roman" w:asciiTheme="minorEastAsia" w:hAnsiTheme="minorEastAsia" w:eastAsiaTheme="minorEastAsia"/>
                <w:color w:val="333333"/>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歌唱、拍节奏、唱谱</w:t>
            </w:r>
          </w:p>
        </w:tc>
        <w:tc>
          <w:tcPr>
            <w:tcW w:w="0" w:type="auto"/>
          </w:tcPr>
          <w:p>
            <w:pPr>
              <w:widowControl w:val="0"/>
              <w:snapToGrid w:val="0"/>
              <w:spacing w:after="300" w:line="360" w:lineRule="exact"/>
              <w:jc w:val="left"/>
              <w:rPr>
                <w:rFonts w:hint="default" w:cs="Times New Roman" w:asciiTheme="minorEastAsia" w:hAnsiTheme="minorEastAsia" w:eastAsiaTheme="minorEastAsia"/>
                <w:color w:val="333333"/>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音乐要素、名家名曲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0" w:type="auto"/>
          </w:tcPr>
          <w:p>
            <w:pPr>
              <w:widowControl w:val="0"/>
              <w:snapToGrid w:val="0"/>
              <w:spacing w:after="300" w:line="360" w:lineRule="exact"/>
              <w:jc w:val="left"/>
              <w:rPr>
                <w:rFonts w:cs="Times New Roman" w:asciiTheme="minorEastAsia" w:hAnsiTheme="minorEastAsia" w:eastAsiaTheme="minorEastAsia"/>
                <w:color w:val="333333"/>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体育</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跳绳、坐位体前屈、</w:t>
            </w:r>
            <w:r>
              <w:rPr>
                <w:rFonts w:cs="宋体" w:asciiTheme="minorEastAsia" w:hAnsiTheme="minorEastAsia" w:eastAsiaTheme="minorEastAsia"/>
                <w:kern w:val="0"/>
                <w:sz w:val="24"/>
                <w:szCs w:val="24"/>
                <w:lang w:val="en-US" w:eastAsia="zh-CN" w:bidi="ar-SA"/>
              </w:rPr>
              <w:t>800</w:t>
            </w:r>
            <w:r>
              <w:rPr>
                <w:rFonts w:hint="eastAsia" w:cs="宋体" w:asciiTheme="minorEastAsia" w:hAnsiTheme="minorEastAsia" w:eastAsiaTheme="minorEastAsia"/>
                <w:kern w:val="0"/>
                <w:sz w:val="24"/>
                <w:szCs w:val="24"/>
                <w:lang w:val="en-US" w:eastAsia="zh-CN" w:bidi="ar-SA"/>
              </w:rPr>
              <w:t>米往返跑、</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体育健康知识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美术</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图、形、色</w:t>
            </w:r>
          </w:p>
        </w:tc>
        <w:tc>
          <w:tcPr>
            <w:tcW w:w="0" w:type="auto"/>
          </w:tcPr>
          <w:p>
            <w:pPr>
              <w:widowControl/>
              <w:spacing w:before="0" w:beforeAutospacing="0" w:after="300" w:afterAutospacing="0" w:line="360" w:lineRule="exact"/>
              <w:jc w:val="left"/>
              <w:rPr>
                <w:rFonts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名画、名家、色彩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tcPr>
          <w:p>
            <w:pPr>
              <w:widowControl/>
              <w:spacing w:before="0" w:beforeAutospacing="0" w:after="300" w:afterAutospacing="0" w:line="360" w:lineRule="exact"/>
              <w:jc w:val="left"/>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科学</w:t>
            </w:r>
          </w:p>
        </w:tc>
        <w:tc>
          <w:tcPr>
            <w:tcW w:w="0" w:type="auto"/>
          </w:tcPr>
          <w:p>
            <w:pPr>
              <w:widowControl/>
              <w:spacing w:before="0" w:beforeAutospacing="0" w:after="300" w:afterAutospacing="0" w:line="360" w:lineRule="exact"/>
              <w:jc w:val="left"/>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实验操作</w:t>
            </w:r>
          </w:p>
        </w:tc>
        <w:tc>
          <w:tcPr>
            <w:tcW w:w="0" w:type="auto"/>
          </w:tcPr>
          <w:p>
            <w:pPr>
              <w:widowControl w:val="0"/>
              <w:snapToGrid w:val="0"/>
              <w:spacing w:after="300" w:line="360" w:lineRule="exact"/>
              <w:jc w:val="left"/>
              <w:rPr>
                <w:rFonts w:hint="default" w:cs="Times New Roman" w:asciiTheme="minorEastAsia" w:hAnsiTheme="minorEastAsia" w:eastAsiaTheme="minorEastAsia"/>
                <w:color w:val="333333"/>
                <w:kern w:val="2"/>
                <w:sz w:val="24"/>
                <w:szCs w:val="24"/>
                <w:lang w:val="en-US" w:eastAsia="zh-CN" w:bidi="ar-SA"/>
              </w:rPr>
            </w:pPr>
            <w:r>
              <w:rPr>
                <w:rFonts w:hint="eastAsia" w:cs="Times New Roman" w:asciiTheme="minorEastAsia" w:hAnsiTheme="minorEastAsia" w:eastAsiaTheme="minorEastAsia"/>
                <w:color w:val="333333"/>
                <w:kern w:val="2"/>
                <w:sz w:val="24"/>
                <w:szCs w:val="24"/>
                <w:lang w:val="en-US" w:eastAsia="zh-CN" w:bidi="ar-SA"/>
              </w:rPr>
              <w:t>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tcPr>
          <w:p>
            <w:pPr>
              <w:widowControl w:val="0"/>
              <w:snapToGrid w:val="0"/>
              <w:spacing w:after="300" w:line="360" w:lineRule="exact"/>
              <w:jc w:val="left"/>
              <w:rPr>
                <w:rFonts w:cs="Times New Roman"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信息</w:t>
            </w:r>
          </w:p>
        </w:tc>
        <w:tc>
          <w:tcPr>
            <w:tcW w:w="0" w:type="auto"/>
          </w:tcPr>
          <w:p>
            <w:pPr>
              <w:widowControl/>
              <w:spacing w:before="0" w:beforeAutospacing="0" w:after="300" w:afterAutospacing="0" w:line="360" w:lineRule="exact"/>
              <w:jc w:val="left"/>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上机操作</w:t>
            </w:r>
          </w:p>
        </w:tc>
        <w:tc>
          <w:tcPr>
            <w:tcW w:w="0" w:type="auto"/>
          </w:tcPr>
          <w:p>
            <w:pPr>
              <w:widowControl/>
              <w:spacing w:before="0" w:beforeAutospacing="0" w:after="300" w:afterAutospacing="0" w:line="360" w:lineRule="exact"/>
              <w:jc w:val="left"/>
              <w:rPr>
                <w:rFonts w:hint="default"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操作知识</w:t>
            </w:r>
          </w:p>
        </w:tc>
      </w:tr>
    </w:tbl>
    <w:p>
      <w:pPr>
        <w:snapToGrid w:val="0"/>
        <w:spacing w:line="360" w:lineRule="exact"/>
        <w:rPr>
          <w:rFonts w:hint="eastAsia" w:ascii="宋体" w:hAnsi="宋体" w:eastAsia="宋体" w:cs="宋体"/>
          <w:b/>
          <w:kern w:val="0"/>
          <w:sz w:val="24"/>
          <w:szCs w:val="24"/>
        </w:rPr>
      </w:pPr>
    </w:p>
    <w:p>
      <w:pPr>
        <w:snapToGrid w:val="0"/>
        <w:spacing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附录：综合组下学期行事历工作表（后期补充工作内容）</w:t>
      </w:r>
    </w:p>
    <w:p>
      <w:pPr>
        <w:snapToGrid w:val="0"/>
        <w:spacing w:line="360" w:lineRule="exact"/>
        <w:rPr>
          <w:rFonts w:hint="eastAsia" w:ascii="宋体" w:hAnsi="宋体" w:eastAsia="宋体" w:cs="宋体"/>
          <w:b/>
          <w:kern w:val="0"/>
          <w:sz w:val="24"/>
          <w:szCs w:val="24"/>
        </w:rPr>
      </w:pPr>
    </w:p>
    <w:tbl>
      <w:tblPr>
        <w:tblStyle w:val="10"/>
        <w:tblW w:w="8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313"/>
        <w:gridCol w:w="341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noWrap w:val="0"/>
            <w:vAlign w:val="top"/>
          </w:tcPr>
          <w:p>
            <w:pPr>
              <w:numPr>
                <w:ilvl w:val="0"/>
                <w:numId w:val="0"/>
              </w:numPr>
              <w:spacing w:line="360" w:lineRule="auto"/>
              <w:rPr>
                <w:rFonts w:hint="eastAsia" w:ascii="宋体" w:hAnsi="宋体" w:eastAsia="宋体" w:cs="宋体"/>
                <w:b/>
                <w:bCs/>
                <w:sz w:val="18"/>
                <w:szCs w:val="21"/>
                <w:lang w:val="en-US" w:eastAsia="zh-CN"/>
              </w:rPr>
            </w:pPr>
            <w:r>
              <w:rPr>
                <w:rFonts w:hint="eastAsia" w:ascii="宋体" w:hAnsi="宋体" w:eastAsia="宋体" w:cs="宋体"/>
                <w:b/>
                <w:bCs/>
                <w:sz w:val="18"/>
                <w:szCs w:val="21"/>
                <w:lang w:val="en-US" w:eastAsia="zh-CN"/>
              </w:rPr>
              <w:t>时间</w:t>
            </w:r>
          </w:p>
        </w:tc>
        <w:tc>
          <w:tcPr>
            <w:tcW w:w="3313" w:type="dxa"/>
            <w:noWrap w:val="0"/>
            <w:vAlign w:val="top"/>
          </w:tcPr>
          <w:p>
            <w:pPr>
              <w:numPr>
                <w:ilvl w:val="0"/>
                <w:numId w:val="0"/>
              </w:numPr>
              <w:spacing w:line="360" w:lineRule="auto"/>
              <w:rPr>
                <w:rFonts w:hint="eastAsia" w:ascii="宋体" w:hAnsi="宋体" w:eastAsia="宋体" w:cs="宋体"/>
                <w:b/>
                <w:bCs/>
                <w:sz w:val="18"/>
                <w:szCs w:val="21"/>
                <w:lang w:val="en-US" w:eastAsia="zh-CN"/>
              </w:rPr>
            </w:pPr>
            <w:r>
              <w:rPr>
                <w:rFonts w:hint="eastAsia" w:ascii="宋体" w:hAnsi="宋体" w:eastAsia="宋体" w:cs="宋体"/>
                <w:b/>
                <w:bCs/>
                <w:sz w:val="18"/>
                <w:szCs w:val="21"/>
                <w:lang w:val="en-US" w:eastAsia="zh-CN"/>
              </w:rPr>
              <w:t>活动名称</w:t>
            </w:r>
          </w:p>
        </w:tc>
        <w:tc>
          <w:tcPr>
            <w:tcW w:w="3414" w:type="dxa"/>
            <w:noWrap w:val="0"/>
            <w:vAlign w:val="top"/>
          </w:tcPr>
          <w:p>
            <w:pPr>
              <w:numPr>
                <w:ilvl w:val="0"/>
                <w:numId w:val="0"/>
              </w:numPr>
              <w:spacing w:line="360" w:lineRule="auto"/>
              <w:rPr>
                <w:rFonts w:hint="eastAsia" w:ascii="宋体" w:hAnsi="宋体" w:eastAsia="宋体" w:cs="宋体"/>
                <w:b/>
                <w:bCs/>
                <w:sz w:val="18"/>
                <w:szCs w:val="21"/>
                <w:lang w:val="en-US" w:eastAsia="zh-CN"/>
              </w:rPr>
            </w:pPr>
            <w:r>
              <w:rPr>
                <w:rFonts w:hint="eastAsia" w:ascii="宋体" w:hAnsi="宋体" w:eastAsia="宋体" w:cs="宋体"/>
                <w:b/>
                <w:bCs/>
                <w:sz w:val="18"/>
                <w:szCs w:val="21"/>
                <w:lang w:val="en-US" w:eastAsia="zh-CN"/>
              </w:rPr>
              <w:t>负责人（部门）</w:t>
            </w:r>
          </w:p>
        </w:tc>
        <w:tc>
          <w:tcPr>
            <w:tcW w:w="987" w:type="dxa"/>
            <w:noWrap w:val="0"/>
            <w:vAlign w:val="top"/>
          </w:tcPr>
          <w:p>
            <w:pPr>
              <w:numPr>
                <w:ilvl w:val="0"/>
                <w:numId w:val="0"/>
              </w:numPr>
              <w:spacing w:line="360" w:lineRule="auto"/>
              <w:rPr>
                <w:rFonts w:hint="eastAsia" w:ascii="宋体" w:hAnsi="宋体" w:eastAsia="宋体" w:cs="宋体"/>
                <w:b/>
                <w:bCs/>
                <w:sz w:val="18"/>
                <w:szCs w:val="21"/>
                <w:lang w:val="en-US" w:eastAsia="zh-CN"/>
              </w:rPr>
            </w:pPr>
            <w:r>
              <w:rPr>
                <w:rFonts w:hint="eastAsia" w:ascii="宋体" w:hAnsi="宋体" w:eastAsia="宋体" w:cs="宋体"/>
                <w:b/>
                <w:bCs/>
                <w:sz w:val="18"/>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2月</w:t>
            </w:r>
          </w:p>
        </w:tc>
        <w:tc>
          <w:tcPr>
            <w:tcW w:w="3313" w:type="dxa"/>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期初备课检查</w:t>
            </w:r>
          </w:p>
        </w:tc>
        <w:tc>
          <w:tcPr>
            <w:tcW w:w="3414" w:type="dxa"/>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教研组长</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restart"/>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3月</w:t>
            </w:r>
          </w:p>
        </w:tc>
        <w:tc>
          <w:tcPr>
            <w:tcW w:w="3313" w:type="dxa"/>
            <w:noWrap w:val="0"/>
            <w:vAlign w:val="top"/>
          </w:tcPr>
          <w:p>
            <w:p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学生能级调研</w:t>
            </w:r>
          </w:p>
        </w:tc>
        <w:tc>
          <w:tcPr>
            <w:tcW w:w="3414" w:type="dxa"/>
            <w:noWrap w:val="0"/>
            <w:vAlign w:val="top"/>
          </w:tcPr>
          <w:p>
            <w:pPr>
              <w:numPr>
                <w:ilvl w:val="0"/>
                <w:numId w:val="0"/>
              </w:numPr>
              <w:spacing w:line="360" w:lineRule="auto"/>
              <w:ind w:left="0" w:leftChars="0" w:firstLine="0" w:firstLineChars="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各教研组长</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numPr>
                <w:ilvl w:val="0"/>
                <w:numId w:val="0"/>
              </w:numPr>
              <w:spacing w:line="360" w:lineRule="auto"/>
              <w:ind w:left="0" w:leftChars="0" w:firstLine="0" w:firstLineChars="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弘雅文化节开幕</w:t>
            </w:r>
          </w:p>
        </w:tc>
        <w:tc>
          <w:tcPr>
            <w:tcW w:w="3414" w:type="dxa"/>
            <w:noWrap w:val="0"/>
            <w:vAlign w:val="top"/>
          </w:tcPr>
          <w:p>
            <w:pPr>
              <w:numPr>
                <w:ilvl w:val="0"/>
                <w:numId w:val="0"/>
              </w:numPr>
              <w:spacing w:line="360" w:lineRule="auto"/>
              <w:ind w:left="0" w:leftChars="0" w:firstLine="0" w:firstLineChars="0"/>
              <w:rPr>
                <w:rFonts w:hint="eastAsia" w:ascii="宋体" w:hAnsi="宋体" w:eastAsia="宋体" w:cs="宋体"/>
                <w:sz w:val="18"/>
                <w:szCs w:val="21"/>
                <w:lang w:val="en-US" w:eastAsia="zh-CN"/>
              </w:rPr>
            </w:pPr>
            <w:r>
              <w:rPr>
                <w:rFonts w:hint="eastAsia" w:ascii="宋体" w:hAnsi="宋体" w:eastAsia="宋体" w:cs="宋体"/>
                <w:kern w:val="2"/>
                <w:sz w:val="18"/>
                <w:szCs w:val="21"/>
                <w:lang w:val="en-US" w:eastAsia="zh-CN" w:bidi="ar-SA"/>
              </w:rPr>
              <w:t>各教研组</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生命之水</w:t>
            </w:r>
          </w:p>
        </w:tc>
        <w:tc>
          <w:tcPr>
            <w:tcW w:w="3414" w:type="dxa"/>
            <w:noWrap w:val="0"/>
            <w:vAlign w:val="top"/>
          </w:tcPr>
          <w:p>
            <w:pPr>
              <w:numPr>
                <w:ilvl w:val="0"/>
                <w:numId w:val="0"/>
              </w:numPr>
              <w:spacing w:line="360" w:lineRule="auto"/>
              <w:ind w:left="0" w:leftChars="0" w:firstLine="0" w:firstLineChars="0"/>
              <w:rPr>
                <w:rFonts w:hint="default"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巢杨希</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创意编程与智能设计大赛</w:t>
            </w:r>
          </w:p>
        </w:tc>
        <w:tc>
          <w:tcPr>
            <w:tcW w:w="3414" w:type="dxa"/>
            <w:noWrap w:val="0"/>
            <w:vAlign w:val="top"/>
          </w:tcPr>
          <w:p>
            <w:pPr>
              <w:numPr>
                <w:ilvl w:val="0"/>
                <w:numId w:val="0"/>
              </w:numPr>
              <w:spacing w:line="360" w:lineRule="auto"/>
              <w:ind w:left="0" w:leftChars="0" w:firstLine="0" w:firstLineChars="0"/>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杨明武</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restart"/>
            <w:noWrap w:val="0"/>
            <w:vAlign w:val="top"/>
          </w:tcPr>
          <w:p>
            <w:pPr>
              <w:numPr>
                <w:ilvl w:val="0"/>
                <w:numId w:val="0"/>
              </w:num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4月</w:t>
            </w:r>
          </w:p>
        </w:tc>
        <w:tc>
          <w:tcPr>
            <w:tcW w:w="3313" w:type="dxa"/>
            <w:noWrap w:val="0"/>
            <w:vAlign w:val="top"/>
          </w:tcPr>
          <w:p>
            <w:p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学生能级调研</w:t>
            </w:r>
          </w:p>
        </w:tc>
        <w:tc>
          <w:tcPr>
            <w:tcW w:w="3414" w:type="dxa"/>
            <w:noWrap w:val="0"/>
            <w:vAlign w:val="top"/>
          </w:tcPr>
          <w:p>
            <w:pPr>
              <w:numPr>
                <w:ilvl w:val="0"/>
                <w:numId w:val="0"/>
              </w:num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各教研组长</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木模比赛</w:t>
            </w:r>
          </w:p>
        </w:tc>
        <w:tc>
          <w:tcPr>
            <w:tcW w:w="3414"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武亚敏</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春季运动会</w:t>
            </w:r>
          </w:p>
        </w:tc>
        <w:tc>
          <w:tcPr>
            <w:tcW w:w="3414"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课程教学中心、体育组</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restart"/>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5月</w:t>
            </w:r>
          </w:p>
        </w:tc>
        <w:tc>
          <w:tcPr>
            <w:tcW w:w="3313"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学生能级调研</w:t>
            </w:r>
          </w:p>
        </w:tc>
        <w:tc>
          <w:tcPr>
            <w:tcW w:w="3414" w:type="dxa"/>
            <w:noWrap w:val="0"/>
            <w:vAlign w:val="top"/>
          </w:tcPr>
          <w:p>
            <w:pPr>
              <w:numPr>
                <w:ilvl w:val="0"/>
                <w:numId w:val="0"/>
              </w:numPr>
              <w:spacing w:line="360" w:lineRule="auto"/>
              <w:ind w:left="0" w:leftChars="0" w:firstLine="0" w:firstLineChars="0"/>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各教研组长</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市区舞蹈比赛</w:t>
            </w:r>
          </w:p>
        </w:tc>
        <w:tc>
          <w:tcPr>
            <w:tcW w:w="3414" w:type="dxa"/>
            <w:noWrap w:val="0"/>
            <w:vAlign w:val="top"/>
          </w:tcPr>
          <w:p>
            <w:pPr>
              <w:spacing w:line="360" w:lineRule="auto"/>
              <w:rPr>
                <w:rFonts w:hint="eastAsia"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王雨晴</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程序设计小能手比赛</w:t>
            </w:r>
          </w:p>
        </w:tc>
        <w:tc>
          <w:tcPr>
            <w:tcW w:w="3414" w:type="dxa"/>
            <w:noWrap w:val="0"/>
            <w:vAlign w:val="top"/>
          </w:tcPr>
          <w:p>
            <w:p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杨明武</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区春季运动会</w:t>
            </w:r>
          </w:p>
        </w:tc>
        <w:tc>
          <w:tcPr>
            <w:tcW w:w="3414"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朱文彬</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六年级毕业工作</w:t>
            </w:r>
          </w:p>
        </w:tc>
        <w:tc>
          <w:tcPr>
            <w:tcW w:w="3414" w:type="dxa"/>
            <w:noWrap w:val="0"/>
            <w:vAlign w:val="top"/>
          </w:tcPr>
          <w:p>
            <w:pPr>
              <w:spacing w:line="360" w:lineRule="auto"/>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万婧、六年级组</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45" w:type="dxa"/>
            <w:vMerge w:val="restart"/>
            <w:noWrap w:val="0"/>
            <w:vAlign w:val="top"/>
          </w:tcPr>
          <w:p>
            <w:pPr>
              <w:numPr>
                <w:ilvl w:val="0"/>
                <w:numId w:val="0"/>
              </w:numPr>
              <w:spacing w:line="360" w:lineRule="auto"/>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6月</w:t>
            </w:r>
          </w:p>
        </w:tc>
        <w:tc>
          <w:tcPr>
            <w:tcW w:w="3313" w:type="dxa"/>
            <w:noWrap w:val="0"/>
            <w:vAlign w:val="top"/>
          </w:tcPr>
          <w:p>
            <w:pPr>
              <w:spacing w:line="360" w:lineRule="auto"/>
              <w:rPr>
                <w:rFonts w:hint="default"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乐创比赛</w:t>
            </w:r>
          </w:p>
        </w:tc>
        <w:tc>
          <w:tcPr>
            <w:tcW w:w="3414" w:type="dxa"/>
            <w:noWrap w:val="0"/>
            <w:vAlign w:val="top"/>
          </w:tcPr>
          <w:p>
            <w:pPr>
              <w:numPr>
                <w:ilvl w:val="0"/>
                <w:numId w:val="0"/>
              </w:numPr>
              <w:spacing w:line="360" w:lineRule="auto"/>
              <w:ind w:left="0" w:leftChars="0" w:firstLine="0" w:firstLineChars="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杨明武</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default" w:ascii="宋体" w:hAnsi="宋体" w:eastAsia="宋体" w:cs="宋体"/>
                <w:kern w:val="2"/>
                <w:sz w:val="18"/>
                <w:szCs w:val="21"/>
                <w:lang w:val="en-US" w:eastAsia="zh-CN" w:bidi="ar-SA"/>
              </w:rPr>
            </w:pPr>
            <w:r>
              <w:rPr>
                <w:rFonts w:hint="eastAsia" w:ascii="宋体" w:hAnsi="宋体" w:eastAsia="宋体" w:cs="宋体"/>
                <w:sz w:val="18"/>
                <w:szCs w:val="21"/>
                <w:lang w:val="en-US" w:eastAsia="zh-CN"/>
              </w:rPr>
              <w:t>区足球比赛</w:t>
            </w:r>
          </w:p>
        </w:tc>
        <w:tc>
          <w:tcPr>
            <w:tcW w:w="3414" w:type="dxa"/>
            <w:noWrap w:val="0"/>
            <w:vAlign w:val="top"/>
          </w:tcPr>
          <w:p>
            <w:pPr>
              <w:numPr>
                <w:ilvl w:val="0"/>
                <w:numId w:val="0"/>
              </w:numPr>
              <w:spacing w:line="360" w:lineRule="auto"/>
              <w:ind w:left="0" w:leftChars="0" w:firstLine="0" w:firstLineChars="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朱文彬、刘超</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5" w:type="dxa"/>
            <w:vMerge w:val="continue"/>
            <w:noWrap w:val="0"/>
            <w:vAlign w:val="top"/>
          </w:tcPr>
          <w:p>
            <w:pPr>
              <w:numPr>
                <w:ilvl w:val="0"/>
                <w:numId w:val="0"/>
              </w:numPr>
              <w:spacing w:line="360" w:lineRule="auto"/>
              <w:rPr>
                <w:rFonts w:hint="eastAsia" w:ascii="宋体" w:hAnsi="宋体" w:eastAsia="宋体" w:cs="宋体"/>
                <w:sz w:val="18"/>
                <w:szCs w:val="21"/>
                <w:lang w:val="en-US" w:eastAsia="zh-CN"/>
              </w:rPr>
            </w:pPr>
          </w:p>
        </w:tc>
        <w:tc>
          <w:tcPr>
            <w:tcW w:w="3313" w:type="dxa"/>
            <w:noWrap w:val="0"/>
            <w:vAlign w:val="top"/>
          </w:tcPr>
          <w:p>
            <w:pPr>
              <w:spacing w:line="360" w:lineRule="auto"/>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6月10-14日</w:t>
            </w:r>
          </w:p>
        </w:tc>
        <w:tc>
          <w:tcPr>
            <w:tcW w:w="3414" w:type="dxa"/>
            <w:noWrap w:val="0"/>
            <w:vAlign w:val="top"/>
          </w:tcPr>
          <w:p>
            <w:pPr>
              <w:numPr>
                <w:ilvl w:val="0"/>
                <w:numId w:val="0"/>
              </w:numPr>
              <w:spacing w:line="360" w:lineRule="auto"/>
              <w:ind w:left="0" w:leftChars="0" w:firstLine="0" w:firstLineChars="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综合学科期末质量调研</w:t>
            </w:r>
          </w:p>
        </w:tc>
        <w:tc>
          <w:tcPr>
            <w:tcW w:w="987" w:type="dxa"/>
            <w:noWrap w:val="0"/>
            <w:vAlign w:val="top"/>
          </w:tcPr>
          <w:p>
            <w:pPr>
              <w:numPr>
                <w:ilvl w:val="0"/>
                <w:numId w:val="0"/>
              </w:numPr>
              <w:spacing w:line="360" w:lineRule="auto"/>
              <w:rPr>
                <w:rFonts w:hint="eastAsia" w:ascii="宋体" w:hAnsi="宋体" w:eastAsia="宋体" w:cs="宋体"/>
                <w:sz w:val="18"/>
                <w:szCs w:val="21"/>
                <w:lang w:val="en-US" w:eastAsia="zh-CN"/>
              </w:rPr>
            </w:pPr>
          </w:p>
        </w:tc>
      </w:tr>
    </w:tbl>
    <w:p>
      <w:pPr>
        <w:adjustRightInd w:val="0"/>
        <w:snapToGrid w:val="0"/>
        <w:spacing w:line="360" w:lineRule="exact"/>
        <w:rPr>
          <w:rFonts w:ascii="仿宋" w:hAnsi="仿宋" w:eastAsia="仿宋" w:cs="仿宋"/>
          <w:color w:val="FF0000"/>
          <w:sz w:val="24"/>
        </w:rPr>
      </w:pPr>
    </w:p>
    <w:p>
      <w:pPr>
        <w:adjustRightInd w:val="0"/>
        <w:snapToGrid w:val="0"/>
        <w:spacing w:line="360" w:lineRule="exact"/>
        <w:rPr>
          <w:rFonts w:ascii="仿宋" w:hAnsi="仿宋" w:eastAsia="仿宋" w:cs="仿宋"/>
          <w:color w:val="FF0000"/>
          <w:sz w:val="24"/>
        </w:rPr>
      </w:pPr>
    </w:p>
    <w:p>
      <w:pPr>
        <w:adjustRightInd w:val="0"/>
        <w:snapToGrid w:val="0"/>
        <w:spacing w:line="360" w:lineRule="exact"/>
        <w:ind w:right="240" w:firstLine="480" w:firstLineChars="200"/>
        <w:jc w:val="right"/>
        <w:rPr>
          <w:rFonts w:hint="eastAsia" w:ascii="仿宋" w:hAnsi="仿宋" w:eastAsia="仿宋" w:cs="仿宋"/>
          <w:sz w:val="24"/>
          <w:lang w:eastAsia="zh-CN"/>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2</w:t>
      </w:r>
    </w:p>
    <w:p>
      <w:pPr>
        <w:adjustRightInd w:val="0"/>
        <w:snapToGrid w:val="0"/>
        <w:spacing w:line="360" w:lineRule="exact"/>
        <w:ind w:right="480" w:firstLine="480" w:firstLineChars="200"/>
        <w:jc w:val="left"/>
        <w:rPr>
          <w:rFonts w:ascii="仿宋" w:hAnsi="仿宋" w:eastAsia="仿宋" w:cs="仿宋"/>
          <w:sz w:val="24"/>
        </w:rPr>
      </w:pPr>
    </w:p>
    <w:p>
      <w:pPr>
        <w:adjustRightInd w:val="0"/>
        <w:snapToGrid w:val="0"/>
        <w:spacing w:line="360" w:lineRule="exact"/>
        <w:ind w:right="480" w:firstLine="480" w:firstLineChars="200"/>
        <w:jc w:val="left"/>
        <w:rPr>
          <w:rFonts w:ascii="仿宋" w:hAnsi="仿宋" w:eastAsia="仿宋" w:cs="仿宋"/>
          <w:sz w:val="24"/>
        </w:rPr>
      </w:pPr>
    </w:p>
    <w:p>
      <w:pPr>
        <w:adjustRightInd w:val="0"/>
        <w:snapToGrid w:val="0"/>
        <w:spacing w:line="360" w:lineRule="exact"/>
        <w:ind w:right="480"/>
        <w:jc w:val="left"/>
        <w:rPr>
          <w:rFonts w:ascii="仿宋" w:hAnsi="仿宋" w:eastAsia="仿宋" w:cs="仿宋"/>
          <w:sz w:val="24"/>
        </w:rPr>
      </w:pPr>
    </w:p>
    <w:sectPr>
      <w:footerReference r:id="rId3" w:type="default"/>
      <w:pgSz w:w="11906" w:h="16838"/>
      <w:pgMar w:top="1134" w:right="96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Bahnschrift Light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金山云技术体">
    <w:panose1 w:val="00000000000000000000"/>
    <w:charset w:val="86"/>
    <w:family w:val="auto"/>
    <w:pitch w:val="default"/>
    <w:sig w:usb0="00000003" w:usb1="08010000" w:usb2="00000000" w:usb3="00000000" w:csb0="00040001" w:csb1="00000000"/>
  </w:font>
  <w:font w:name="汉仪综艺体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800002BF" w:usb1="38CF7CFA" w:usb2="00000016" w:usb3="00000000" w:csb0="00040000" w:csb1="00000000"/>
  </w:font>
  <w:font w:name="字体管家糖果">
    <w:panose1 w:val="00020600040101010101"/>
    <w:charset w:val="86"/>
    <w:family w:val="auto"/>
    <w:pitch w:val="default"/>
    <w:sig w:usb0="A00002BF" w:usb1="18EF7CFA" w:usb2="00000016" w:usb3="00000000" w:csb0="0004009F" w:csb1="DFD70000"/>
  </w:font>
  <w:font w:name="字由点字腾凌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Yu Gothic UI Semibold">
    <w:panose1 w:val="020B07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713367"/>
    </w:sdtPr>
    <w:sdtContent>
      <w:p>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C9DD1"/>
    <w:multiLevelType w:val="singleLevel"/>
    <w:tmpl w:val="A1AC9DD1"/>
    <w:lvl w:ilvl="0" w:tentative="0">
      <w:start w:val="2"/>
      <w:numFmt w:val="chineseCounting"/>
      <w:suff w:val="nothing"/>
      <w:lvlText w:val="（%1）"/>
      <w:lvlJc w:val="left"/>
      <w:rPr>
        <w:rFonts w:hint="eastAsia"/>
      </w:rPr>
    </w:lvl>
  </w:abstractNum>
  <w:abstractNum w:abstractNumId="1">
    <w:nsid w:val="BD548668"/>
    <w:multiLevelType w:val="singleLevel"/>
    <w:tmpl w:val="BD548668"/>
    <w:lvl w:ilvl="0" w:tentative="0">
      <w:start w:val="1"/>
      <w:numFmt w:val="decimal"/>
      <w:lvlText w:val="%1."/>
      <w:lvlJc w:val="left"/>
      <w:pPr>
        <w:tabs>
          <w:tab w:val="left" w:pos="312"/>
        </w:tabs>
      </w:pPr>
    </w:lvl>
  </w:abstractNum>
  <w:abstractNum w:abstractNumId="2">
    <w:nsid w:val="D1903996"/>
    <w:multiLevelType w:val="singleLevel"/>
    <w:tmpl w:val="D1903996"/>
    <w:lvl w:ilvl="0" w:tentative="0">
      <w:start w:val="1"/>
      <w:numFmt w:val="decimal"/>
      <w:suff w:val="nothing"/>
      <w:lvlText w:val="%1、"/>
      <w:lvlJc w:val="left"/>
    </w:lvl>
  </w:abstractNum>
  <w:abstractNum w:abstractNumId="3">
    <w:nsid w:val="EABD859B"/>
    <w:multiLevelType w:val="singleLevel"/>
    <w:tmpl w:val="EABD859B"/>
    <w:lvl w:ilvl="0" w:tentative="0">
      <w:start w:val="1"/>
      <w:numFmt w:val="decimal"/>
      <w:suff w:val="nothing"/>
      <w:lvlText w:val="（%1）"/>
      <w:lvlJc w:val="left"/>
    </w:lvl>
  </w:abstractNum>
  <w:abstractNum w:abstractNumId="4">
    <w:nsid w:val="0CC6DCC6"/>
    <w:multiLevelType w:val="singleLevel"/>
    <w:tmpl w:val="0CC6DCC6"/>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NzA5ZWYwZWNmMThlYWJhYjgxNTliMTAxYzA0MjEifQ=="/>
  </w:docVars>
  <w:rsids>
    <w:rsidRoot w:val="00DD4702"/>
    <w:rsid w:val="0000129C"/>
    <w:rsid w:val="000012AC"/>
    <w:rsid w:val="000035D3"/>
    <w:rsid w:val="00004062"/>
    <w:rsid w:val="000106DD"/>
    <w:rsid w:val="000111FB"/>
    <w:rsid w:val="000133AB"/>
    <w:rsid w:val="0001467A"/>
    <w:rsid w:val="000169EA"/>
    <w:rsid w:val="0001731C"/>
    <w:rsid w:val="000205EF"/>
    <w:rsid w:val="00021663"/>
    <w:rsid w:val="00022028"/>
    <w:rsid w:val="00023E20"/>
    <w:rsid w:val="00024C0C"/>
    <w:rsid w:val="00025FDF"/>
    <w:rsid w:val="00026C62"/>
    <w:rsid w:val="000278B4"/>
    <w:rsid w:val="00032175"/>
    <w:rsid w:val="00032EED"/>
    <w:rsid w:val="00034156"/>
    <w:rsid w:val="0003646F"/>
    <w:rsid w:val="00041880"/>
    <w:rsid w:val="000427E0"/>
    <w:rsid w:val="00043104"/>
    <w:rsid w:val="0004370F"/>
    <w:rsid w:val="00043EB5"/>
    <w:rsid w:val="00044819"/>
    <w:rsid w:val="00044CBD"/>
    <w:rsid w:val="00045B1B"/>
    <w:rsid w:val="000475A7"/>
    <w:rsid w:val="000509AF"/>
    <w:rsid w:val="00050A9B"/>
    <w:rsid w:val="0005131B"/>
    <w:rsid w:val="0005157C"/>
    <w:rsid w:val="000523A2"/>
    <w:rsid w:val="00052DA0"/>
    <w:rsid w:val="00053641"/>
    <w:rsid w:val="00054C85"/>
    <w:rsid w:val="00054DEA"/>
    <w:rsid w:val="00054F99"/>
    <w:rsid w:val="00055F78"/>
    <w:rsid w:val="000571C3"/>
    <w:rsid w:val="000577E6"/>
    <w:rsid w:val="00057A6D"/>
    <w:rsid w:val="00060C0B"/>
    <w:rsid w:val="00065574"/>
    <w:rsid w:val="000656D6"/>
    <w:rsid w:val="00065BDB"/>
    <w:rsid w:val="0006780E"/>
    <w:rsid w:val="00067816"/>
    <w:rsid w:val="00067C3A"/>
    <w:rsid w:val="000704E1"/>
    <w:rsid w:val="00070965"/>
    <w:rsid w:val="00070E35"/>
    <w:rsid w:val="00072A3B"/>
    <w:rsid w:val="00072B29"/>
    <w:rsid w:val="00073079"/>
    <w:rsid w:val="00073276"/>
    <w:rsid w:val="00073BC6"/>
    <w:rsid w:val="00073D32"/>
    <w:rsid w:val="00073E61"/>
    <w:rsid w:val="000750EA"/>
    <w:rsid w:val="00075898"/>
    <w:rsid w:val="00075D9D"/>
    <w:rsid w:val="00083AA2"/>
    <w:rsid w:val="00085611"/>
    <w:rsid w:val="00086A12"/>
    <w:rsid w:val="0008745F"/>
    <w:rsid w:val="000913BA"/>
    <w:rsid w:val="0009586A"/>
    <w:rsid w:val="00096F67"/>
    <w:rsid w:val="000975D1"/>
    <w:rsid w:val="000A010E"/>
    <w:rsid w:val="000A0186"/>
    <w:rsid w:val="000A242F"/>
    <w:rsid w:val="000A2736"/>
    <w:rsid w:val="000A4C00"/>
    <w:rsid w:val="000A7393"/>
    <w:rsid w:val="000B01F4"/>
    <w:rsid w:val="000B1349"/>
    <w:rsid w:val="000B1A82"/>
    <w:rsid w:val="000B2D13"/>
    <w:rsid w:val="000B302F"/>
    <w:rsid w:val="000B343B"/>
    <w:rsid w:val="000B4860"/>
    <w:rsid w:val="000B4FAF"/>
    <w:rsid w:val="000C01B5"/>
    <w:rsid w:val="000C13BF"/>
    <w:rsid w:val="000C251D"/>
    <w:rsid w:val="000C2569"/>
    <w:rsid w:val="000D1156"/>
    <w:rsid w:val="000D15D1"/>
    <w:rsid w:val="000D17AD"/>
    <w:rsid w:val="000D3605"/>
    <w:rsid w:val="000D4F7F"/>
    <w:rsid w:val="000D5107"/>
    <w:rsid w:val="000D5939"/>
    <w:rsid w:val="000D62AC"/>
    <w:rsid w:val="000D7743"/>
    <w:rsid w:val="000E203B"/>
    <w:rsid w:val="000E2536"/>
    <w:rsid w:val="000E2C5D"/>
    <w:rsid w:val="000E2E7A"/>
    <w:rsid w:val="000E3310"/>
    <w:rsid w:val="000F08BD"/>
    <w:rsid w:val="000F13B2"/>
    <w:rsid w:val="000F1EE7"/>
    <w:rsid w:val="000F2C4C"/>
    <w:rsid w:val="000F2C66"/>
    <w:rsid w:val="000F3842"/>
    <w:rsid w:val="000F3B04"/>
    <w:rsid w:val="000F3B07"/>
    <w:rsid w:val="000F49FE"/>
    <w:rsid w:val="000F62AF"/>
    <w:rsid w:val="000F642B"/>
    <w:rsid w:val="000F647F"/>
    <w:rsid w:val="000F6D32"/>
    <w:rsid w:val="000F6E30"/>
    <w:rsid w:val="001010F1"/>
    <w:rsid w:val="001025A2"/>
    <w:rsid w:val="001037A7"/>
    <w:rsid w:val="00104C64"/>
    <w:rsid w:val="00106203"/>
    <w:rsid w:val="00110258"/>
    <w:rsid w:val="001118DD"/>
    <w:rsid w:val="00111AB0"/>
    <w:rsid w:val="001127EB"/>
    <w:rsid w:val="00113F7A"/>
    <w:rsid w:val="00114C5C"/>
    <w:rsid w:val="001150C4"/>
    <w:rsid w:val="00115BD1"/>
    <w:rsid w:val="00116144"/>
    <w:rsid w:val="0011695A"/>
    <w:rsid w:val="001201B1"/>
    <w:rsid w:val="001222D3"/>
    <w:rsid w:val="00123EDD"/>
    <w:rsid w:val="001245D8"/>
    <w:rsid w:val="00124743"/>
    <w:rsid w:val="001247D8"/>
    <w:rsid w:val="0012651E"/>
    <w:rsid w:val="0012737B"/>
    <w:rsid w:val="001276A7"/>
    <w:rsid w:val="0012770F"/>
    <w:rsid w:val="00131A5B"/>
    <w:rsid w:val="00134965"/>
    <w:rsid w:val="00134DD0"/>
    <w:rsid w:val="001357CC"/>
    <w:rsid w:val="00135EBA"/>
    <w:rsid w:val="00137B69"/>
    <w:rsid w:val="00140A5B"/>
    <w:rsid w:val="00143EE8"/>
    <w:rsid w:val="00144E91"/>
    <w:rsid w:val="001452DC"/>
    <w:rsid w:val="0014637C"/>
    <w:rsid w:val="00151925"/>
    <w:rsid w:val="00151A38"/>
    <w:rsid w:val="00152448"/>
    <w:rsid w:val="0015305C"/>
    <w:rsid w:val="00153AFB"/>
    <w:rsid w:val="00155E43"/>
    <w:rsid w:val="00156F7E"/>
    <w:rsid w:val="001572DC"/>
    <w:rsid w:val="0016003E"/>
    <w:rsid w:val="00161FAC"/>
    <w:rsid w:val="00164586"/>
    <w:rsid w:val="001645F3"/>
    <w:rsid w:val="00164ADB"/>
    <w:rsid w:val="00164B09"/>
    <w:rsid w:val="0016678F"/>
    <w:rsid w:val="00166E62"/>
    <w:rsid w:val="001679BF"/>
    <w:rsid w:val="001711E0"/>
    <w:rsid w:val="00171ACE"/>
    <w:rsid w:val="00171D82"/>
    <w:rsid w:val="001725C1"/>
    <w:rsid w:val="001739F1"/>
    <w:rsid w:val="0017688B"/>
    <w:rsid w:val="0017716E"/>
    <w:rsid w:val="00181543"/>
    <w:rsid w:val="00181CE4"/>
    <w:rsid w:val="00182323"/>
    <w:rsid w:val="00182BB2"/>
    <w:rsid w:val="0018445B"/>
    <w:rsid w:val="0018596A"/>
    <w:rsid w:val="00186520"/>
    <w:rsid w:val="00191F30"/>
    <w:rsid w:val="0019200C"/>
    <w:rsid w:val="00192830"/>
    <w:rsid w:val="00192B96"/>
    <w:rsid w:val="00192C47"/>
    <w:rsid w:val="00194066"/>
    <w:rsid w:val="00195704"/>
    <w:rsid w:val="0019628E"/>
    <w:rsid w:val="0019710A"/>
    <w:rsid w:val="001A0157"/>
    <w:rsid w:val="001A04FF"/>
    <w:rsid w:val="001A08B8"/>
    <w:rsid w:val="001A1D03"/>
    <w:rsid w:val="001A2389"/>
    <w:rsid w:val="001A25D3"/>
    <w:rsid w:val="001A327D"/>
    <w:rsid w:val="001A41A3"/>
    <w:rsid w:val="001A5887"/>
    <w:rsid w:val="001A6A3E"/>
    <w:rsid w:val="001A77D6"/>
    <w:rsid w:val="001B03D6"/>
    <w:rsid w:val="001B0C31"/>
    <w:rsid w:val="001B0F73"/>
    <w:rsid w:val="001B1780"/>
    <w:rsid w:val="001B1E4B"/>
    <w:rsid w:val="001B3FB8"/>
    <w:rsid w:val="001B5534"/>
    <w:rsid w:val="001B553C"/>
    <w:rsid w:val="001B6DC7"/>
    <w:rsid w:val="001B729D"/>
    <w:rsid w:val="001C0258"/>
    <w:rsid w:val="001C08FC"/>
    <w:rsid w:val="001C1DCA"/>
    <w:rsid w:val="001C23E5"/>
    <w:rsid w:val="001C3C08"/>
    <w:rsid w:val="001C4156"/>
    <w:rsid w:val="001C4182"/>
    <w:rsid w:val="001C48E6"/>
    <w:rsid w:val="001C4B0B"/>
    <w:rsid w:val="001C630F"/>
    <w:rsid w:val="001C737C"/>
    <w:rsid w:val="001D09FF"/>
    <w:rsid w:val="001D137C"/>
    <w:rsid w:val="001D24B0"/>
    <w:rsid w:val="001D3330"/>
    <w:rsid w:val="001D45D9"/>
    <w:rsid w:val="001D58AC"/>
    <w:rsid w:val="001D612C"/>
    <w:rsid w:val="001E0A84"/>
    <w:rsid w:val="001E1446"/>
    <w:rsid w:val="001E1F47"/>
    <w:rsid w:val="001E2ADB"/>
    <w:rsid w:val="001E3327"/>
    <w:rsid w:val="001E3748"/>
    <w:rsid w:val="001E3CA2"/>
    <w:rsid w:val="001E3E6D"/>
    <w:rsid w:val="001E4312"/>
    <w:rsid w:val="001E4E38"/>
    <w:rsid w:val="001E5B82"/>
    <w:rsid w:val="001E677A"/>
    <w:rsid w:val="001E7308"/>
    <w:rsid w:val="001F17AD"/>
    <w:rsid w:val="001F19BB"/>
    <w:rsid w:val="001F30EA"/>
    <w:rsid w:val="001F362F"/>
    <w:rsid w:val="001F3CEF"/>
    <w:rsid w:val="001F5287"/>
    <w:rsid w:val="002049DF"/>
    <w:rsid w:val="00207D8D"/>
    <w:rsid w:val="00211B60"/>
    <w:rsid w:val="00216A2A"/>
    <w:rsid w:val="00216B8C"/>
    <w:rsid w:val="002264A0"/>
    <w:rsid w:val="00226FDC"/>
    <w:rsid w:val="0022759F"/>
    <w:rsid w:val="002277DB"/>
    <w:rsid w:val="00227B15"/>
    <w:rsid w:val="00232CE2"/>
    <w:rsid w:val="0023432A"/>
    <w:rsid w:val="00234969"/>
    <w:rsid w:val="00235E4D"/>
    <w:rsid w:val="00236023"/>
    <w:rsid w:val="00240516"/>
    <w:rsid w:val="00241AFA"/>
    <w:rsid w:val="00241FC3"/>
    <w:rsid w:val="00242145"/>
    <w:rsid w:val="00244302"/>
    <w:rsid w:val="0024459C"/>
    <w:rsid w:val="00244758"/>
    <w:rsid w:val="002478A3"/>
    <w:rsid w:val="00251547"/>
    <w:rsid w:val="00253BA5"/>
    <w:rsid w:val="0025437E"/>
    <w:rsid w:val="00254491"/>
    <w:rsid w:val="00254A5F"/>
    <w:rsid w:val="00255989"/>
    <w:rsid w:val="0025667A"/>
    <w:rsid w:val="00257999"/>
    <w:rsid w:val="00257B88"/>
    <w:rsid w:val="002600BD"/>
    <w:rsid w:val="002609C0"/>
    <w:rsid w:val="00260C84"/>
    <w:rsid w:val="00260DF4"/>
    <w:rsid w:val="00260EA4"/>
    <w:rsid w:val="002623B1"/>
    <w:rsid w:val="002624B2"/>
    <w:rsid w:val="00263092"/>
    <w:rsid w:val="00263A80"/>
    <w:rsid w:val="00264A3A"/>
    <w:rsid w:val="00264C85"/>
    <w:rsid w:val="00266342"/>
    <w:rsid w:val="00267FB2"/>
    <w:rsid w:val="002700D2"/>
    <w:rsid w:val="00270F77"/>
    <w:rsid w:val="0027133C"/>
    <w:rsid w:val="00273617"/>
    <w:rsid w:val="00273765"/>
    <w:rsid w:val="00273AC8"/>
    <w:rsid w:val="00274394"/>
    <w:rsid w:val="00275AAB"/>
    <w:rsid w:val="00277A0C"/>
    <w:rsid w:val="00277A58"/>
    <w:rsid w:val="00280A99"/>
    <w:rsid w:val="00281B35"/>
    <w:rsid w:val="002822CC"/>
    <w:rsid w:val="00284706"/>
    <w:rsid w:val="002853D3"/>
    <w:rsid w:val="0028686E"/>
    <w:rsid w:val="002872B3"/>
    <w:rsid w:val="002944B9"/>
    <w:rsid w:val="002964A8"/>
    <w:rsid w:val="002977AF"/>
    <w:rsid w:val="002A0350"/>
    <w:rsid w:val="002A1501"/>
    <w:rsid w:val="002A167C"/>
    <w:rsid w:val="002A24B3"/>
    <w:rsid w:val="002A2C45"/>
    <w:rsid w:val="002A41B6"/>
    <w:rsid w:val="002A4AFA"/>
    <w:rsid w:val="002A6D37"/>
    <w:rsid w:val="002A7753"/>
    <w:rsid w:val="002B0ECF"/>
    <w:rsid w:val="002B2637"/>
    <w:rsid w:val="002B29E3"/>
    <w:rsid w:val="002B3423"/>
    <w:rsid w:val="002B3932"/>
    <w:rsid w:val="002B6178"/>
    <w:rsid w:val="002B6671"/>
    <w:rsid w:val="002B7F4C"/>
    <w:rsid w:val="002C2594"/>
    <w:rsid w:val="002C30E2"/>
    <w:rsid w:val="002C362B"/>
    <w:rsid w:val="002C3DE7"/>
    <w:rsid w:val="002C3EC7"/>
    <w:rsid w:val="002C40E6"/>
    <w:rsid w:val="002C493E"/>
    <w:rsid w:val="002C71B5"/>
    <w:rsid w:val="002C7361"/>
    <w:rsid w:val="002C7D53"/>
    <w:rsid w:val="002D0FAE"/>
    <w:rsid w:val="002D163B"/>
    <w:rsid w:val="002D2953"/>
    <w:rsid w:val="002D2EFE"/>
    <w:rsid w:val="002D3F1B"/>
    <w:rsid w:val="002D6145"/>
    <w:rsid w:val="002D783E"/>
    <w:rsid w:val="002D7C77"/>
    <w:rsid w:val="002E1EC5"/>
    <w:rsid w:val="002E22ED"/>
    <w:rsid w:val="002E2570"/>
    <w:rsid w:val="002E3354"/>
    <w:rsid w:val="002E3B1B"/>
    <w:rsid w:val="002E3BBE"/>
    <w:rsid w:val="002E4013"/>
    <w:rsid w:val="002E4BE3"/>
    <w:rsid w:val="002E5913"/>
    <w:rsid w:val="002E698F"/>
    <w:rsid w:val="002E79A0"/>
    <w:rsid w:val="002F1037"/>
    <w:rsid w:val="002F254F"/>
    <w:rsid w:val="002F49D2"/>
    <w:rsid w:val="002F5902"/>
    <w:rsid w:val="002F5947"/>
    <w:rsid w:val="002F69F7"/>
    <w:rsid w:val="00302024"/>
    <w:rsid w:val="00304349"/>
    <w:rsid w:val="00304F6C"/>
    <w:rsid w:val="00306BC9"/>
    <w:rsid w:val="00307BBA"/>
    <w:rsid w:val="00307D14"/>
    <w:rsid w:val="00310538"/>
    <w:rsid w:val="0031144B"/>
    <w:rsid w:val="00311CD3"/>
    <w:rsid w:val="0031266C"/>
    <w:rsid w:val="00313493"/>
    <w:rsid w:val="003134DD"/>
    <w:rsid w:val="0031475B"/>
    <w:rsid w:val="00314C90"/>
    <w:rsid w:val="00315AB2"/>
    <w:rsid w:val="00317CF4"/>
    <w:rsid w:val="003203A4"/>
    <w:rsid w:val="003220A1"/>
    <w:rsid w:val="00322D93"/>
    <w:rsid w:val="00323E0A"/>
    <w:rsid w:val="003245F6"/>
    <w:rsid w:val="00324723"/>
    <w:rsid w:val="00325D63"/>
    <w:rsid w:val="00327FA9"/>
    <w:rsid w:val="003375BC"/>
    <w:rsid w:val="00340462"/>
    <w:rsid w:val="00340F83"/>
    <w:rsid w:val="00340FA8"/>
    <w:rsid w:val="00341AE4"/>
    <w:rsid w:val="00341AEE"/>
    <w:rsid w:val="00343122"/>
    <w:rsid w:val="003448D7"/>
    <w:rsid w:val="00344974"/>
    <w:rsid w:val="00346277"/>
    <w:rsid w:val="00347986"/>
    <w:rsid w:val="0034799E"/>
    <w:rsid w:val="003504C3"/>
    <w:rsid w:val="003505AC"/>
    <w:rsid w:val="00351766"/>
    <w:rsid w:val="003523C6"/>
    <w:rsid w:val="0035272D"/>
    <w:rsid w:val="00352DF0"/>
    <w:rsid w:val="00352E50"/>
    <w:rsid w:val="003531F3"/>
    <w:rsid w:val="003542A5"/>
    <w:rsid w:val="00354C16"/>
    <w:rsid w:val="00356908"/>
    <w:rsid w:val="00361615"/>
    <w:rsid w:val="0036161F"/>
    <w:rsid w:val="00361FB9"/>
    <w:rsid w:val="003620A6"/>
    <w:rsid w:val="00363AB0"/>
    <w:rsid w:val="003648C8"/>
    <w:rsid w:val="003655E3"/>
    <w:rsid w:val="00366536"/>
    <w:rsid w:val="00366D07"/>
    <w:rsid w:val="00367D01"/>
    <w:rsid w:val="00367E81"/>
    <w:rsid w:val="003707D4"/>
    <w:rsid w:val="0037082E"/>
    <w:rsid w:val="00370E0C"/>
    <w:rsid w:val="0037112C"/>
    <w:rsid w:val="00372B7A"/>
    <w:rsid w:val="00376DE5"/>
    <w:rsid w:val="00377144"/>
    <w:rsid w:val="0037772C"/>
    <w:rsid w:val="00377A52"/>
    <w:rsid w:val="00377C42"/>
    <w:rsid w:val="00377DB5"/>
    <w:rsid w:val="0038010B"/>
    <w:rsid w:val="00381B01"/>
    <w:rsid w:val="0038252D"/>
    <w:rsid w:val="00382FA7"/>
    <w:rsid w:val="00382FE4"/>
    <w:rsid w:val="00383339"/>
    <w:rsid w:val="0038457A"/>
    <w:rsid w:val="00384CD6"/>
    <w:rsid w:val="003850A8"/>
    <w:rsid w:val="00387606"/>
    <w:rsid w:val="00387639"/>
    <w:rsid w:val="003902D2"/>
    <w:rsid w:val="00390F48"/>
    <w:rsid w:val="00392939"/>
    <w:rsid w:val="00394A11"/>
    <w:rsid w:val="00394A80"/>
    <w:rsid w:val="003979BC"/>
    <w:rsid w:val="003A0345"/>
    <w:rsid w:val="003A09CD"/>
    <w:rsid w:val="003A1310"/>
    <w:rsid w:val="003A1F34"/>
    <w:rsid w:val="003A21A9"/>
    <w:rsid w:val="003A47AC"/>
    <w:rsid w:val="003A5C74"/>
    <w:rsid w:val="003A5CD0"/>
    <w:rsid w:val="003A7CE1"/>
    <w:rsid w:val="003B0376"/>
    <w:rsid w:val="003B0E7A"/>
    <w:rsid w:val="003B0F92"/>
    <w:rsid w:val="003B1818"/>
    <w:rsid w:val="003B1D2C"/>
    <w:rsid w:val="003B2B0E"/>
    <w:rsid w:val="003B37D8"/>
    <w:rsid w:val="003B5A82"/>
    <w:rsid w:val="003B76D7"/>
    <w:rsid w:val="003B78D7"/>
    <w:rsid w:val="003C1D24"/>
    <w:rsid w:val="003C1DB1"/>
    <w:rsid w:val="003C3458"/>
    <w:rsid w:val="003C34B5"/>
    <w:rsid w:val="003C3F75"/>
    <w:rsid w:val="003C6409"/>
    <w:rsid w:val="003C686D"/>
    <w:rsid w:val="003C6DCC"/>
    <w:rsid w:val="003C7C60"/>
    <w:rsid w:val="003D003C"/>
    <w:rsid w:val="003D056B"/>
    <w:rsid w:val="003D0B19"/>
    <w:rsid w:val="003D2B26"/>
    <w:rsid w:val="003D39E1"/>
    <w:rsid w:val="003D4ADC"/>
    <w:rsid w:val="003D4CC6"/>
    <w:rsid w:val="003D5B38"/>
    <w:rsid w:val="003D65CB"/>
    <w:rsid w:val="003D7865"/>
    <w:rsid w:val="003D7CBB"/>
    <w:rsid w:val="003E0D3D"/>
    <w:rsid w:val="003E1E61"/>
    <w:rsid w:val="003E2359"/>
    <w:rsid w:val="003E4B96"/>
    <w:rsid w:val="003E6928"/>
    <w:rsid w:val="003F18AE"/>
    <w:rsid w:val="003F1A2F"/>
    <w:rsid w:val="003F1DA0"/>
    <w:rsid w:val="003F29E6"/>
    <w:rsid w:val="003F2DB0"/>
    <w:rsid w:val="003F78E0"/>
    <w:rsid w:val="004007E8"/>
    <w:rsid w:val="00400ACE"/>
    <w:rsid w:val="00400BF5"/>
    <w:rsid w:val="00400E59"/>
    <w:rsid w:val="004022A5"/>
    <w:rsid w:val="00402B7B"/>
    <w:rsid w:val="00404623"/>
    <w:rsid w:val="00405746"/>
    <w:rsid w:val="00410BC3"/>
    <w:rsid w:val="00411B48"/>
    <w:rsid w:val="00412DE5"/>
    <w:rsid w:val="0041547D"/>
    <w:rsid w:val="004167D8"/>
    <w:rsid w:val="004168B4"/>
    <w:rsid w:val="00417588"/>
    <w:rsid w:val="00417D5B"/>
    <w:rsid w:val="004208A7"/>
    <w:rsid w:val="00420959"/>
    <w:rsid w:val="00421C93"/>
    <w:rsid w:val="00423D5F"/>
    <w:rsid w:val="00424AD9"/>
    <w:rsid w:val="00425F74"/>
    <w:rsid w:val="004261BC"/>
    <w:rsid w:val="00426970"/>
    <w:rsid w:val="00427AF2"/>
    <w:rsid w:val="00430A8B"/>
    <w:rsid w:val="004315D7"/>
    <w:rsid w:val="004322A0"/>
    <w:rsid w:val="0043358B"/>
    <w:rsid w:val="00434261"/>
    <w:rsid w:val="00434BEB"/>
    <w:rsid w:val="00436C33"/>
    <w:rsid w:val="00437CB2"/>
    <w:rsid w:val="00442F29"/>
    <w:rsid w:val="00442F5E"/>
    <w:rsid w:val="00443E94"/>
    <w:rsid w:val="00445780"/>
    <w:rsid w:val="00445EE7"/>
    <w:rsid w:val="00445F88"/>
    <w:rsid w:val="00446242"/>
    <w:rsid w:val="00446F08"/>
    <w:rsid w:val="00453BA5"/>
    <w:rsid w:val="00453CD6"/>
    <w:rsid w:val="0045485A"/>
    <w:rsid w:val="0045507D"/>
    <w:rsid w:val="00456014"/>
    <w:rsid w:val="004567EC"/>
    <w:rsid w:val="00457014"/>
    <w:rsid w:val="00457554"/>
    <w:rsid w:val="00457654"/>
    <w:rsid w:val="004579D4"/>
    <w:rsid w:val="004617AC"/>
    <w:rsid w:val="00461DDB"/>
    <w:rsid w:val="004625F5"/>
    <w:rsid w:val="0046390A"/>
    <w:rsid w:val="00463B47"/>
    <w:rsid w:val="004640FB"/>
    <w:rsid w:val="004700C2"/>
    <w:rsid w:val="004703DC"/>
    <w:rsid w:val="004709F2"/>
    <w:rsid w:val="0047108B"/>
    <w:rsid w:val="004731B4"/>
    <w:rsid w:val="0047326D"/>
    <w:rsid w:val="004769F7"/>
    <w:rsid w:val="00476F4F"/>
    <w:rsid w:val="00477E75"/>
    <w:rsid w:val="00480CF5"/>
    <w:rsid w:val="0048225F"/>
    <w:rsid w:val="004830B7"/>
    <w:rsid w:val="00483BEE"/>
    <w:rsid w:val="00484B09"/>
    <w:rsid w:val="00485031"/>
    <w:rsid w:val="00485457"/>
    <w:rsid w:val="004858EC"/>
    <w:rsid w:val="00490B78"/>
    <w:rsid w:val="00491391"/>
    <w:rsid w:val="00493D9C"/>
    <w:rsid w:val="00493F7E"/>
    <w:rsid w:val="00494D9F"/>
    <w:rsid w:val="00495406"/>
    <w:rsid w:val="00495A17"/>
    <w:rsid w:val="0049675E"/>
    <w:rsid w:val="00497835"/>
    <w:rsid w:val="004A01F2"/>
    <w:rsid w:val="004A0696"/>
    <w:rsid w:val="004A1EC8"/>
    <w:rsid w:val="004A22BF"/>
    <w:rsid w:val="004A231A"/>
    <w:rsid w:val="004A28D0"/>
    <w:rsid w:val="004A2E61"/>
    <w:rsid w:val="004A5026"/>
    <w:rsid w:val="004A5A56"/>
    <w:rsid w:val="004A5AF4"/>
    <w:rsid w:val="004A5D0E"/>
    <w:rsid w:val="004A7A81"/>
    <w:rsid w:val="004B09AC"/>
    <w:rsid w:val="004B1D02"/>
    <w:rsid w:val="004B34F2"/>
    <w:rsid w:val="004B3705"/>
    <w:rsid w:val="004B57CF"/>
    <w:rsid w:val="004B5FE8"/>
    <w:rsid w:val="004B6048"/>
    <w:rsid w:val="004C038A"/>
    <w:rsid w:val="004C122D"/>
    <w:rsid w:val="004C1BC4"/>
    <w:rsid w:val="004C29C9"/>
    <w:rsid w:val="004C2FCC"/>
    <w:rsid w:val="004C40E9"/>
    <w:rsid w:val="004C4A0B"/>
    <w:rsid w:val="004D02B7"/>
    <w:rsid w:val="004D0360"/>
    <w:rsid w:val="004D0B1A"/>
    <w:rsid w:val="004D320C"/>
    <w:rsid w:val="004D3C12"/>
    <w:rsid w:val="004D400B"/>
    <w:rsid w:val="004D4D49"/>
    <w:rsid w:val="004D5367"/>
    <w:rsid w:val="004D5481"/>
    <w:rsid w:val="004E082B"/>
    <w:rsid w:val="004E11E1"/>
    <w:rsid w:val="004E2010"/>
    <w:rsid w:val="004E2690"/>
    <w:rsid w:val="004E2CCC"/>
    <w:rsid w:val="004E2E29"/>
    <w:rsid w:val="004E5EE3"/>
    <w:rsid w:val="004E6D2F"/>
    <w:rsid w:val="004F0BA5"/>
    <w:rsid w:val="004F1C59"/>
    <w:rsid w:val="004F2378"/>
    <w:rsid w:val="004F3FF3"/>
    <w:rsid w:val="004F523A"/>
    <w:rsid w:val="004F6F33"/>
    <w:rsid w:val="004F70A9"/>
    <w:rsid w:val="00500BF7"/>
    <w:rsid w:val="005027D3"/>
    <w:rsid w:val="00502C5C"/>
    <w:rsid w:val="00502F46"/>
    <w:rsid w:val="00503A6B"/>
    <w:rsid w:val="0050617C"/>
    <w:rsid w:val="00506319"/>
    <w:rsid w:val="00506677"/>
    <w:rsid w:val="005076AD"/>
    <w:rsid w:val="00510CF4"/>
    <w:rsid w:val="005111CD"/>
    <w:rsid w:val="005114B5"/>
    <w:rsid w:val="005121EE"/>
    <w:rsid w:val="005132D4"/>
    <w:rsid w:val="0051425B"/>
    <w:rsid w:val="00514907"/>
    <w:rsid w:val="005152A7"/>
    <w:rsid w:val="00515780"/>
    <w:rsid w:val="00515893"/>
    <w:rsid w:val="005165BE"/>
    <w:rsid w:val="00521B27"/>
    <w:rsid w:val="005226E9"/>
    <w:rsid w:val="00522A94"/>
    <w:rsid w:val="005233A9"/>
    <w:rsid w:val="005234B8"/>
    <w:rsid w:val="00523762"/>
    <w:rsid w:val="00523764"/>
    <w:rsid w:val="00524569"/>
    <w:rsid w:val="00524FC4"/>
    <w:rsid w:val="005267D6"/>
    <w:rsid w:val="00526D0C"/>
    <w:rsid w:val="00530385"/>
    <w:rsid w:val="00530EB4"/>
    <w:rsid w:val="0053212F"/>
    <w:rsid w:val="00532C37"/>
    <w:rsid w:val="00535106"/>
    <w:rsid w:val="00535888"/>
    <w:rsid w:val="00535DED"/>
    <w:rsid w:val="00536199"/>
    <w:rsid w:val="005434A4"/>
    <w:rsid w:val="00543C17"/>
    <w:rsid w:val="00543F12"/>
    <w:rsid w:val="00544806"/>
    <w:rsid w:val="005466F1"/>
    <w:rsid w:val="00546DA4"/>
    <w:rsid w:val="005474B1"/>
    <w:rsid w:val="005502E3"/>
    <w:rsid w:val="005504E8"/>
    <w:rsid w:val="0055067A"/>
    <w:rsid w:val="00551FA9"/>
    <w:rsid w:val="00554902"/>
    <w:rsid w:val="00554B33"/>
    <w:rsid w:val="00555C9B"/>
    <w:rsid w:val="0055689B"/>
    <w:rsid w:val="005578F2"/>
    <w:rsid w:val="00561310"/>
    <w:rsid w:val="00562AAB"/>
    <w:rsid w:val="00562EC9"/>
    <w:rsid w:val="0056300E"/>
    <w:rsid w:val="00563B3F"/>
    <w:rsid w:val="00564041"/>
    <w:rsid w:val="00564134"/>
    <w:rsid w:val="00566873"/>
    <w:rsid w:val="00567148"/>
    <w:rsid w:val="00567732"/>
    <w:rsid w:val="00567E90"/>
    <w:rsid w:val="0057344A"/>
    <w:rsid w:val="005737E8"/>
    <w:rsid w:val="00575733"/>
    <w:rsid w:val="00576E6F"/>
    <w:rsid w:val="0058066A"/>
    <w:rsid w:val="005841E9"/>
    <w:rsid w:val="005852D7"/>
    <w:rsid w:val="005861BC"/>
    <w:rsid w:val="0059059E"/>
    <w:rsid w:val="00590C72"/>
    <w:rsid w:val="005928E1"/>
    <w:rsid w:val="0059313F"/>
    <w:rsid w:val="00595D90"/>
    <w:rsid w:val="00597D97"/>
    <w:rsid w:val="005A0835"/>
    <w:rsid w:val="005A3627"/>
    <w:rsid w:val="005A4CED"/>
    <w:rsid w:val="005A5CD8"/>
    <w:rsid w:val="005A630C"/>
    <w:rsid w:val="005A6A15"/>
    <w:rsid w:val="005A6BF5"/>
    <w:rsid w:val="005A71EA"/>
    <w:rsid w:val="005A74CF"/>
    <w:rsid w:val="005B15C9"/>
    <w:rsid w:val="005B1647"/>
    <w:rsid w:val="005B1EC8"/>
    <w:rsid w:val="005B38FB"/>
    <w:rsid w:val="005B427C"/>
    <w:rsid w:val="005B4522"/>
    <w:rsid w:val="005B47DC"/>
    <w:rsid w:val="005B4D30"/>
    <w:rsid w:val="005B5CDA"/>
    <w:rsid w:val="005B5FE6"/>
    <w:rsid w:val="005B7EB3"/>
    <w:rsid w:val="005C0E70"/>
    <w:rsid w:val="005C0FBB"/>
    <w:rsid w:val="005C1E04"/>
    <w:rsid w:val="005C3EDA"/>
    <w:rsid w:val="005C643E"/>
    <w:rsid w:val="005C71F4"/>
    <w:rsid w:val="005C7629"/>
    <w:rsid w:val="005D3AE4"/>
    <w:rsid w:val="005D3FDE"/>
    <w:rsid w:val="005D62B3"/>
    <w:rsid w:val="005D66C8"/>
    <w:rsid w:val="005D681E"/>
    <w:rsid w:val="005E1480"/>
    <w:rsid w:val="005E16B1"/>
    <w:rsid w:val="005E2375"/>
    <w:rsid w:val="005E3188"/>
    <w:rsid w:val="005E3E67"/>
    <w:rsid w:val="005E4DBD"/>
    <w:rsid w:val="005E5409"/>
    <w:rsid w:val="005E6740"/>
    <w:rsid w:val="005E7277"/>
    <w:rsid w:val="005F0031"/>
    <w:rsid w:val="005F0185"/>
    <w:rsid w:val="005F1A60"/>
    <w:rsid w:val="005F4718"/>
    <w:rsid w:val="006000ED"/>
    <w:rsid w:val="00600A74"/>
    <w:rsid w:val="00600D3C"/>
    <w:rsid w:val="00604205"/>
    <w:rsid w:val="00604EE0"/>
    <w:rsid w:val="00606C3C"/>
    <w:rsid w:val="00606FD8"/>
    <w:rsid w:val="006107D3"/>
    <w:rsid w:val="00610E37"/>
    <w:rsid w:val="00612568"/>
    <w:rsid w:val="00613F47"/>
    <w:rsid w:val="00616047"/>
    <w:rsid w:val="00616D3E"/>
    <w:rsid w:val="0061749D"/>
    <w:rsid w:val="00617DA5"/>
    <w:rsid w:val="0062223D"/>
    <w:rsid w:val="00622A8F"/>
    <w:rsid w:val="00623CC7"/>
    <w:rsid w:val="00623FF4"/>
    <w:rsid w:val="00625FD0"/>
    <w:rsid w:val="006274C4"/>
    <w:rsid w:val="00630500"/>
    <w:rsid w:val="006308BF"/>
    <w:rsid w:val="0063685A"/>
    <w:rsid w:val="006368E7"/>
    <w:rsid w:val="006373E6"/>
    <w:rsid w:val="00641549"/>
    <w:rsid w:val="00642834"/>
    <w:rsid w:val="00642FCB"/>
    <w:rsid w:val="00645D9E"/>
    <w:rsid w:val="00645E06"/>
    <w:rsid w:val="0064613B"/>
    <w:rsid w:val="0064673B"/>
    <w:rsid w:val="00647922"/>
    <w:rsid w:val="00651182"/>
    <w:rsid w:val="00652176"/>
    <w:rsid w:val="006537C6"/>
    <w:rsid w:val="00654A76"/>
    <w:rsid w:val="00654AA4"/>
    <w:rsid w:val="00654D1D"/>
    <w:rsid w:val="006554A1"/>
    <w:rsid w:val="00655AFD"/>
    <w:rsid w:val="006566E4"/>
    <w:rsid w:val="0066032B"/>
    <w:rsid w:val="00660494"/>
    <w:rsid w:val="00660AC2"/>
    <w:rsid w:val="00660E3C"/>
    <w:rsid w:val="00661FBD"/>
    <w:rsid w:val="00662DA4"/>
    <w:rsid w:val="0066361D"/>
    <w:rsid w:val="00670C96"/>
    <w:rsid w:val="00671EDC"/>
    <w:rsid w:val="00671FCE"/>
    <w:rsid w:val="006731B6"/>
    <w:rsid w:val="00673C80"/>
    <w:rsid w:val="00674782"/>
    <w:rsid w:val="00674A3C"/>
    <w:rsid w:val="00674D06"/>
    <w:rsid w:val="00675F02"/>
    <w:rsid w:val="006779BF"/>
    <w:rsid w:val="00680D28"/>
    <w:rsid w:val="00681387"/>
    <w:rsid w:val="0068397C"/>
    <w:rsid w:val="00683B6F"/>
    <w:rsid w:val="0068422C"/>
    <w:rsid w:val="006859D3"/>
    <w:rsid w:val="00686F5B"/>
    <w:rsid w:val="00687C8A"/>
    <w:rsid w:val="00690218"/>
    <w:rsid w:val="006909A4"/>
    <w:rsid w:val="0069208F"/>
    <w:rsid w:val="00692CEB"/>
    <w:rsid w:val="00693311"/>
    <w:rsid w:val="00694775"/>
    <w:rsid w:val="00695391"/>
    <w:rsid w:val="00696D0A"/>
    <w:rsid w:val="006A0D6F"/>
    <w:rsid w:val="006A1712"/>
    <w:rsid w:val="006A219F"/>
    <w:rsid w:val="006A2C0C"/>
    <w:rsid w:val="006A3328"/>
    <w:rsid w:val="006A3C36"/>
    <w:rsid w:val="006A5193"/>
    <w:rsid w:val="006A546F"/>
    <w:rsid w:val="006A6502"/>
    <w:rsid w:val="006A768F"/>
    <w:rsid w:val="006B07B8"/>
    <w:rsid w:val="006B163F"/>
    <w:rsid w:val="006B4482"/>
    <w:rsid w:val="006B451C"/>
    <w:rsid w:val="006B6CE7"/>
    <w:rsid w:val="006B6E44"/>
    <w:rsid w:val="006B748F"/>
    <w:rsid w:val="006B770C"/>
    <w:rsid w:val="006C0F8E"/>
    <w:rsid w:val="006C14F5"/>
    <w:rsid w:val="006C1C02"/>
    <w:rsid w:val="006C4022"/>
    <w:rsid w:val="006C40BF"/>
    <w:rsid w:val="006C4BF0"/>
    <w:rsid w:val="006C5179"/>
    <w:rsid w:val="006C551A"/>
    <w:rsid w:val="006C64DB"/>
    <w:rsid w:val="006C7F66"/>
    <w:rsid w:val="006D0CA5"/>
    <w:rsid w:val="006D175D"/>
    <w:rsid w:val="006D59EC"/>
    <w:rsid w:val="006E1DCB"/>
    <w:rsid w:val="006E1FEE"/>
    <w:rsid w:val="006E5184"/>
    <w:rsid w:val="006E6358"/>
    <w:rsid w:val="006F1516"/>
    <w:rsid w:val="006F170E"/>
    <w:rsid w:val="006F1C77"/>
    <w:rsid w:val="006F2052"/>
    <w:rsid w:val="006F276E"/>
    <w:rsid w:val="006F2B42"/>
    <w:rsid w:val="006F4894"/>
    <w:rsid w:val="006F5A67"/>
    <w:rsid w:val="006F5C75"/>
    <w:rsid w:val="006F6357"/>
    <w:rsid w:val="006F6E90"/>
    <w:rsid w:val="006F751E"/>
    <w:rsid w:val="006F75D0"/>
    <w:rsid w:val="006F75FD"/>
    <w:rsid w:val="00702A62"/>
    <w:rsid w:val="007043C6"/>
    <w:rsid w:val="00704EF6"/>
    <w:rsid w:val="0070798D"/>
    <w:rsid w:val="0071079A"/>
    <w:rsid w:val="00710AC5"/>
    <w:rsid w:val="00712CFA"/>
    <w:rsid w:val="007132C1"/>
    <w:rsid w:val="00713994"/>
    <w:rsid w:val="007139A3"/>
    <w:rsid w:val="00713F1E"/>
    <w:rsid w:val="00713FFA"/>
    <w:rsid w:val="00714BED"/>
    <w:rsid w:val="00715F56"/>
    <w:rsid w:val="00717B68"/>
    <w:rsid w:val="00721D6C"/>
    <w:rsid w:val="0072276B"/>
    <w:rsid w:val="00727781"/>
    <w:rsid w:val="007328D4"/>
    <w:rsid w:val="007350B3"/>
    <w:rsid w:val="0073654A"/>
    <w:rsid w:val="0073669C"/>
    <w:rsid w:val="00736DF5"/>
    <w:rsid w:val="007405FF"/>
    <w:rsid w:val="00740960"/>
    <w:rsid w:val="00741653"/>
    <w:rsid w:val="00742458"/>
    <w:rsid w:val="00742ABD"/>
    <w:rsid w:val="00742E9F"/>
    <w:rsid w:val="007444C4"/>
    <w:rsid w:val="00745025"/>
    <w:rsid w:val="00745E28"/>
    <w:rsid w:val="007460E5"/>
    <w:rsid w:val="0075173C"/>
    <w:rsid w:val="007517CF"/>
    <w:rsid w:val="00752630"/>
    <w:rsid w:val="00755050"/>
    <w:rsid w:val="007606D9"/>
    <w:rsid w:val="007611D5"/>
    <w:rsid w:val="00763698"/>
    <w:rsid w:val="00763AEE"/>
    <w:rsid w:val="00763EF9"/>
    <w:rsid w:val="0076403B"/>
    <w:rsid w:val="007642A8"/>
    <w:rsid w:val="007677A9"/>
    <w:rsid w:val="007702D9"/>
    <w:rsid w:val="007708A4"/>
    <w:rsid w:val="00772311"/>
    <w:rsid w:val="00772824"/>
    <w:rsid w:val="007738CA"/>
    <w:rsid w:val="00774BA2"/>
    <w:rsid w:val="007750A4"/>
    <w:rsid w:val="00776329"/>
    <w:rsid w:val="007813F1"/>
    <w:rsid w:val="00782192"/>
    <w:rsid w:val="00782C0F"/>
    <w:rsid w:val="00785B0E"/>
    <w:rsid w:val="00791302"/>
    <w:rsid w:val="007922E8"/>
    <w:rsid w:val="00793A5D"/>
    <w:rsid w:val="0079742A"/>
    <w:rsid w:val="00797FC3"/>
    <w:rsid w:val="007A378C"/>
    <w:rsid w:val="007A578B"/>
    <w:rsid w:val="007A5974"/>
    <w:rsid w:val="007A6B8F"/>
    <w:rsid w:val="007A770D"/>
    <w:rsid w:val="007A7834"/>
    <w:rsid w:val="007A7900"/>
    <w:rsid w:val="007B4274"/>
    <w:rsid w:val="007B58BE"/>
    <w:rsid w:val="007B5C2C"/>
    <w:rsid w:val="007B7903"/>
    <w:rsid w:val="007C0083"/>
    <w:rsid w:val="007C0287"/>
    <w:rsid w:val="007C0941"/>
    <w:rsid w:val="007C2962"/>
    <w:rsid w:val="007C3111"/>
    <w:rsid w:val="007C3CD6"/>
    <w:rsid w:val="007C4824"/>
    <w:rsid w:val="007C5813"/>
    <w:rsid w:val="007C59FF"/>
    <w:rsid w:val="007C5FCB"/>
    <w:rsid w:val="007C65FF"/>
    <w:rsid w:val="007C69EB"/>
    <w:rsid w:val="007D12B6"/>
    <w:rsid w:val="007D199D"/>
    <w:rsid w:val="007D27FA"/>
    <w:rsid w:val="007D491E"/>
    <w:rsid w:val="007D4CA5"/>
    <w:rsid w:val="007E27A4"/>
    <w:rsid w:val="007E2EDA"/>
    <w:rsid w:val="007E4704"/>
    <w:rsid w:val="007E4B92"/>
    <w:rsid w:val="007E5AD2"/>
    <w:rsid w:val="007E5CC4"/>
    <w:rsid w:val="007E7855"/>
    <w:rsid w:val="007F0279"/>
    <w:rsid w:val="007F3161"/>
    <w:rsid w:val="007F3F9F"/>
    <w:rsid w:val="007F437C"/>
    <w:rsid w:val="007F5566"/>
    <w:rsid w:val="007F6691"/>
    <w:rsid w:val="007F7CE8"/>
    <w:rsid w:val="007F7DD3"/>
    <w:rsid w:val="00800F87"/>
    <w:rsid w:val="00801B3A"/>
    <w:rsid w:val="00802F47"/>
    <w:rsid w:val="00803143"/>
    <w:rsid w:val="00803258"/>
    <w:rsid w:val="008035CA"/>
    <w:rsid w:val="00803A08"/>
    <w:rsid w:val="00803DB4"/>
    <w:rsid w:val="00806817"/>
    <w:rsid w:val="00807A98"/>
    <w:rsid w:val="008103F4"/>
    <w:rsid w:val="00811F0D"/>
    <w:rsid w:val="0081213F"/>
    <w:rsid w:val="0081241E"/>
    <w:rsid w:val="00815301"/>
    <w:rsid w:val="00815D4E"/>
    <w:rsid w:val="00820259"/>
    <w:rsid w:val="00820298"/>
    <w:rsid w:val="00820314"/>
    <w:rsid w:val="008206E3"/>
    <w:rsid w:val="00822DDD"/>
    <w:rsid w:val="00825203"/>
    <w:rsid w:val="00825CE4"/>
    <w:rsid w:val="00825CF0"/>
    <w:rsid w:val="00830794"/>
    <w:rsid w:val="00835CDA"/>
    <w:rsid w:val="008369CC"/>
    <w:rsid w:val="0084021F"/>
    <w:rsid w:val="008402A4"/>
    <w:rsid w:val="008414D1"/>
    <w:rsid w:val="00841B6D"/>
    <w:rsid w:val="00842286"/>
    <w:rsid w:val="008428C3"/>
    <w:rsid w:val="00845C20"/>
    <w:rsid w:val="00846201"/>
    <w:rsid w:val="00847226"/>
    <w:rsid w:val="008479B7"/>
    <w:rsid w:val="00847B1B"/>
    <w:rsid w:val="00851533"/>
    <w:rsid w:val="00853019"/>
    <w:rsid w:val="0085337E"/>
    <w:rsid w:val="00853FFF"/>
    <w:rsid w:val="00855010"/>
    <w:rsid w:val="00856E1A"/>
    <w:rsid w:val="008605CA"/>
    <w:rsid w:val="008623F3"/>
    <w:rsid w:val="0086342D"/>
    <w:rsid w:val="008640EB"/>
    <w:rsid w:val="0086421F"/>
    <w:rsid w:val="00865075"/>
    <w:rsid w:val="00865886"/>
    <w:rsid w:val="00865B77"/>
    <w:rsid w:val="00866400"/>
    <w:rsid w:val="00866948"/>
    <w:rsid w:val="00871D91"/>
    <w:rsid w:val="008734A5"/>
    <w:rsid w:val="00873680"/>
    <w:rsid w:val="00873F82"/>
    <w:rsid w:val="00877E07"/>
    <w:rsid w:val="00882A24"/>
    <w:rsid w:val="008855EE"/>
    <w:rsid w:val="00887686"/>
    <w:rsid w:val="008900DE"/>
    <w:rsid w:val="008919A6"/>
    <w:rsid w:val="00894414"/>
    <w:rsid w:val="00895557"/>
    <w:rsid w:val="00896778"/>
    <w:rsid w:val="008A2974"/>
    <w:rsid w:val="008A55A8"/>
    <w:rsid w:val="008A6EC1"/>
    <w:rsid w:val="008A760F"/>
    <w:rsid w:val="008B052D"/>
    <w:rsid w:val="008B0B25"/>
    <w:rsid w:val="008B13F5"/>
    <w:rsid w:val="008B3253"/>
    <w:rsid w:val="008C04E6"/>
    <w:rsid w:val="008C19C7"/>
    <w:rsid w:val="008C5FA8"/>
    <w:rsid w:val="008C6A0F"/>
    <w:rsid w:val="008D072A"/>
    <w:rsid w:val="008D4F1D"/>
    <w:rsid w:val="008D56E3"/>
    <w:rsid w:val="008D6965"/>
    <w:rsid w:val="008D6B4E"/>
    <w:rsid w:val="008D7164"/>
    <w:rsid w:val="008D7D13"/>
    <w:rsid w:val="008E0321"/>
    <w:rsid w:val="008E0CFF"/>
    <w:rsid w:val="008E234F"/>
    <w:rsid w:val="008E27B9"/>
    <w:rsid w:val="008E2EAE"/>
    <w:rsid w:val="008E3B77"/>
    <w:rsid w:val="008E3E3A"/>
    <w:rsid w:val="008E4F03"/>
    <w:rsid w:val="008E61EA"/>
    <w:rsid w:val="008F0005"/>
    <w:rsid w:val="008F0B32"/>
    <w:rsid w:val="008F3C82"/>
    <w:rsid w:val="008F4414"/>
    <w:rsid w:val="008F5738"/>
    <w:rsid w:val="00901008"/>
    <w:rsid w:val="00901F6E"/>
    <w:rsid w:val="0090605D"/>
    <w:rsid w:val="0090629A"/>
    <w:rsid w:val="00907ADF"/>
    <w:rsid w:val="00913195"/>
    <w:rsid w:val="009132AC"/>
    <w:rsid w:val="009157FE"/>
    <w:rsid w:val="00917285"/>
    <w:rsid w:val="00920348"/>
    <w:rsid w:val="00922FDF"/>
    <w:rsid w:val="00923D6B"/>
    <w:rsid w:val="009250EE"/>
    <w:rsid w:val="00925AEC"/>
    <w:rsid w:val="009264F7"/>
    <w:rsid w:val="0092774A"/>
    <w:rsid w:val="009278AB"/>
    <w:rsid w:val="009305C0"/>
    <w:rsid w:val="00930F33"/>
    <w:rsid w:val="0093159A"/>
    <w:rsid w:val="009339C3"/>
    <w:rsid w:val="00933ACD"/>
    <w:rsid w:val="00934BE1"/>
    <w:rsid w:val="009366CF"/>
    <w:rsid w:val="00936F1A"/>
    <w:rsid w:val="009371FA"/>
    <w:rsid w:val="009415A7"/>
    <w:rsid w:val="00941E7D"/>
    <w:rsid w:val="00943BEE"/>
    <w:rsid w:val="00946040"/>
    <w:rsid w:val="00950698"/>
    <w:rsid w:val="00950B0A"/>
    <w:rsid w:val="00950B86"/>
    <w:rsid w:val="00950C53"/>
    <w:rsid w:val="0095122C"/>
    <w:rsid w:val="009512F8"/>
    <w:rsid w:val="00951ED2"/>
    <w:rsid w:val="009524F1"/>
    <w:rsid w:val="009531BA"/>
    <w:rsid w:val="009533CA"/>
    <w:rsid w:val="00954D2A"/>
    <w:rsid w:val="00955089"/>
    <w:rsid w:val="00956E59"/>
    <w:rsid w:val="00957C9A"/>
    <w:rsid w:val="009601C8"/>
    <w:rsid w:val="00960DBA"/>
    <w:rsid w:val="00963CF9"/>
    <w:rsid w:val="00966C3C"/>
    <w:rsid w:val="00967729"/>
    <w:rsid w:val="00977D33"/>
    <w:rsid w:val="00980561"/>
    <w:rsid w:val="0098116E"/>
    <w:rsid w:val="00981DEF"/>
    <w:rsid w:val="00981E4A"/>
    <w:rsid w:val="009825B2"/>
    <w:rsid w:val="00983B35"/>
    <w:rsid w:val="009847C1"/>
    <w:rsid w:val="00984D96"/>
    <w:rsid w:val="00986A7C"/>
    <w:rsid w:val="00987BE5"/>
    <w:rsid w:val="00991874"/>
    <w:rsid w:val="00991AC6"/>
    <w:rsid w:val="009920B8"/>
    <w:rsid w:val="00992AF8"/>
    <w:rsid w:val="00993034"/>
    <w:rsid w:val="00993B37"/>
    <w:rsid w:val="00994268"/>
    <w:rsid w:val="009972A4"/>
    <w:rsid w:val="009A2CB8"/>
    <w:rsid w:val="009A2E31"/>
    <w:rsid w:val="009A3197"/>
    <w:rsid w:val="009A3F39"/>
    <w:rsid w:val="009A46B9"/>
    <w:rsid w:val="009A7B67"/>
    <w:rsid w:val="009B001E"/>
    <w:rsid w:val="009B06DB"/>
    <w:rsid w:val="009B0B77"/>
    <w:rsid w:val="009B0B8A"/>
    <w:rsid w:val="009B2D24"/>
    <w:rsid w:val="009B3782"/>
    <w:rsid w:val="009B3E37"/>
    <w:rsid w:val="009B41A7"/>
    <w:rsid w:val="009B447E"/>
    <w:rsid w:val="009B4577"/>
    <w:rsid w:val="009B543C"/>
    <w:rsid w:val="009B7900"/>
    <w:rsid w:val="009C068D"/>
    <w:rsid w:val="009C0FEF"/>
    <w:rsid w:val="009C119F"/>
    <w:rsid w:val="009C4DCA"/>
    <w:rsid w:val="009C4E79"/>
    <w:rsid w:val="009C6431"/>
    <w:rsid w:val="009D02DB"/>
    <w:rsid w:val="009D12C7"/>
    <w:rsid w:val="009D1AED"/>
    <w:rsid w:val="009D3852"/>
    <w:rsid w:val="009D3BC3"/>
    <w:rsid w:val="009D4FAF"/>
    <w:rsid w:val="009D5616"/>
    <w:rsid w:val="009D7F4B"/>
    <w:rsid w:val="009E019E"/>
    <w:rsid w:val="009E0FB3"/>
    <w:rsid w:val="009E19D1"/>
    <w:rsid w:val="009E1F5B"/>
    <w:rsid w:val="009E29AD"/>
    <w:rsid w:val="009E7403"/>
    <w:rsid w:val="009E7897"/>
    <w:rsid w:val="009F0992"/>
    <w:rsid w:val="009F0D39"/>
    <w:rsid w:val="009F112A"/>
    <w:rsid w:val="009F2391"/>
    <w:rsid w:val="009F3BFF"/>
    <w:rsid w:val="009F4BFF"/>
    <w:rsid w:val="009F5584"/>
    <w:rsid w:val="009F5AB9"/>
    <w:rsid w:val="009F6560"/>
    <w:rsid w:val="00A0233F"/>
    <w:rsid w:val="00A02F9D"/>
    <w:rsid w:val="00A031EB"/>
    <w:rsid w:val="00A044FC"/>
    <w:rsid w:val="00A05C53"/>
    <w:rsid w:val="00A06A02"/>
    <w:rsid w:val="00A06FBD"/>
    <w:rsid w:val="00A0700B"/>
    <w:rsid w:val="00A1072E"/>
    <w:rsid w:val="00A10999"/>
    <w:rsid w:val="00A145C9"/>
    <w:rsid w:val="00A14952"/>
    <w:rsid w:val="00A15117"/>
    <w:rsid w:val="00A167EE"/>
    <w:rsid w:val="00A1778E"/>
    <w:rsid w:val="00A2012C"/>
    <w:rsid w:val="00A21ACF"/>
    <w:rsid w:val="00A22B1F"/>
    <w:rsid w:val="00A22E60"/>
    <w:rsid w:val="00A258E2"/>
    <w:rsid w:val="00A26C57"/>
    <w:rsid w:val="00A27894"/>
    <w:rsid w:val="00A30ADD"/>
    <w:rsid w:val="00A30BB7"/>
    <w:rsid w:val="00A30E43"/>
    <w:rsid w:val="00A3276A"/>
    <w:rsid w:val="00A338F6"/>
    <w:rsid w:val="00A33B97"/>
    <w:rsid w:val="00A34EAB"/>
    <w:rsid w:val="00A35553"/>
    <w:rsid w:val="00A355AB"/>
    <w:rsid w:val="00A3576C"/>
    <w:rsid w:val="00A35884"/>
    <w:rsid w:val="00A35F9E"/>
    <w:rsid w:val="00A37878"/>
    <w:rsid w:val="00A37EA0"/>
    <w:rsid w:val="00A403FE"/>
    <w:rsid w:val="00A4232E"/>
    <w:rsid w:val="00A42958"/>
    <w:rsid w:val="00A42EA1"/>
    <w:rsid w:val="00A42F6A"/>
    <w:rsid w:val="00A43029"/>
    <w:rsid w:val="00A43F2F"/>
    <w:rsid w:val="00A4420A"/>
    <w:rsid w:val="00A44625"/>
    <w:rsid w:val="00A44F0B"/>
    <w:rsid w:val="00A45C88"/>
    <w:rsid w:val="00A50438"/>
    <w:rsid w:val="00A517C2"/>
    <w:rsid w:val="00A51B02"/>
    <w:rsid w:val="00A54128"/>
    <w:rsid w:val="00A5606A"/>
    <w:rsid w:val="00A56DF5"/>
    <w:rsid w:val="00A57170"/>
    <w:rsid w:val="00A578E4"/>
    <w:rsid w:val="00A60AA7"/>
    <w:rsid w:val="00A60BBF"/>
    <w:rsid w:val="00A61C8E"/>
    <w:rsid w:val="00A62D59"/>
    <w:rsid w:val="00A62F0E"/>
    <w:rsid w:val="00A63545"/>
    <w:rsid w:val="00A6366C"/>
    <w:rsid w:val="00A638AC"/>
    <w:rsid w:val="00A677E1"/>
    <w:rsid w:val="00A70A92"/>
    <w:rsid w:val="00A7156B"/>
    <w:rsid w:val="00A716F1"/>
    <w:rsid w:val="00A71841"/>
    <w:rsid w:val="00A71B60"/>
    <w:rsid w:val="00A729EF"/>
    <w:rsid w:val="00A72E55"/>
    <w:rsid w:val="00A73330"/>
    <w:rsid w:val="00A76BFE"/>
    <w:rsid w:val="00A805B9"/>
    <w:rsid w:val="00A811B8"/>
    <w:rsid w:val="00A826E3"/>
    <w:rsid w:val="00A829C9"/>
    <w:rsid w:val="00A83496"/>
    <w:rsid w:val="00A8493D"/>
    <w:rsid w:val="00A86053"/>
    <w:rsid w:val="00A87F07"/>
    <w:rsid w:val="00A90C32"/>
    <w:rsid w:val="00A90CED"/>
    <w:rsid w:val="00A936C8"/>
    <w:rsid w:val="00A95910"/>
    <w:rsid w:val="00A968DD"/>
    <w:rsid w:val="00A97043"/>
    <w:rsid w:val="00A976F8"/>
    <w:rsid w:val="00AA29C1"/>
    <w:rsid w:val="00AA3265"/>
    <w:rsid w:val="00AA34B6"/>
    <w:rsid w:val="00AA37D0"/>
    <w:rsid w:val="00AA40C6"/>
    <w:rsid w:val="00AA438A"/>
    <w:rsid w:val="00AA5731"/>
    <w:rsid w:val="00AA5BDC"/>
    <w:rsid w:val="00AA6ED4"/>
    <w:rsid w:val="00AA7CA8"/>
    <w:rsid w:val="00AA7FB8"/>
    <w:rsid w:val="00AB009F"/>
    <w:rsid w:val="00AB022D"/>
    <w:rsid w:val="00AB14D1"/>
    <w:rsid w:val="00AB1DFA"/>
    <w:rsid w:val="00AB1EBE"/>
    <w:rsid w:val="00AB2487"/>
    <w:rsid w:val="00AB4C31"/>
    <w:rsid w:val="00AB76D8"/>
    <w:rsid w:val="00AB79C8"/>
    <w:rsid w:val="00AC050B"/>
    <w:rsid w:val="00AC1174"/>
    <w:rsid w:val="00AC159A"/>
    <w:rsid w:val="00AC190B"/>
    <w:rsid w:val="00AC2489"/>
    <w:rsid w:val="00AC5B15"/>
    <w:rsid w:val="00AC7086"/>
    <w:rsid w:val="00AD0194"/>
    <w:rsid w:val="00AD15EF"/>
    <w:rsid w:val="00AD1C6C"/>
    <w:rsid w:val="00AD1DBC"/>
    <w:rsid w:val="00AD29C9"/>
    <w:rsid w:val="00AD3BBA"/>
    <w:rsid w:val="00AD5255"/>
    <w:rsid w:val="00AD5653"/>
    <w:rsid w:val="00AD5DED"/>
    <w:rsid w:val="00AD5E07"/>
    <w:rsid w:val="00AD61F2"/>
    <w:rsid w:val="00AD6A3A"/>
    <w:rsid w:val="00AD6D80"/>
    <w:rsid w:val="00AD6EC0"/>
    <w:rsid w:val="00AD767B"/>
    <w:rsid w:val="00AE059D"/>
    <w:rsid w:val="00AE0604"/>
    <w:rsid w:val="00AE06FB"/>
    <w:rsid w:val="00AE0733"/>
    <w:rsid w:val="00AE1641"/>
    <w:rsid w:val="00AE34AD"/>
    <w:rsid w:val="00AE3AC0"/>
    <w:rsid w:val="00AE55E2"/>
    <w:rsid w:val="00AE7140"/>
    <w:rsid w:val="00AF010A"/>
    <w:rsid w:val="00AF0525"/>
    <w:rsid w:val="00AF096A"/>
    <w:rsid w:val="00AF278B"/>
    <w:rsid w:val="00AF4676"/>
    <w:rsid w:val="00AF5487"/>
    <w:rsid w:val="00AF5807"/>
    <w:rsid w:val="00AF7211"/>
    <w:rsid w:val="00AF7796"/>
    <w:rsid w:val="00AF7847"/>
    <w:rsid w:val="00AF7B3F"/>
    <w:rsid w:val="00B004CF"/>
    <w:rsid w:val="00B00942"/>
    <w:rsid w:val="00B00AC1"/>
    <w:rsid w:val="00B03B6E"/>
    <w:rsid w:val="00B0423E"/>
    <w:rsid w:val="00B05E69"/>
    <w:rsid w:val="00B06DA4"/>
    <w:rsid w:val="00B07529"/>
    <w:rsid w:val="00B07BAC"/>
    <w:rsid w:val="00B10AF7"/>
    <w:rsid w:val="00B10CCA"/>
    <w:rsid w:val="00B1258E"/>
    <w:rsid w:val="00B128FC"/>
    <w:rsid w:val="00B14C88"/>
    <w:rsid w:val="00B209E1"/>
    <w:rsid w:val="00B217E2"/>
    <w:rsid w:val="00B21E48"/>
    <w:rsid w:val="00B224E7"/>
    <w:rsid w:val="00B22C2F"/>
    <w:rsid w:val="00B234C3"/>
    <w:rsid w:val="00B24C20"/>
    <w:rsid w:val="00B268F3"/>
    <w:rsid w:val="00B276B6"/>
    <w:rsid w:val="00B31A90"/>
    <w:rsid w:val="00B328B3"/>
    <w:rsid w:val="00B337E8"/>
    <w:rsid w:val="00B34031"/>
    <w:rsid w:val="00B34F0A"/>
    <w:rsid w:val="00B402BB"/>
    <w:rsid w:val="00B41258"/>
    <w:rsid w:val="00B41738"/>
    <w:rsid w:val="00B419A6"/>
    <w:rsid w:val="00B41B1A"/>
    <w:rsid w:val="00B44036"/>
    <w:rsid w:val="00B45027"/>
    <w:rsid w:val="00B45526"/>
    <w:rsid w:val="00B45B51"/>
    <w:rsid w:val="00B4723A"/>
    <w:rsid w:val="00B47EEC"/>
    <w:rsid w:val="00B47F13"/>
    <w:rsid w:val="00B544B1"/>
    <w:rsid w:val="00B5450A"/>
    <w:rsid w:val="00B56C2C"/>
    <w:rsid w:val="00B56FFA"/>
    <w:rsid w:val="00B60F83"/>
    <w:rsid w:val="00B632D8"/>
    <w:rsid w:val="00B63822"/>
    <w:rsid w:val="00B6585C"/>
    <w:rsid w:val="00B67679"/>
    <w:rsid w:val="00B676D9"/>
    <w:rsid w:val="00B729ED"/>
    <w:rsid w:val="00B74D11"/>
    <w:rsid w:val="00B76A91"/>
    <w:rsid w:val="00B76DBD"/>
    <w:rsid w:val="00B7778A"/>
    <w:rsid w:val="00B80155"/>
    <w:rsid w:val="00B804B9"/>
    <w:rsid w:val="00B80787"/>
    <w:rsid w:val="00B82450"/>
    <w:rsid w:val="00B8280A"/>
    <w:rsid w:val="00B83803"/>
    <w:rsid w:val="00B8401A"/>
    <w:rsid w:val="00B84E5A"/>
    <w:rsid w:val="00B8501D"/>
    <w:rsid w:val="00B85338"/>
    <w:rsid w:val="00B86887"/>
    <w:rsid w:val="00B9245A"/>
    <w:rsid w:val="00B9315F"/>
    <w:rsid w:val="00B9364F"/>
    <w:rsid w:val="00B95420"/>
    <w:rsid w:val="00B95990"/>
    <w:rsid w:val="00B95A77"/>
    <w:rsid w:val="00B96F6C"/>
    <w:rsid w:val="00BA1815"/>
    <w:rsid w:val="00BA4728"/>
    <w:rsid w:val="00BA4D6E"/>
    <w:rsid w:val="00BA544E"/>
    <w:rsid w:val="00BA6038"/>
    <w:rsid w:val="00BA609C"/>
    <w:rsid w:val="00BA6763"/>
    <w:rsid w:val="00BA6DCC"/>
    <w:rsid w:val="00BA71A5"/>
    <w:rsid w:val="00BA7B24"/>
    <w:rsid w:val="00BB423E"/>
    <w:rsid w:val="00BB79F8"/>
    <w:rsid w:val="00BC26DE"/>
    <w:rsid w:val="00BC2E73"/>
    <w:rsid w:val="00BC3472"/>
    <w:rsid w:val="00BC3BE7"/>
    <w:rsid w:val="00BC4212"/>
    <w:rsid w:val="00BC548C"/>
    <w:rsid w:val="00BC6B27"/>
    <w:rsid w:val="00BC7A67"/>
    <w:rsid w:val="00BC7E99"/>
    <w:rsid w:val="00BD0E6C"/>
    <w:rsid w:val="00BD19CC"/>
    <w:rsid w:val="00BD3FAB"/>
    <w:rsid w:val="00BD47E0"/>
    <w:rsid w:val="00BD4BFE"/>
    <w:rsid w:val="00BD6DCC"/>
    <w:rsid w:val="00BD6E0E"/>
    <w:rsid w:val="00BE011A"/>
    <w:rsid w:val="00BE1C3E"/>
    <w:rsid w:val="00BE2885"/>
    <w:rsid w:val="00BE289A"/>
    <w:rsid w:val="00BE35F3"/>
    <w:rsid w:val="00BE37DA"/>
    <w:rsid w:val="00BE4108"/>
    <w:rsid w:val="00BE4C94"/>
    <w:rsid w:val="00BE5BA8"/>
    <w:rsid w:val="00BE7FB8"/>
    <w:rsid w:val="00BF2FA5"/>
    <w:rsid w:val="00BF3893"/>
    <w:rsid w:val="00BF40C0"/>
    <w:rsid w:val="00BF4978"/>
    <w:rsid w:val="00C00399"/>
    <w:rsid w:val="00C01FE3"/>
    <w:rsid w:val="00C02E42"/>
    <w:rsid w:val="00C036FB"/>
    <w:rsid w:val="00C03B7F"/>
    <w:rsid w:val="00C0490C"/>
    <w:rsid w:val="00C05B61"/>
    <w:rsid w:val="00C07DD9"/>
    <w:rsid w:val="00C12B7A"/>
    <w:rsid w:val="00C1323F"/>
    <w:rsid w:val="00C15038"/>
    <w:rsid w:val="00C150FA"/>
    <w:rsid w:val="00C1540A"/>
    <w:rsid w:val="00C16452"/>
    <w:rsid w:val="00C16475"/>
    <w:rsid w:val="00C16AD8"/>
    <w:rsid w:val="00C20668"/>
    <w:rsid w:val="00C20961"/>
    <w:rsid w:val="00C21262"/>
    <w:rsid w:val="00C221AC"/>
    <w:rsid w:val="00C24327"/>
    <w:rsid w:val="00C24475"/>
    <w:rsid w:val="00C25715"/>
    <w:rsid w:val="00C26065"/>
    <w:rsid w:val="00C307CA"/>
    <w:rsid w:val="00C32716"/>
    <w:rsid w:val="00C33B0E"/>
    <w:rsid w:val="00C35EF9"/>
    <w:rsid w:val="00C37876"/>
    <w:rsid w:val="00C37DA3"/>
    <w:rsid w:val="00C4027F"/>
    <w:rsid w:val="00C40505"/>
    <w:rsid w:val="00C42DC3"/>
    <w:rsid w:val="00C42F5C"/>
    <w:rsid w:val="00C42FBC"/>
    <w:rsid w:val="00C4388A"/>
    <w:rsid w:val="00C44551"/>
    <w:rsid w:val="00C44F7E"/>
    <w:rsid w:val="00C4509A"/>
    <w:rsid w:val="00C4589E"/>
    <w:rsid w:val="00C477DF"/>
    <w:rsid w:val="00C47C15"/>
    <w:rsid w:val="00C51424"/>
    <w:rsid w:val="00C55442"/>
    <w:rsid w:val="00C560A4"/>
    <w:rsid w:val="00C56D1E"/>
    <w:rsid w:val="00C57992"/>
    <w:rsid w:val="00C57D0D"/>
    <w:rsid w:val="00C60384"/>
    <w:rsid w:val="00C605D2"/>
    <w:rsid w:val="00C60AF3"/>
    <w:rsid w:val="00C61747"/>
    <w:rsid w:val="00C64381"/>
    <w:rsid w:val="00C64455"/>
    <w:rsid w:val="00C653ED"/>
    <w:rsid w:val="00C72272"/>
    <w:rsid w:val="00C72AB5"/>
    <w:rsid w:val="00C73472"/>
    <w:rsid w:val="00C73976"/>
    <w:rsid w:val="00C76D8A"/>
    <w:rsid w:val="00C770C0"/>
    <w:rsid w:val="00C7728B"/>
    <w:rsid w:val="00C77F01"/>
    <w:rsid w:val="00C80395"/>
    <w:rsid w:val="00C804EF"/>
    <w:rsid w:val="00C80508"/>
    <w:rsid w:val="00C8085A"/>
    <w:rsid w:val="00C830E1"/>
    <w:rsid w:val="00C83CD1"/>
    <w:rsid w:val="00C85E06"/>
    <w:rsid w:val="00C86A03"/>
    <w:rsid w:val="00C92CE5"/>
    <w:rsid w:val="00C934B0"/>
    <w:rsid w:val="00C93514"/>
    <w:rsid w:val="00C958D8"/>
    <w:rsid w:val="00C961AA"/>
    <w:rsid w:val="00C968B2"/>
    <w:rsid w:val="00CA058D"/>
    <w:rsid w:val="00CA08E8"/>
    <w:rsid w:val="00CA118F"/>
    <w:rsid w:val="00CA1BA0"/>
    <w:rsid w:val="00CA2C30"/>
    <w:rsid w:val="00CA3213"/>
    <w:rsid w:val="00CA38D1"/>
    <w:rsid w:val="00CA3C3E"/>
    <w:rsid w:val="00CA42FC"/>
    <w:rsid w:val="00CA493B"/>
    <w:rsid w:val="00CA4C46"/>
    <w:rsid w:val="00CA61D5"/>
    <w:rsid w:val="00CA7B0E"/>
    <w:rsid w:val="00CB15A5"/>
    <w:rsid w:val="00CB2BF6"/>
    <w:rsid w:val="00CB489B"/>
    <w:rsid w:val="00CB56E8"/>
    <w:rsid w:val="00CB60A6"/>
    <w:rsid w:val="00CB7DCB"/>
    <w:rsid w:val="00CC0DC3"/>
    <w:rsid w:val="00CC1FBD"/>
    <w:rsid w:val="00CC25BC"/>
    <w:rsid w:val="00CC2D1D"/>
    <w:rsid w:val="00CC3D46"/>
    <w:rsid w:val="00CC457A"/>
    <w:rsid w:val="00CC4F62"/>
    <w:rsid w:val="00CC6BF5"/>
    <w:rsid w:val="00CC7FC3"/>
    <w:rsid w:val="00CD06DB"/>
    <w:rsid w:val="00CD0A49"/>
    <w:rsid w:val="00CD157A"/>
    <w:rsid w:val="00CD1F96"/>
    <w:rsid w:val="00CD2C36"/>
    <w:rsid w:val="00CD3351"/>
    <w:rsid w:val="00CD37A3"/>
    <w:rsid w:val="00CD3ADD"/>
    <w:rsid w:val="00CD5514"/>
    <w:rsid w:val="00CD5867"/>
    <w:rsid w:val="00CD5893"/>
    <w:rsid w:val="00CD6468"/>
    <w:rsid w:val="00CE15CF"/>
    <w:rsid w:val="00CE1B46"/>
    <w:rsid w:val="00CE1BDD"/>
    <w:rsid w:val="00CE1C8E"/>
    <w:rsid w:val="00CE2A4C"/>
    <w:rsid w:val="00CE3833"/>
    <w:rsid w:val="00CE3E28"/>
    <w:rsid w:val="00CE42D0"/>
    <w:rsid w:val="00CE6A26"/>
    <w:rsid w:val="00CE7331"/>
    <w:rsid w:val="00CF0E9F"/>
    <w:rsid w:val="00CF120B"/>
    <w:rsid w:val="00CF141A"/>
    <w:rsid w:val="00CF26EA"/>
    <w:rsid w:val="00CF43A0"/>
    <w:rsid w:val="00CF4671"/>
    <w:rsid w:val="00CF4B8D"/>
    <w:rsid w:val="00CF4D15"/>
    <w:rsid w:val="00CF55D9"/>
    <w:rsid w:val="00CF5796"/>
    <w:rsid w:val="00CF65E2"/>
    <w:rsid w:val="00CF680D"/>
    <w:rsid w:val="00CF6D00"/>
    <w:rsid w:val="00D008CF"/>
    <w:rsid w:val="00D00E1D"/>
    <w:rsid w:val="00D01041"/>
    <w:rsid w:val="00D033B3"/>
    <w:rsid w:val="00D034CF"/>
    <w:rsid w:val="00D05049"/>
    <w:rsid w:val="00D05F96"/>
    <w:rsid w:val="00D06A60"/>
    <w:rsid w:val="00D10345"/>
    <w:rsid w:val="00D10665"/>
    <w:rsid w:val="00D10684"/>
    <w:rsid w:val="00D10E32"/>
    <w:rsid w:val="00D112F6"/>
    <w:rsid w:val="00D11846"/>
    <w:rsid w:val="00D140C6"/>
    <w:rsid w:val="00D15551"/>
    <w:rsid w:val="00D173A9"/>
    <w:rsid w:val="00D1756C"/>
    <w:rsid w:val="00D17FD9"/>
    <w:rsid w:val="00D205E5"/>
    <w:rsid w:val="00D206A2"/>
    <w:rsid w:val="00D207BD"/>
    <w:rsid w:val="00D2138F"/>
    <w:rsid w:val="00D2152F"/>
    <w:rsid w:val="00D219BA"/>
    <w:rsid w:val="00D21FB5"/>
    <w:rsid w:val="00D254EC"/>
    <w:rsid w:val="00D25530"/>
    <w:rsid w:val="00D2565F"/>
    <w:rsid w:val="00D259E4"/>
    <w:rsid w:val="00D25A9E"/>
    <w:rsid w:val="00D261AB"/>
    <w:rsid w:val="00D2787F"/>
    <w:rsid w:val="00D33E5D"/>
    <w:rsid w:val="00D34710"/>
    <w:rsid w:val="00D35A49"/>
    <w:rsid w:val="00D40F00"/>
    <w:rsid w:val="00D41720"/>
    <w:rsid w:val="00D445D4"/>
    <w:rsid w:val="00D44F65"/>
    <w:rsid w:val="00D45172"/>
    <w:rsid w:val="00D4579A"/>
    <w:rsid w:val="00D45CFF"/>
    <w:rsid w:val="00D47DDA"/>
    <w:rsid w:val="00D47F71"/>
    <w:rsid w:val="00D5097F"/>
    <w:rsid w:val="00D5168C"/>
    <w:rsid w:val="00D518CD"/>
    <w:rsid w:val="00D51E2E"/>
    <w:rsid w:val="00D51F35"/>
    <w:rsid w:val="00D52437"/>
    <w:rsid w:val="00D5350D"/>
    <w:rsid w:val="00D53E81"/>
    <w:rsid w:val="00D54B73"/>
    <w:rsid w:val="00D576F4"/>
    <w:rsid w:val="00D60207"/>
    <w:rsid w:val="00D60494"/>
    <w:rsid w:val="00D6160C"/>
    <w:rsid w:val="00D6328D"/>
    <w:rsid w:val="00D64341"/>
    <w:rsid w:val="00D6621F"/>
    <w:rsid w:val="00D6626B"/>
    <w:rsid w:val="00D67707"/>
    <w:rsid w:val="00D70C65"/>
    <w:rsid w:val="00D721EE"/>
    <w:rsid w:val="00D7266F"/>
    <w:rsid w:val="00D736C0"/>
    <w:rsid w:val="00D75815"/>
    <w:rsid w:val="00D75F72"/>
    <w:rsid w:val="00D809B4"/>
    <w:rsid w:val="00D825A1"/>
    <w:rsid w:val="00D84537"/>
    <w:rsid w:val="00D85191"/>
    <w:rsid w:val="00D8634E"/>
    <w:rsid w:val="00D86BEF"/>
    <w:rsid w:val="00D9153F"/>
    <w:rsid w:val="00D918D8"/>
    <w:rsid w:val="00D9193B"/>
    <w:rsid w:val="00D91CA5"/>
    <w:rsid w:val="00D91E99"/>
    <w:rsid w:val="00D93633"/>
    <w:rsid w:val="00D93794"/>
    <w:rsid w:val="00D94029"/>
    <w:rsid w:val="00D94DBA"/>
    <w:rsid w:val="00D97FA9"/>
    <w:rsid w:val="00DA142A"/>
    <w:rsid w:val="00DA2301"/>
    <w:rsid w:val="00DA2DE6"/>
    <w:rsid w:val="00DA3CBC"/>
    <w:rsid w:val="00DA56E1"/>
    <w:rsid w:val="00DA5ED2"/>
    <w:rsid w:val="00DA6F79"/>
    <w:rsid w:val="00DA7F34"/>
    <w:rsid w:val="00DB0CCE"/>
    <w:rsid w:val="00DB0F6A"/>
    <w:rsid w:val="00DB10E3"/>
    <w:rsid w:val="00DB3009"/>
    <w:rsid w:val="00DB3B6C"/>
    <w:rsid w:val="00DB4C2E"/>
    <w:rsid w:val="00DB7895"/>
    <w:rsid w:val="00DC0480"/>
    <w:rsid w:val="00DC1E14"/>
    <w:rsid w:val="00DC23A7"/>
    <w:rsid w:val="00DC385C"/>
    <w:rsid w:val="00DC4716"/>
    <w:rsid w:val="00DC5B1D"/>
    <w:rsid w:val="00DC6A6D"/>
    <w:rsid w:val="00DC79EC"/>
    <w:rsid w:val="00DD0B81"/>
    <w:rsid w:val="00DD1194"/>
    <w:rsid w:val="00DD1ACF"/>
    <w:rsid w:val="00DD3842"/>
    <w:rsid w:val="00DD3ACE"/>
    <w:rsid w:val="00DD3F49"/>
    <w:rsid w:val="00DD4702"/>
    <w:rsid w:val="00DD488E"/>
    <w:rsid w:val="00DE0945"/>
    <w:rsid w:val="00DE0A31"/>
    <w:rsid w:val="00DE0C0F"/>
    <w:rsid w:val="00DE0C74"/>
    <w:rsid w:val="00DE2AA5"/>
    <w:rsid w:val="00DE3C8A"/>
    <w:rsid w:val="00DE5ED2"/>
    <w:rsid w:val="00DE60A3"/>
    <w:rsid w:val="00DE74E3"/>
    <w:rsid w:val="00DE754D"/>
    <w:rsid w:val="00DE7BE7"/>
    <w:rsid w:val="00DF2CEF"/>
    <w:rsid w:val="00DF2EDF"/>
    <w:rsid w:val="00DF352A"/>
    <w:rsid w:val="00DF3BA9"/>
    <w:rsid w:val="00DF4B99"/>
    <w:rsid w:val="00DF5113"/>
    <w:rsid w:val="00DF551D"/>
    <w:rsid w:val="00DF6563"/>
    <w:rsid w:val="00DF773E"/>
    <w:rsid w:val="00DF7F60"/>
    <w:rsid w:val="00DF7F77"/>
    <w:rsid w:val="00DF7FB8"/>
    <w:rsid w:val="00E00B60"/>
    <w:rsid w:val="00E03A3E"/>
    <w:rsid w:val="00E04BF0"/>
    <w:rsid w:val="00E06855"/>
    <w:rsid w:val="00E07AA2"/>
    <w:rsid w:val="00E105EF"/>
    <w:rsid w:val="00E1068C"/>
    <w:rsid w:val="00E1153B"/>
    <w:rsid w:val="00E11FA3"/>
    <w:rsid w:val="00E12693"/>
    <w:rsid w:val="00E134E9"/>
    <w:rsid w:val="00E1603B"/>
    <w:rsid w:val="00E162EE"/>
    <w:rsid w:val="00E17AB5"/>
    <w:rsid w:val="00E17CDB"/>
    <w:rsid w:val="00E203E5"/>
    <w:rsid w:val="00E20AFC"/>
    <w:rsid w:val="00E2171A"/>
    <w:rsid w:val="00E21BB0"/>
    <w:rsid w:val="00E21DD2"/>
    <w:rsid w:val="00E25064"/>
    <w:rsid w:val="00E254C8"/>
    <w:rsid w:val="00E27411"/>
    <w:rsid w:val="00E30190"/>
    <w:rsid w:val="00E30919"/>
    <w:rsid w:val="00E333BB"/>
    <w:rsid w:val="00E377B7"/>
    <w:rsid w:val="00E40B20"/>
    <w:rsid w:val="00E41253"/>
    <w:rsid w:val="00E44CF6"/>
    <w:rsid w:val="00E45C23"/>
    <w:rsid w:val="00E475C2"/>
    <w:rsid w:val="00E47A91"/>
    <w:rsid w:val="00E5041C"/>
    <w:rsid w:val="00E512C7"/>
    <w:rsid w:val="00E55707"/>
    <w:rsid w:val="00E56DC2"/>
    <w:rsid w:val="00E572F1"/>
    <w:rsid w:val="00E6193E"/>
    <w:rsid w:val="00E628DE"/>
    <w:rsid w:val="00E63401"/>
    <w:rsid w:val="00E63454"/>
    <w:rsid w:val="00E6573B"/>
    <w:rsid w:val="00E7109F"/>
    <w:rsid w:val="00E73652"/>
    <w:rsid w:val="00E76021"/>
    <w:rsid w:val="00E76492"/>
    <w:rsid w:val="00E768E5"/>
    <w:rsid w:val="00E84ADA"/>
    <w:rsid w:val="00E84C52"/>
    <w:rsid w:val="00E8554E"/>
    <w:rsid w:val="00E873CB"/>
    <w:rsid w:val="00E87E3A"/>
    <w:rsid w:val="00E9065A"/>
    <w:rsid w:val="00E92C9F"/>
    <w:rsid w:val="00E93473"/>
    <w:rsid w:val="00E9358C"/>
    <w:rsid w:val="00E93993"/>
    <w:rsid w:val="00E939BE"/>
    <w:rsid w:val="00E93DB2"/>
    <w:rsid w:val="00E94316"/>
    <w:rsid w:val="00E96F04"/>
    <w:rsid w:val="00EA0EB2"/>
    <w:rsid w:val="00EA16FB"/>
    <w:rsid w:val="00EA23A8"/>
    <w:rsid w:val="00EA24EE"/>
    <w:rsid w:val="00EA2B1C"/>
    <w:rsid w:val="00EA3DAE"/>
    <w:rsid w:val="00EA4400"/>
    <w:rsid w:val="00EB0A8D"/>
    <w:rsid w:val="00EB0AD2"/>
    <w:rsid w:val="00EB1823"/>
    <w:rsid w:val="00EB404A"/>
    <w:rsid w:val="00EB4B45"/>
    <w:rsid w:val="00EB506D"/>
    <w:rsid w:val="00EB6276"/>
    <w:rsid w:val="00EC0F7B"/>
    <w:rsid w:val="00EC14FE"/>
    <w:rsid w:val="00EC376D"/>
    <w:rsid w:val="00EC3C4D"/>
    <w:rsid w:val="00EC40CB"/>
    <w:rsid w:val="00EC6166"/>
    <w:rsid w:val="00EC64D0"/>
    <w:rsid w:val="00EC71F2"/>
    <w:rsid w:val="00EC723E"/>
    <w:rsid w:val="00ED0C7D"/>
    <w:rsid w:val="00ED1F22"/>
    <w:rsid w:val="00ED2EDE"/>
    <w:rsid w:val="00ED32EA"/>
    <w:rsid w:val="00ED5624"/>
    <w:rsid w:val="00ED5E20"/>
    <w:rsid w:val="00ED6316"/>
    <w:rsid w:val="00ED7234"/>
    <w:rsid w:val="00ED795A"/>
    <w:rsid w:val="00EE153E"/>
    <w:rsid w:val="00EE17BA"/>
    <w:rsid w:val="00EE23D3"/>
    <w:rsid w:val="00EE38EA"/>
    <w:rsid w:val="00EE3B49"/>
    <w:rsid w:val="00EE58D3"/>
    <w:rsid w:val="00EE67AB"/>
    <w:rsid w:val="00EE72F4"/>
    <w:rsid w:val="00EE7429"/>
    <w:rsid w:val="00EE7487"/>
    <w:rsid w:val="00EE78C1"/>
    <w:rsid w:val="00EF1BF5"/>
    <w:rsid w:val="00EF1E7F"/>
    <w:rsid w:val="00EF33E0"/>
    <w:rsid w:val="00EF3F49"/>
    <w:rsid w:val="00EF5FBA"/>
    <w:rsid w:val="00F01B64"/>
    <w:rsid w:val="00F01FCA"/>
    <w:rsid w:val="00F03A1C"/>
    <w:rsid w:val="00F0792B"/>
    <w:rsid w:val="00F10153"/>
    <w:rsid w:val="00F1275D"/>
    <w:rsid w:val="00F14ABC"/>
    <w:rsid w:val="00F1653B"/>
    <w:rsid w:val="00F20875"/>
    <w:rsid w:val="00F25B34"/>
    <w:rsid w:val="00F25DF7"/>
    <w:rsid w:val="00F30270"/>
    <w:rsid w:val="00F316ED"/>
    <w:rsid w:val="00F33E21"/>
    <w:rsid w:val="00F34594"/>
    <w:rsid w:val="00F35B83"/>
    <w:rsid w:val="00F3649F"/>
    <w:rsid w:val="00F37925"/>
    <w:rsid w:val="00F37A48"/>
    <w:rsid w:val="00F402C7"/>
    <w:rsid w:val="00F4032C"/>
    <w:rsid w:val="00F4074B"/>
    <w:rsid w:val="00F40A9E"/>
    <w:rsid w:val="00F410E1"/>
    <w:rsid w:val="00F41D68"/>
    <w:rsid w:val="00F42C7C"/>
    <w:rsid w:val="00F44825"/>
    <w:rsid w:val="00F456C4"/>
    <w:rsid w:val="00F4644A"/>
    <w:rsid w:val="00F46D4B"/>
    <w:rsid w:val="00F505A5"/>
    <w:rsid w:val="00F50D52"/>
    <w:rsid w:val="00F516F0"/>
    <w:rsid w:val="00F51E43"/>
    <w:rsid w:val="00F5240E"/>
    <w:rsid w:val="00F53478"/>
    <w:rsid w:val="00F5415F"/>
    <w:rsid w:val="00F54E20"/>
    <w:rsid w:val="00F5624E"/>
    <w:rsid w:val="00F57082"/>
    <w:rsid w:val="00F57B4B"/>
    <w:rsid w:val="00F63DF1"/>
    <w:rsid w:val="00F663C8"/>
    <w:rsid w:val="00F6651A"/>
    <w:rsid w:val="00F669FB"/>
    <w:rsid w:val="00F67127"/>
    <w:rsid w:val="00F67567"/>
    <w:rsid w:val="00F7017B"/>
    <w:rsid w:val="00F70A73"/>
    <w:rsid w:val="00F77465"/>
    <w:rsid w:val="00F80AFB"/>
    <w:rsid w:val="00F81294"/>
    <w:rsid w:val="00F8157F"/>
    <w:rsid w:val="00F82198"/>
    <w:rsid w:val="00F83707"/>
    <w:rsid w:val="00F83ABB"/>
    <w:rsid w:val="00F84905"/>
    <w:rsid w:val="00F860DF"/>
    <w:rsid w:val="00F87941"/>
    <w:rsid w:val="00F87B77"/>
    <w:rsid w:val="00F91C4F"/>
    <w:rsid w:val="00F92066"/>
    <w:rsid w:val="00F93D3E"/>
    <w:rsid w:val="00F93EE8"/>
    <w:rsid w:val="00F976F8"/>
    <w:rsid w:val="00FA2428"/>
    <w:rsid w:val="00FA35DC"/>
    <w:rsid w:val="00FA3F26"/>
    <w:rsid w:val="00FA4196"/>
    <w:rsid w:val="00FA43EB"/>
    <w:rsid w:val="00FA4A45"/>
    <w:rsid w:val="00FA5AB2"/>
    <w:rsid w:val="00FA699F"/>
    <w:rsid w:val="00FB0CC8"/>
    <w:rsid w:val="00FB12CD"/>
    <w:rsid w:val="00FB1656"/>
    <w:rsid w:val="00FB296C"/>
    <w:rsid w:val="00FB2A9E"/>
    <w:rsid w:val="00FB3575"/>
    <w:rsid w:val="00FB36AD"/>
    <w:rsid w:val="00FB5FC0"/>
    <w:rsid w:val="00FB60C5"/>
    <w:rsid w:val="00FB6183"/>
    <w:rsid w:val="00FB665C"/>
    <w:rsid w:val="00FB7B9D"/>
    <w:rsid w:val="00FC2DAA"/>
    <w:rsid w:val="00FC4526"/>
    <w:rsid w:val="00FC4D63"/>
    <w:rsid w:val="00FC52C7"/>
    <w:rsid w:val="00FC6197"/>
    <w:rsid w:val="00FC6C0C"/>
    <w:rsid w:val="00FC7ED4"/>
    <w:rsid w:val="00FD1FA1"/>
    <w:rsid w:val="00FD36C7"/>
    <w:rsid w:val="00FD383F"/>
    <w:rsid w:val="00FD443A"/>
    <w:rsid w:val="00FD6933"/>
    <w:rsid w:val="00FD6998"/>
    <w:rsid w:val="00FE0D5F"/>
    <w:rsid w:val="00FE2CD7"/>
    <w:rsid w:val="00FE2F88"/>
    <w:rsid w:val="00FE3827"/>
    <w:rsid w:val="00FE38DA"/>
    <w:rsid w:val="00FE3A6A"/>
    <w:rsid w:val="00FE6C86"/>
    <w:rsid w:val="00FF072D"/>
    <w:rsid w:val="00FF0E48"/>
    <w:rsid w:val="00FF1D31"/>
    <w:rsid w:val="00FF4BC4"/>
    <w:rsid w:val="00FF56FC"/>
    <w:rsid w:val="00FF6396"/>
    <w:rsid w:val="0135275A"/>
    <w:rsid w:val="01F62F61"/>
    <w:rsid w:val="01FD0B65"/>
    <w:rsid w:val="021E5B66"/>
    <w:rsid w:val="02690892"/>
    <w:rsid w:val="029B4BB5"/>
    <w:rsid w:val="02DF3F97"/>
    <w:rsid w:val="03605CD0"/>
    <w:rsid w:val="036D7B71"/>
    <w:rsid w:val="036E78C5"/>
    <w:rsid w:val="03E70C06"/>
    <w:rsid w:val="04463E17"/>
    <w:rsid w:val="04877141"/>
    <w:rsid w:val="04B82E20"/>
    <w:rsid w:val="05160C51"/>
    <w:rsid w:val="056A7929"/>
    <w:rsid w:val="06EE7F4D"/>
    <w:rsid w:val="076D1A3F"/>
    <w:rsid w:val="077504C4"/>
    <w:rsid w:val="078801B7"/>
    <w:rsid w:val="07DD1B4C"/>
    <w:rsid w:val="07E5614A"/>
    <w:rsid w:val="07F83A1E"/>
    <w:rsid w:val="086724C2"/>
    <w:rsid w:val="08A30046"/>
    <w:rsid w:val="09411696"/>
    <w:rsid w:val="0A20501F"/>
    <w:rsid w:val="0AA007EB"/>
    <w:rsid w:val="0B734F07"/>
    <w:rsid w:val="0C100F7F"/>
    <w:rsid w:val="0C202A58"/>
    <w:rsid w:val="0C4C4721"/>
    <w:rsid w:val="0C99590F"/>
    <w:rsid w:val="0CC2645B"/>
    <w:rsid w:val="0CCC49BB"/>
    <w:rsid w:val="0CFD7154"/>
    <w:rsid w:val="0DA57240"/>
    <w:rsid w:val="0E4F7C80"/>
    <w:rsid w:val="0F270973"/>
    <w:rsid w:val="10297B9E"/>
    <w:rsid w:val="10D22A76"/>
    <w:rsid w:val="10D242C4"/>
    <w:rsid w:val="10F851C2"/>
    <w:rsid w:val="110B2B14"/>
    <w:rsid w:val="114333A1"/>
    <w:rsid w:val="1220471D"/>
    <w:rsid w:val="12355743"/>
    <w:rsid w:val="12364DB6"/>
    <w:rsid w:val="1272218F"/>
    <w:rsid w:val="12F42BA4"/>
    <w:rsid w:val="136E045F"/>
    <w:rsid w:val="143771ED"/>
    <w:rsid w:val="149271B7"/>
    <w:rsid w:val="15666F1C"/>
    <w:rsid w:val="15687FCA"/>
    <w:rsid w:val="15766853"/>
    <w:rsid w:val="15A20227"/>
    <w:rsid w:val="15D01EA7"/>
    <w:rsid w:val="15D74A35"/>
    <w:rsid w:val="17CF598E"/>
    <w:rsid w:val="180C273E"/>
    <w:rsid w:val="185F4C1C"/>
    <w:rsid w:val="18BC5146"/>
    <w:rsid w:val="19F32D2B"/>
    <w:rsid w:val="1AE300CE"/>
    <w:rsid w:val="1B3E5305"/>
    <w:rsid w:val="1B8739F8"/>
    <w:rsid w:val="1C78541B"/>
    <w:rsid w:val="1DA211F3"/>
    <w:rsid w:val="1DAD2B78"/>
    <w:rsid w:val="1DD575F8"/>
    <w:rsid w:val="1DD85104"/>
    <w:rsid w:val="1E542E8D"/>
    <w:rsid w:val="1E57655D"/>
    <w:rsid w:val="1E850A50"/>
    <w:rsid w:val="1F5B6104"/>
    <w:rsid w:val="1F7507A1"/>
    <w:rsid w:val="1F9F4A12"/>
    <w:rsid w:val="1FCF5991"/>
    <w:rsid w:val="202034A3"/>
    <w:rsid w:val="203274C6"/>
    <w:rsid w:val="20DC6589"/>
    <w:rsid w:val="20E856CD"/>
    <w:rsid w:val="213D2EDC"/>
    <w:rsid w:val="213D64F3"/>
    <w:rsid w:val="217D3C56"/>
    <w:rsid w:val="21CB799D"/>
    <w:rsid w:val="221B5F17"/>
    <w:rsid w:val="223A5617"/>
    <w:rsid w:val="237D3BB1"/>
    <w:rsid w:val="23AD1279"/>
    <w:rsid w:val="24011CA3"/>
    <w:rsid w:val="24CC46DC"/>
    <w:rsid w:val="24DF5E2E"/>
    <w:rsid w:val="2570222A"/>
    <w:rsid w:val="25F105B8"/>
    <w:rsid w:val="265C5239"/>
    <w:rsid w:val="26AA5F44"/>
    <w:rsid w:val="26E57738"/>
    <w:rsid w:val="26FE3B9A"/>
    <w:rsid w:val="272818D2"/>
    <w:rsid w:val="27AD3721"/>
    <w:rsid w:val="27F64B66"/>
    <w:rsid w:val="281275F7"/>
    <w:rsid w:val="28FE6258"/>
    <w:rsid w:val="29546EC8"/>
    <w:rsid w:val="298775D8"/>
    <w:rsid w:val="29E940EF"/>
    <w:rsid w:val="2A6578AF"/>
    <w:rsid w:val="2A6F087B"/>
    <w:rsid w:val="2A800D9F"/>
    <w:rsid w:val="2AB566C0"/>
    <w:rsid w:val="2BC953A8"/>
    <w:rsid w:val="2C670D29"/>
    <w:rsid w:val="2E457B0D"/>
    <w:rsid w:val="2F345AA5"/>
    <w:rsid w:val="2F4202AE"/>
    <w:rsid w:val="2F6120A3"/>
    <w:rsid w:val="2FF67B04"/>
    <w:rsid w:val="30073180"/>
    <w:rsid w:val="300C7366"/>
    <w:rsid w:val="302D7228"/>
    <w:rsid w:val="303E7628"/>
    <w:rsid w:val="305B3E0B"/>
    <w:rsid w:val="30FA6C7D"/>
    <w:rsid w:val="314A230B"/>
    <w:rsid w:val="31CD5A4A"/>
    <w:rsid w:val="3246353B"/>
    <w:rsid w:val="325E3E13"/>
    <w:rsid w:val="32A4495F"/>
    <w:rsid w:val="33791178"/>
    <w:rsid w:val="33C30645"/>
    <w:rsid w:val="33D04D84"/>
    <w:rsid w:val="34250CEB"/>
    <w:rsid w:val="34513FF8"/>
    <w:rsid w:val="345149C0"/>
    <w:rsid w:val="34E744BF"/>
    <w:rsid w:val="352E7D40"/>
    <w:rsid w:val="356A2F20"/>
    <w:rsid w:val="360B1E2F"/>
    <w:rsid w:val="36634329"/>
    <w:rsid w:val="36890EAE"/>
    <w:rsid w:val="36A4650C"/>
    <w:rsid w:val="36C35655"/>
    <w:rsid w:val="36ED4C74"/>
    <w:rsid w:val="386832DF"/>
    <w:rsid w:val="386A108F"/>
    <w:rsid w:val="386C3059"/>
    <w:rsid w:val="389262C8"/>
    <w:rsid w:val="389E342F"/>
    <w:rsid w:val="38A049DF"/>
    <w:rsid w:val="38FA1A23"/>
    <w:rsid w:val="392A5347"/>
    <w:rsid w:val="39C938E8"/>
    <w:rsid w:val="3A1A0893"/>
    <w:rsid w:val="3AFB4C17"/>
    <w:rsid w:val="3BBB5F7E"/>
    <w:rsid w:val="3C151EC3"/>
    <w:rsid w:val="3C5013FE"/>
    <w:rsid w:val="3C5B6F85"/>
    <w:rsid w:val="3C616ABF"/>
    <w:rsid w:val="3C827B1E"/>
    <w:rsid w:val="3CDB255C"/>
    <w:rsid w:val="3D3472BD"/>
    <w:rsid w:val="3D7A3C0E"/>
    <w:rsid w:val="3DA06855"/>
    <w:rsid w:val="3DA900FF"/>
    <w:rsid w:val="3E533C23"/>
    <w:rsid w:val="3E88172D"/>
    <w:rsid w:val="3E9960BB"/>
    <w:rsid w:val="3EAA4F66"/>
    <w:rsid w:val="3EDF3E21"/>
    <w:rsid w:val="3EEA0030"/>
    <w:rsid w:val="3EED2352"/>
    <w:rsid w:val="3F3855FC"/>
    <w:rsid w:val="3F720E85"/>
    <w:rsid w:val="3FA21E20"/>
    <w:rsid w:val="3FB051B6"/>
    <w:rsid w:val="3FF65B9D"/>
    <w:rsid w:val="403E6949"/>
    <w:rsid w:val="40526FD9"/>
    <w:rsid w:val="40A452ED"/>
    <w:rsid w:val="41AA0782"/>
    <w:rsid w:val="41C51A2C"/>
    <w:rsid w:val="41CD5535"/>
    <w:rsid w:val="4249665C"/>
    <w:rsid w:val="42530DE6"/>
    <w:rsid w:val="42996752"/>
    <w:rsid w:val="42B37AD7"/>
    <w:rsid w:val="433A7480"/>
    <w:rsid w:val="43B02B4E"/>
    <w:rsid w:val="43B92ECB"/>
    <w:rsid w:val="444F2F9C"/>
    <w:rsid w:val="44682688"/>
    <w:rsid w:val="44AF00A9"/>
    <w:rsid w:val="44FC0EA9"/>
    <w:rsid w:val="452D02C1"/>
    <w:rsid w:val="452D3B70"/>
    <w:rsid w:val="45536813"/>
    <w:rsid w:val="461270B9"/>
    <w:rsid w:val="461E6D6E"/>
    <w:rsid w:val="46276812"/>
    <w:rsid w:val="46517D32"/>
    <w:rsid w:val="46794B93"/>
    <w:rsid w:val="46B02CAB"/>
    <w:rsid w:val="470C7A14"/>
    <w:rsid w:val="48102DB5"/>
    <w:rsid w:val="488C5D49"/>
    <w:rsid w:val="48D2703B"/>
    <w:rsid w:val="48D7594A"/>
    <w:rsid w:val="49296EC0"/>
    <w:rsid w:val="493A78DB"/>
    <w:rsid w:val="4941503D"/>
    <w:rsid w:val="49B76DFE"/>
    <w:rsid w:val="4A0661DB"/>
    <w:rsid w:val="4A83134F"/>
    <w:rsid w:val="4C2511CC"/>
    <w:rsid w:val="4C6E14D5"/>
    <w:rsid w:val="4C9310B4"/>
    <w:rsid w:val="4CDD2775"/>
    <w:rsid w:val="4D181B86"/>
    <w:rsid w:val="4D586519"/>
    <w:rsid w:val="4DB26706"/>
    <w:rsid w:val="4E5E5D70"/>
    <w:rsid w:val="4F991887"/>
    <w:rsid w:val="50724B2D"/>
    <w:rsid w:val="507C1E4A"/>
    <w:rsid w:val="50920614"/>
    <w:rsid w:val="50A1336E"/>
    <w:rsid w:val="50CB458D"/>
    <w:rsid w:val="50D275CA"/>
    <w:rsid w:val="50FA11A1"/>
    <w:rsid w:val="51E24D27"/>
    <w:rsid w:val="52032ABA"/>
    <w:rsid w:val="52106A46"/>
    <w:rsid w:val="527E4FBA"/>
    <w:rsid w:val="528A7B68"/>
    <w:rsid w:val="52E5079C"/>
    <w:rsid w:val="537A65C2"/>
    <w:rsid w:val="53962749"/>
    <w:rsid w:val="544752AB"/>
    <w:rsid w:val="546E276C"/>
    <w:rsid w:val="54864F5D"/>
    <w:rsid w:val="5508775B"/>
    <w:rsid w:val="55902193"/>
    <w:rsid w:val="55B122C5"/>
    <w:rsid w:val="55B1660F"/>
    <w:rsid w:val="55FB55C5"/>
    <w:rsid w:val="57392849"/>
    <w:rsid w:val="577F36FA"/>
    <w:rsid w:val="578F5C2B"/>
    <w:rsid w:val="57E67A52"/>
    <w:rsid w:val="58425BDC"/>
    <w:rsid w:val="58772097"/>
    <w:rsid w:val="58847BE4"/>
    <w:rsid w:val="590B7DCC"/>
    <w:rsid w:val="595E417E"/>
    <w:rsid w:val="59774F9E"/>
    <w:rsid w:val="59C52264"/>
    <w:rsid w:val="5A1804F3"/>
    <w:rsid w:val="5A3C4382"/>
    <w:rsid w:val="5A710837"/>
    <w:rsid w:val="5AA57072"/>
    <w:rsid w:val="5AB06BFF"/>
    <w:rsid w:val="5B0F5E08"/>
    <w:rsid w:val="5B122600"/>
    <w:rsid w:val="5B1E5B5D"/>
    <w:rsid w:val="5B6B0A6B"/>
    <w:rsid w:val="5BE03293"/>
    <w:rsid w:val="5BFF29B1"/>
    <w:rsid w:val="5C9522CF"/>
    <w:rsid w:val="5CB92261"/>
    <w:rsid w:val="5DDB5188"/>
    <w:rsid w:val="5E000FA9"/>
    <w:rsid w:val="5EDA61C9"/>
    <w:rsid w:val="5EF62DCD"/>
    <w:rsid w:val="5F08188B"/>
    <w:rsid w:val="5F0A21E5"/>
    <w:rsid w:val="5F406FA5"/>
    <w:rsid w:val="5F610B6B"/>
    <w:rsid w:val="5F7D40AD"/>
    <w:rsid w:val="5F817B1E"/>
    <w:rsid w:val="600D4B7D"/>
    <w:rsid w:val="601B2826"/>
    <w:rsid w:val="61454F28"/>
    <w:rsid w:val="617E5123"/>
    <w:rsid w:val="61A77683"/>
    <w:rsid w:val="6256395A"/>
    <w:rsid w:val="62946B85"/>
    <w:rsid w:val="62C63B33"/>
    <w:rsid w:val="636568DD"/>
    <w:rsid w:val="637E6A4D"/>
    <w:rsid w:val="63C67A48"/>
    <w:rsid w:val="640F0110"/>
    <w:rsid w:val="644076A2"/>
    <w:rsid w:val="64611A07"/>
    <w:rsid w:val="646A593B"/>
    <w:rsid w:val="64D87D6E"/>
    <w:rsid w:val="64EA1700"/>
    <w:rsid w:val="66106E6A"/>
    <w:rsid w:val="6630776D"/>
    <w:rsid w:val="66927E54"/>
    <w:rsid w:val="66C461B9"/>
    <w:rsid w:val="66DB3165"/>
    <w:rsid w:val="672F7A6B"/>
    <w:rsid w:val="677B4FF3"/>
    <w:rsid w:val="67872CC8"/>
    <w:rsid w:val="67E81E4D"/>
    <w:rsid w:val="67F90333"/>
    <w:rsid w:val="68AD09A1"/>
    <w:rsid w:val="68CF3866"/>
    <w:rsid w:val="69092178"/>
    <w:rsid w:val="6940215A"/>
    <w:rsid w:val="694C0802"/>
    <w:rsid w:val="6A1F767C"/>
    <w:rsid w:val="6A7D0ED8"/>
    <w:rsid w:val="6AE17692"/>
    <w:rsid w:val="6B030D4C"/>
    <w:rsid w:val="6B563571"/>
    <w:rsid w:val="6C7D68DC"/>
    <w:rsid w:val="6CBF4F1C"/>
    <w:rsid w:val="6D8359B4"/>
    <w:rsid w:val="6DD93FE6"/>
    <w:rsid w:val="6E5673E4"/>
    <w:rsid w:val="6E8F4146"/>
    <w:rsid w:val="6F443522"/>
    <w:rsid w:val="6F6768E0"/>
    <w:rsid w:val="6FBA5399"/>
    <w:rsid w:val="6FE50204"/>
    <w:rsid w:val="70070CF7"/>
    <w:rsid w:val="70412AA2"/>
    <w:rsid w:val="704B7E63"/>
    <w:rsid w:val="704C651B"/>
    <w:rsid w:val="70F96E79"/>
    <w:rsid w:val="71270344"/>
    <w:rsid w:val="7192161F"/>
    <w:rsid w:val="71EE2DB6"/>
    <w:rsid w:val="721D7008"/>
    <w:rsid w:val="72502CD5"/>
    <w:rsid w:val="72953947"/>
    <w:rsid w:val="729703D2"/>
    <w:rsid w:val="729A3569"/>
    <w:rsid w:val="734168B5"/>
    <w:rsid w:val="73475B9A"/>
    <w:rsid w:val="7367064C"/>
    <w:rsid w:val="73880D53"/>
    <w:rsid w:val="73DC038C"/>
    <w:rsid w:val="74262FF8"/>
    <w:rsid w:val="74463A57"/>
    <w:rsid w:val="74633A59"/>
    <w:rsid w:val="74D3323B"/>
    <w:rsid w:val="74DC3273"/>
    <w:rsid w:val="75695C4F"/>
    <w:rsid w:val="757F2A76"/>
    <w:rsid w:val="765F770F"/>
    <w:rsid w:val="767601B9"/>
    <w:rsid w:val="76F07AAD"/>
    <w:rsid w:val="772C67DD"/>
    <w:rsid w:val="77314686"/>
    <w:rsid w:val="77FE4A9C"/>
    <w:rsid w:val="78023054"/>
    <w:rsid w:val="780659D7"/>
    <w:rsid w:val="783C589D"/>
    <w:rsid w:val="78E71CAD"/>
    <w:rsid w:val="793772DB"/>
    <w:rsid w:val="79A77C24"/>
    <w:rsid w:val="7A1F45B4"/>
    <w:rsid w:val="7AA8786D"/>
    <w:rsid w:val="7AFB0546"/>
    <w:rsid w:val="7B0A2565"/>
    <w:rsid w:val="7BA67E24"/>
    <w:rsid w:val="7C3074C7"/>
    <w:rsid w:val="7C933BD8"/>
    <w:rsid w:val="7C987E8F"/>
    <w:rsid w:val="7D3703E1"/>
    <w:rsid w:val="7D8F709C"/>
    <w:rsid w:val="7D9B3066"/>
    <w:rsid w:val="7DFD0219"/>
    <w:rsid w:val="7E82726B"/>
    <w:rsid w:val="7EB20667"/>
    <w:rsid w:val="7EC42F76"/>
    <w:rsid w:val="7F2F1CB8"/>
    <w:rsid w:val="7F7C0E80"/>
    <w:rsid w:val="7FAA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15"/>
    <w:autoRedefine/>
    <w:qFormat/>
    <w:uiPriority w:val="0"/>
    <w:pPr>
      <w:adjustRightInd w:val="0"/>
      <w:snapToGrid w:val="0"/>
      <w:spacing w:before="100" w:beforeAutospacing="1" w:after="100" w:afterAutospacing="1" w:line="360" w:lineRule="auto"/>
      <w:ind w:firstLine="480" w:firstLineChars="200"/>
      <w:jc w:val="left"/>
    </w:pPr>
    <w:rPr>
      <w:rFonts w:ascii="宋体" w:hAnsi="宋体"/>
      <w:sz w:val="24"/>
      <w:szCs w:val="21"/>
    </w:r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bCs/>
    </w:rPr>
  </w:style>
  <w:style w:type="character" w:styleId="14">
    <w:name w:val="Emphasis"/>
    <w:basedOn w:val="12"/>
    <w:autoRedefine/>
    <w:qFormat/>
    <w:uiPriority w:val="20"/>
    <w:rPr>
      <w:i/>
      <w:iCs/>
    </w:rPr>
  </w:style>
  <w:style w:type="character" w:customStyle="1" w:styleId="15">
    <w:name w:val="正文文本缩进 字符"/>
    <w:basedOn w:val="12"/>
    <w:link w:val="4"/>
    <w:autoRedefine/>
    <w:qFormat/>
    <w:uiPriority w:val="0"/>
    <w:rPr>
      <w:rFonts w:ascii="宋体" w:hAnsi="宋体" w:eastAsia="宋体" w:cs="Times New Roman"/>
      <w:sz w:val="24"/>
      <w:szCs w:val="21"/>
    </w:rPr>
  </w:style>
  <w:style w:type="character" w:customStyle="1" w:styleId="16">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17">
    <w:name w:val="页眉 字符"/>
    <w:basedOn w:val="12"/>
    <w:link w:val="8"/>
    <w:autoRedefine/>
    <w:qFormat/>
    <w:uiPriority w:val="0"/>
    <w:rPr>
      <w:rFonts w:ascii="Times New Roman" w:hAnsi="Times New Roman" w:eastAsia="宋体" w:cs="Times New Roman"/>
      <w:sz w:val="18"/>
      <w:szCs w:val="18"/>
    </w:rPr>
  </w:style>
  <w:style w:type="character" w:customStyle="1" w:styleId="18">
    <w:name w:val="页脚 字符"/>
    <w:basedOn w:val="12"/>
    <w:link w:val="7"/>
    <w:autoRedefine/>
    <w:qFormat/>
    <w:uiPriority w:val="0"/>
    <w:rPr>
      <w:rFonts w:ascii="Times New Roman" w:hAnsi="Times New Roman" w:eastAsia="宋体" w:cs="Times New Roman"/>
      <w:sz w:val="18"/>
      <w:szCs w:val="18"/>
    </w:rPr>
  </w:style>
  <w:style w:type="paragraph" w:styleId="19">
    <w:name w:val="List Paragraph"/>
    <w:basedOn w:val="1"/>
    <w:autoRedefine/>
    <w:qFormat/>
    <w:uiPriority w:val="34"/>
    <w:pPr>
      <w:ind w:firstLine="420" w:firstLineChars="200"/>
    </w:pPr>
  </w:style>
  <w:style w:type="character" w:customStyle="1" w:styleId="20">
    <w:name w:val="日期 字符"/>
    <w:basedOn w:val="12"/>
    <w:link w:val="5"/>
    <w:autoRedefine/>
    <w:semiHidden/>
    <w:qFormat/>
    <w:uiPriority w:val="99"/>
    <w:rPr>
      <w:rFonts w:ascii="Times New Roman" w:hAnsi="Times New Roman" w:eastAsia="宋体" w:cs="Times New Roman"/>
      <w:szCs w:val="24"/>
    </w:rPr>
  </w:style>
  <w:style w:type="paragraph" w:customStyle="1" w:styleId="21">
    <w:name w:val="p0"/>
    <w:basedOn w:val="1"/>
    <w:autoRedefine/>
    <w:qFormat/>
    <w:uiPriority w:val="0"/>
    <w:pPr>
      <w:widowControl/>
    </w:pPr>
    <w:rPr>
      <w:rFonts w:ascii="Calibri" w:hAnsi="Calibri" w:cs="宋体"/>
      <w:kern w:val="0"/>
      <w:szCs w:val="21"/>
    </w:rPr>
  </w:style>
  <w:style w:type="character" w:customStyle="1" w:styleId="22">
    <w:name w:val="apple-converted-space"/>
    <w:basedOn w:val="1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3CF9-EB91-44BC-BDF2-6C2BCCFDD1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3605</Words>
  <Characters>3703</Characters>
  <Lines>47</Lines>
  <Paragraphs>13</Paragraphs>
  <TotalTime>0</TotalTime>
  <ScaleCrop>false</ScaleCrop>
  <LinksUpToDate>false</LinksUpToDate>
  <CharactersWithSpaces>3728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2022-01-18T11:25:00Z</dcterms:created>
  <dc:creator>微软用户</dc:creator>
  <cp:lastModifiedBy>YC</cp:lastModifiedBy>
  <cp:lastPrinted>2019-07-08T04:56:00Z</cp:lastPrinted>
  <dcterms:modified xsi:type="dcterms:W3CDTF">2024-02-18T03:27:35Z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A7A0452C1E8F4987A464C883E7C290D3_13</vt:lpwstr>
  </property>
</Properties>
</file>