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DB" w:rsidRDefault="00FF06DB" w:rsidP="00FF06DB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信守承诺、遵守准则、恪守师德——专题学习材料</w:t>
      </w:r>
    </w:p>
    <w:p w:rsidR="00FF06DB" w:rsidRDefault="00FF06DB" w:rsidP="00FF06DB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前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黄中心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小学师德建设学习记载表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3104"/>
        <w:gridCol w:w="1672"/>
        <w:gridCol w:w="2854"/>
      </w:tblGrid>
      <w:tr w:rsidR="00FF06DB" w:rsidTr="00FF06DB">
        <w:trPr>
          <w:trHeight w:val="566"/>
          <w:jc w:val="center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6DB" w:rsidRDefault="00FF0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6DB" w:rsidRDefault="00FF06D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庄欢</w:t>
            </w:r>
            <w:proofErr w:type="gramEnd"/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6DB" w:rsidRDefault="00FF0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F06DB" w:rsidRDefault="00FF0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2019.5.5</w:t>
            </w:r>
          </w:p>
        </w:tc>
      </w:tr>
      <w:tr w:rsidR="00FF06DB" w:rsidTr="00FF06DB">
        <w:trPr>
          <w:trHeight w:val="566"/>
          <w:jc w:val="center"/>
        </w:trPr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6DB" w:rsidRDefault="00FF0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题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F06DB" w:rsidRDefault="00FF06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《中共中央国务院关于全面深化新时代教师队伍建设改革的意见》</w:t>
            </w:r>
          </w:p>
        </w:tc>
      </w:tr>
      <w:tr w:rsidR="00FF06DB" w:rsidTr="00FF06DB">
        <w:trPr>
          <w:trHeight w:val="566"/>
          <w:jc w:val="center"/>
        </w:trPr>
        <w:tc>
          <w:tcPr>
            <w:tcW w:w="9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F06DB" w:rsidRDefault="00FF06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内容摘要</w:t>
            </w:r>
          </w:p>
        </w:tc>
      </w:tr>
      <w:tr w:rsidR="00FF06DB" w:rsidTr="00FF06DB">
        <w:trPr>
          <w:trHeight w:val="10506"/>
          <w:jc w:val="center"/>
        </w:trPr>
        <w:tc>
          <w:tcPr>
            <w:tcW w:w="93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06DB" w:rsidRDefault="00FF06DB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加强理想信念教育，深入学习领会习近平新时代中国特色社会主义思想，引导教师树立正确的历史观、民族观、国家观、文化观，坚定中国特色社会主义道路自信、理论自信、制度自信、文化自信。引导教师准确理解和把握社会主义核心价值观的深刻内涵，增强价值判断、选择、塑造能力，带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社会主义核心价值观。</w:t>
            </w:r>
          </w:p>
          <w:p w:rsidR="00FF06DB" w:rsidRDefault="00FF06DB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全师德建设长效机制，推动师德建设常态化长效化，创新师德教育，完善师德规范，引导广大教师以德立身、以德立学、以德施教、以德育德，坚持教书与育人相统一、言传与身教相统一、潜心问道与关注社会相统一、学术自由与学术规范相统一，争做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四有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好教师，全心全意做学生锤炼品格、学习知识、创新思维、奉献祖国的引路人。</w:t>
            </w:r>
          </w:p>
          <w:p w:rsidR="00FF06DB" w:rsidRDefault="00FF06DB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强紧缺薄弱学科教师、特殊教育教师和民族地区双语教师培养。开展中小学教师全员培训，促进教师终身学习和专业发展。转变培训方式，推动信息技术与教师培训的有机融合，实行线上线下相结合的混合式研修。改进培训内容，紧密结合教育教学一线实际，组织高质量培训，使教师静心钻研教学，切实提升教学水平。推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培训自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主选学，实行培训学分管理，建立培训学分银行，搭建教师培训与学历教育衔接的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立交桥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。建立健全地方教师发展机构和专业培训者队伍，依托现有资源，结合各地实际，逐步推进县级教师发展机构建设与改革，实现培训、教研、电教、科研部门有机整合。</w:t>
            </w:r>
          </w:p>
          <w:p w:rsidR="00FF06DB" w:rsidRPr="00FF06DB" w:rsidRDefault="00FF06DB" w:rsidP="00FF06D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突显教师职业的公共属性，强化教师承担的国家使命和公共教育服务的职责，确立公办中小学教师作为国家公职人员特殊的法律地位，明确中小学教师的权利和义务，强化保障和管理。各级党委和政府要切实负起中小学教师保障责任，提升教师的政治地位、社会地位、职业地位，吸引和稳定优秀人才从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健全师德建设长效机制，推动师德建设常态化长效化，创新师德教育，完善师德规范，引导广大教师以德立身、以德立学、以德施教、以德育德，坚持教书与育人相统一、言传与身教相统一、潜心问道与关注社会相统一、学术自由与学术规范相统一，争做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四有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好教师，全心全意做学生锤炼品格、学习知识、创新思维、奉献祖国的引路人。</w:t>
            </w:r>
            <w:bookmarkStart w:id="0" w:name="_GoBack"/>
            <w:bookmarkEnd w:id="0"/>
          </w:p>
        </w:tc>
      </w:tr>
    </w:tbl>
    <w:p w:rsidR="00FF06DB" w:rsidRDefault="00FF06DB" w:rsidP="00FF06DB">
      <w:pPr>
        <w:jc w:val="left"/>
        <w:rPr>
          <w:rFonts w:ascii="宋体" w:hAnsi="宋体" w:hint="eastAsia"/>
          <w:b/>
          <w:szCs w:val="21"/>
        </w:rPr>
      </w:pPr>
    </w:p>
    <w:p w:rsidR="00FF06DB" w:rsidRDefault="00FF06DB" w:rsidP="00FF06DB">
      <w:pPr>
        <w:jc w:val="left"/>
        <w:rPr>
          <w:rFonts w:ascii="宋体" w:hAnsi="宋体" w:hint="eastAsia"/>
          <w:b/>
          <w:szCs w:val="21"/>
        </w:rPr>
      </w:pPr>
    </w:p>
    <w:p w:rsidR="00FF06DB" w:rsidRDefault="00FF06DB" w:rsidP="00FF06DB">
      <w:pPr>
        <w:jc w:val="left"/>
        <w:rPr>
          <w:rFonts w:ascii="宋体" w:hAnsi="宋体" w:hint="eastAsia"/>
          <w:b/>
          <w:szCs w:val="21"/>
        </w:rPr>
      </w:pPr>
    </w:p>
    <w:p w:rsidR="00FF06DB" w:rsidRDefault="00FF06DB" w:rsidP="00FF06DB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学习心得</w:t>
      </w:r>
    </w:p>
    <w:p w:rsidR="00FF06DB" w:rsidRDefault="00FF06DB" w:rsidP="00FF06DB">
      <w:pPr>
        <w:ind w:firstLine="602"/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重点围绕《新时代中小学教师职业行为十项准则》，结合工作实际，写好一句话心得。或写出自己对《准则》的理解，或写出自己如何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践行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《准则》的要求。</w:t>
      </w:r>
    </w:p>
    <w:p w:rsidR="00FF06DB" w:rsidRDefault="00FF06DB" w:rsidP="00FF06DB">
      <w:pPr>
        <w:ind w:firstLine="602"/>
        <w:jc w:val="left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F06DB" w:rsidTr="00FF06DB">
        <w:trPr>
          <w:trHeight w:val="2268"/>
          <w:jc w:val="center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06DB" w:rsidRDefault="00FF06DB" w:rsidP="00FF06DB">
            <w:pPr>
              <w:ind w:firstLineChars="750" w:firstLine="2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30"/>
                <w:szCs w:val="30"/>
                <w:u w:val="single"/>
                <w:shd w:val="clear" w:color="auto" w:fill="FFFFFF"/>
              </w:rPr>
              <w:t>严于律己，宽以待人</w:t>
            </w:r>
            <w:r>
              <w:rPr>
                <w:rFonts w:ascii="仿宋_GB2312" w:hint="eastAsia"/>
                <w:b/>
                <w:bCs/>
                <w:sz w:val="32"/>
                <w:szCs w:val="32"/>
              </w:rPr>
              <w:t>。——</w:t>
            </w:r>
            <w:proofErr w:type="gramStart"/>
            <w:r>
              <w:rPr>
                <w:rFonts w:ascii="仿宋_GB2312" w:hint="eastAsia"/>
                <w:b/>
                <w:bCs/>
                <w:sz w:val="32"/>
                <w:szCs w:val="32"/>
              </w:rPr>
              <w:t>庄欢</w:t>
            </w:r>
            <w:proofErr w:type="gramEnd"/>
          </w:p>
        </w:tc>
      </w:tr>
    </w:tbl>
    <w:p w:rsidR="00FF06DB" w:rsidRDefault="00FF06DB" w:rsidP="00FF06DB">
      <w:pPr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FF06DB" w:rsidRDefault="00FF06DB" w:rsidP="00FF06DB">
      <w:pPr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822CFE" w:rsidRPr="00FF06DB" w:rsidRDefault="00822CFE">
      <w:pPr>
        <w:rPr>
          <w:rFonts w:hint="eastAsia"/>
        </w:rPr>
      </w:pPr>
    </w:p>
    <w:sectPr w:rsidR="00822CFE" w:rsidRPr="00FF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87" w:rsidRDefault="00F17887" w:rsidP="00FF06DB">
      <w:r>
        <w:separator/>
      </w:r>
    </w:p>
  </w:endnote>
  <w:endnote w:type="continuationSeparator" w:id="0">
    <w:p w:rsidR="00F17887" w:rsidRDefault="00F17887" w:rsidP="00F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87" w:rsidRDefault="00F17887" w:rsidP="00FF06DB">
      <w:r>
        <w:separator/>
      </w:r>
    </w:p>
  </w:footnote>
  <w:footnote w:type="continuationSeparator" w:id="0">
    <w:p w:rsidR="00F17887" w:rsidRDefault="00F17887" w:rsidP="00F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3A"/>
    <w:rsid w:val="00822CFE"/>
    <w:rsid w:val="00EA363A"/>
    <w:rsid w:val="00F17887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896</Characters>
  <Application>Microsoft Office Word</Application>
  <DocSecurity>0</DocSecurity>
  <Lines>7</Lines>
  <Paragraphs>2</Paragraphs>
  <ScaleCrop>false</ScaleCrop>
  <Company>微软公司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2019-05-07T01:22:00Z</dcterms:created>
  <dcterms:modified xsi:type="dcterms:W3CDTF">2019-05-07T01:27:00Z</dcterms:modified>
</cp:coreProperties>
</file>