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90" w:lineRule="atLeast"/>
        <w:ind w:right="90"/>
        <w:jc w:val="center"/>
        <w:rPr>
          <w:rFonts w:ascii="宋体" w:hAnsi="宋体" w:eastAsia="宋体" w:cs="宋体"/>
          <w:i w:val="0"/>
          <w:caps w:val="0"/>
          <w:color w:val="333333"/>
          <w:spacing w:val="15"/>
          <w:sz w:val="21"/>
          <w:szCs w:val="21"/>
        </w:rPr>
      </w:pPr>
      <w:r>
        <w:rPr>
          <w:rFonts w:ascii="微软雅黑" w:hAnsi="微软雅黑" w:eastAsia="微软雅黑" w:cs="微软雅黑"/>
          <w:i w:val="0"/>
          <w:caps w:val="0"/>
          <w:color w:val="000000"/>
          <w:spacing w:val="15"/>
          <w:sz w:val="30"/>
          <w:szCs w:val="30"/>
          <w:shd w:val="clear" w:fill="FFFFFF"/>
        </w:rPr>
        <w:t>读书交流</w:t>
      </w:r>
    </w:p>
    <w:tbl>
      <w:tblPr>
        <w:tblStyle w:val="3"/>
        <w:tblW w:w="84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85"/>
        <w:gridCol w:w="1080"/>
        <w:gridCol w:w="1980"/>
        <w:gridCol w:w="144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11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eastAsia="zh-CN"/>
              </w:rPr>
              <w:t>顾丽洁</w:t>
            </w:r>
            <w:bookmarkStart w:id="0" w:name="_GoBack"/>
            <w:bookmarkEnd w:id="0"/>
          </w:p>
        </w:tc>
        <w:tc>
          <w:tcPr>
            <w:tcW w:w="10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p>
        </w:tc>
        <w:tc>
          <w:tcPr>
            <w:tcW w:w="19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任教年级、学科</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eastAsia" w:ascii="宋体" w:hAnsi="宋体" w:eastAsia="宋体" w:cs="宋体"/>
                <w:b/>
                <w:bCs w:val="0"/>
                <w:sz w:val="21"/>
                <w:szCs w:val="21"/>
                <w:lang w:eastAsia="zh-CN"/>
              </w:rPr>
            </w:pPr>
            <w:r>
              <w:rPr>
                <w:rStyle w:val="5"/>
                <w:rFonts w:hint="eastAsia" w:ascii="宋体" w:hAnsi="宋体" w:eastAsia="宋体" w:cs="宋体"/>
                <w:b/>
                <w:bCs w:val="0"/>
                <w:i w:val="0"/>
                <w:caps w:val="0"/>
                <w:color w:val="000000"/>
                <w:spacing w:val="15"/>
                <w:sz w:val="24"/>
                <w:szCs w:val="24"/>
                <w:lang w:eastAsia="zh-CN"/>
              </w:rPr>
              <w:t>一语</w:t>
            </w:r>
          </w:p>
        </w:tc>
        <w:tc>
          <w:tcPr>
            <w:tcW w:w="14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学习时间</w:t>
            </w:r>
          </w:p>
        </w:tc>
        <w:tc>
          <w:tcPr>
            <w:tcW w:w="13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center"/>
              <w:rPr>
                <w:rFonts w:hint="default" w:ascii="宋体" w:hAnsi="宋体" w:eastAsia="宋体" w:cs="宋体"/>
                <w:b/>
                <w:bCs w:val="0"/>
                <w:sz w:val="21"/>
                <w:szCs w:val="21"/>
                <w:lang w:val="en-US"/>
              </w:rPr>
            </w:pPr>
            <w:r>
              <w:rPr>
                <w:rStyle w:val="5"/>
                <w:rFonts w:hint="eastAsia" w:ascii="宋体" w:hAnsi="宋体" w:eastAsia="宋体" w:cs="宋体"/>
                <w:b/>
                <w:bCs w:val="0"/>
                <w:i w:val="0"/>
                <w:caps w:val="0"/>
                <w:color w:val="000000"/>
                <w:spacing w:val="15"/>
                <w:sz w:val="24"/>
                <w:szCs w:val="24"/>
              </w:rPr>
              <w:t>20</w:t>
            </w:r>
            <w:r>
              <w:rPr>
                <w:rStyle w:val="5"/>
                <w:rFonts w:hint="eastAsia" w:ascii="宋体" w:hAnsi="宋体" w:eastAsia="宋体" w:cs="宋体"/>
                <w:b/>
                <w:bCs w:val="0"/>
                <w:i w:val="0"/>
                <w:caps w:val="0"/>
                <w:color w:val="000000"/>
                <w:spacing w:val="15"/>
                <w:sz w:val="24"/>
                <w:szCs w:val="24"/>
                <w:lang w:val="en-US" w:eastAsia="zh-CN"/>
              </w:rPr>
              <w:t>21</w:t>
            </w:r>
            <w:r>
              <w:rPr>
                <w:rStyle w:val="5"/>
                <w:rFonts w:hint="eastAsia" w:ascii="宋体" w:hAnsi="宋体" w:eastAsia="宋体" w:cs="宋体"/>
                <w:b/>
                <w:bCs w:val="0"/>
                <w:i w:val="0"/>
                <w:caps w:val="0"/>
                <w:color w:val="000000"/>
                <w:spacing w:val="15"/>
                <w:sz w:val="24"/>
                <w:szCs w:val="24"/>
              </w:rPr>
              <w:t>.</w:t>
            </w:r>
            <w:r>
              <w:rPr>
                <w:rStyle w:val="5"/>
                <w:rFonts w:hint="eastAsia" w:ascii="宋体" w:hAnsi="宋体" w:eastAsia="宋体" w:cs="宋体"/>
                <w:b/>
                <w:bCs w:val="0"/>
                <w:i w:val="0"/>
                <w:caps w:val="0"/>
                <w:color w:val="000000"/>
                <w:spacing w:val="15"/>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jc w:val="center"/>
        </w:trPr>
        <w:tc>
          <w:tcPr>
            <w:tcW w:w="2265"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rPr>
              <w:t>学习书籍</w:t>
            </w:r>
          </w:p>
        </w:tc>
        <w:tc>
          <w:tcPr>
            <w:tcW w:w="6210" w:type="dxa"/>
            <w:gridSpan w:val="4"/>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345"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w:t>
            </w:r>
            <w:r>
              <w:rPr>
                <w:rStyle w:val="5"/>
                <w:rFonts w:hint="eastAsia" w:ascii="宋体" w:hAnsi="宋体" w:eastAsia="宋体" w:cs="宋体"/>
                <w:b/>
                <w:bCs w:val="0"/>
                <w:i w:val="0"/>
                <w:caps w:val="0"/>
                <w:color w:val="000000"/>
                <w:spacing w:val="15"/>
                <w:sz w:val="24"/>
                <w:szCs w:val="24"/>
                <w:shd w:val="clear" w:fill="FFFFFF"/>
                <w:lang w:eastAsia="zh-CN"/>
              </w:rPr>
              <w:t>课程透视</w:t>
            </w:r>
            <w:r>
              <w:rPr>
                <w:rStyle w:val="5"/>
                <w:rFonts w:hint="eastAsia" w:ascii="宋体" w:hAnsi="宋体" w:eastAsia="宋体" w:cs="宋体"/>
                <w:b/>
                <w:bCs w:val="0"/>
                <w:i w:val="0"/>
                <w:caps w:val="0"/>
                <w:color w:val="000000"/>
                <w:spacing w:val="15"/>
                <w:sz w:val="24"/>
                <w:szCs w:val="24"/>
                <w:shd w:val="clear" w:fill="FFFFFF"/>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left"/>
              <w:textAlignment w:val="auto"/>
              <w:outlineLvl w:val="9"/>
              <w:rPr>
                <w:rStyle w:val="5"/>
                <w:rFonts w:hint="eastAsia" w:ascii="宋体" w:hAnsi="宋体" w:eastAsia="宋体" w:cs="宋体"/>
                <w:b/>
                <w:bCs w:val="0"/>
                <w:i w:val="0"/>
                <w:caps w:val="0"/>
                <w:color w:val="000000"/>
                <w:spacing w:val="15"/>
                <w:sz w:val="22"/>
                <w:szCs w:val="22"/>
              </w:rPr>
            </w:pPr>
            <w:r>
              <w:rPr>
                <w:rStyle w:val="5"/>
                <w:rFonts w:hint="eastAsia" w:ascii="宋体" w:hAnsi="宋体" w:eastAsia="宋体" w:cs="宋体"/>
                <w:b/>
                <w:bCs w:val="0"/>
                <w:i w:val="0"/>
                <w:caps w:val="0"/>
                <w:color w:val="000000"/>
                <w:spacing w:val="15"/>
                <w:sz w:val="24"/>
                <w:szCs w:val="24"/>
              </w:rPr>
              <w:t>内</w:t>
            </w:r>
            <w:r>
              <w:rPr>
                <w:rStyle w:val="5"/>
                <w:rFonts w:hint="eastAsia" w:ascii="宋体" w:hAnsi="宋体" w:eastAsia="宋体" w:cs="宋体"/>
                <w:b/>
                <w:bCs w:val="0"/>
                <w:i w:val="0"/>
                <w:caps w:val="0"/>
                <w:color w:val="000000"/>
                <w:spacing w:val="15"/>
                <w:sz w:val="22"/>
                <w:szCs w:val="22"/>
              </w:rPr>
              <w:t>容摘要：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40" w:firstLineChars="200"/>
              <w:jc w:val="left"/>
              <w:textAlignment w:val="auto"/>
              <w:outlineLvl w:val="9"/>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课程透视》是成尚荣老师丛书中的一本，这本书的结构更为清晰，阐述课程的问题更全面、更深入。从不同的侧面观察课程、认识课程存在的问题，判断课程的未来方向，能让一线教师更好地把握课程的走向。书本分为四个独立的专辑，分别是一、课程改革：回归与出发；二、地方课程：特质与边界；三、课程创新：智慧与品质；四、课程隐喻：洞察与阐释。今天先写一点关于第一专辑的读后感。第一辑里感悟最深的是成尚荣先生提出的“要把握住课程改革中的平衡问题”。他说：改革的一个基本要义是寻求平衡，有时候平衡可能就是创新；课程改革、教学改革要着力研究课程改革、教学改革中的各种关系，着力研究如何在把握各种关系的平衡中向深层次推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0" w:hRule="atLeast"/>
          <w:jc w:val="center"/>
        </w:trPr>
        <w:tc>
          <w:tcPr>
            <w:tcW w:w="8475" w:type="dxa"/>
            <w:gridSpan w:val="6"/>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jc w:val="left"/>
              <w:rPr>
                <w:rFonts w:ascii="宋体" w:hAnsi="宋体" w:eastAsia="宋体" w:cs="宋体"/>
                <w:b/>
                <w:bCs w:val="0"/>
                <w:sz w:val="21"/>
                <w:szCs w:val="21"/>
              </w:rPr>
            </w:pPr>
            <w:r>
              <w:rPr>
                <w:rStyle w:val="5"/>
                <w:rFonts w:hint="eastAsia" w:ascii="宋体" w:hAnsi="宋体" w:eastAsia="宋体" w:cs="宋体"/>
                <w:b/>
                <w:bCs w:val="0"/>
                <w:i w:val="0"/>
                <w:caps w:val="0"/>
                <w:color w:val="000000"/>
                <w:spacing w:val="15"/>
                <w:sz w:val="24"/>
                <w:szCs w:val="24"/>
                <w:shd w:val="clear" w:fill="FFFFFF"/>
              </w:rPr>
              <w:t>学习体会：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60" w:lineRule="atLeast"/>
              <w:ind w:left="150" w:right="90" w:firstLine="480"/>
              <w:rPr>
                <w:rFonts w:ascii="宋体" w:hAnsi="宋体" w:eastAsia="宋体" w:cs="宋体"/>
                <w:b/>
                <w:bCs w:val="0"/>
                <w:sz w:val="21"/>
                <w:szCs w:val="21"/>
              </w:rPr>
            </w:pPr>
            <w:r>
              <w:rPr>
                <w:rStyle w:val="5"/>
                <w:rFonts w:hint="eastAsia" w:ascii="宋体" w:hAnsi="宋体" w:eastAsia="宋体" w:cs="宋体"/>
                <w:b w:val="0"/>
                <w:bCs/>
                <w:i w:val="0"/>
                <w:caps w:val="0"/>
                <w:color w:val="000000"/>
                <w:spacing w:val="15"/>
                <w:sz w:val="24"/>
                <w:szCs w:val="24"/>
              </w:rPr>
              <w:t>对此我深有同感，实际情况的确是这样的，比如强调自主学习了，接受学习就不要了；强调给学生创设良好的学习氛围、纪律规则也不好要了；强调小组合作，公开课上都是三五成群的；我们在实际工作中经常会听到看到老师们的困惑和茫然，实则是受了中国人思维习惯的影响—非此即彼！好像找不到平衡这二者的关系。成尚荣先生说“改革不能搞所谓的‘矫枉过正’，我们要把握的秘诀是寻求平衡。在平衡中深化，在平衡中寻求突破，平衡就是不要绝对化、走极端。课程改革要进入关系范畴，研究和把握关系的和谐。”我想成先生肯定也看了许多值得叫好的课也听了许多背离课程改革理念的课，否则不会有如此切中要害的分析，课程改革的路任重而道远，需要大家一起学习一起前进。</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C4C46"/>
    <w:rsid w:val="061E194A"/>
    <w:rsid w:val="0E6B21D1"/>
    <w:rsid w:val="12F22D14"/>
    <w:rsid w:val="18D751C4"/>
    <w:rsid w:val="1F0E1CAE"/>
    <w:rsid w:val="2141581D"/>
    <w:rsid w:val="25B06DDA"/>
    <w:rsid w:val="28163014"/>
    <w:rsid w:val="29E327E0"/>
    <w:rsid w:val="2A6204F3"/>
    <w:rsid w:val="2CC65FD1"/>
    <w:rsid w:val="319139CF"/>
    <w:rsid w:val="31B7469D"/>
    <w:rsid w:val="33AA2767"/>
    <w:rsid w:val="39A56E40"/>
    <w:rsid w:val="47BE28FF"/>
    <w:rsid w:val="4D125095"/>
    <w:rsid w:val="5FD875D1"/>
    <w:rsid w:val="63823D85"/>
    <w:rsid w:val="652B5DA0"/>
    <w:rsid w:val="66510A6B"/>
    <w:rsid w:val="6BD85110"/>
    <w:rsid w:val="6DBE47AD"/>
    <w:rsid w:val="745F5922"/>
    <w:rsid w:val="763003C8"/>
    <w:rsid w:val="78A866B9"/>
    <w:rsid w:val="7D100C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2021-04-28T08:08:00Z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01536D288488426C85D27E0CC4A7A3AE</vt:lpwstr>
  </property>
</Properties>
</file>