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前黄中心小学学生心理咨询记录表</w:t>
      </w:r>
    </w:p>
    <w:tbl>
      <w:tblPr>
        <w:tblStyle w:val="3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75"/>
        <w:gridCol w:w="1107"/>
        <w:gridCol w:w="1229"/>
        <w:gridCol w:w="1107"/>
        <w:gridCol w:w="1105"/>
        <w:gridCol w:w="170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  鑫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辅导老师</w:t>
            </w:r>
          </w:p>
        </w:tc>
        <w:tc>
          <w:tcPr>
            <w:tcW w:w="40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柴燕秋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2019.11.15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听力障碍引起智力发展迟后，用助听器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noWrap w:val="0"/>
            <w:vAlign w:val="center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9265" w:type="dxa"/>
            <w:gridSpan w:val="7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00" w:lineRule="atLeast"/>
              <w:ind w:left="105" w:leftChars="50" w:firstLine="480" w:firstLineChars="200"/>
              <w:rPr>
                <w:rFonts w:ascii="Verdana" w:hAnsi="Verdana"/>
                <w:color w:val="464646"/>
              </w:rPr>
            </w:pPr>
            <w:r>
              <w:rPr>
                <w:rFonts w:ascii="Verdana" w:hAnsi="Verdana"/>
                <w:color w:val="000000"/>
              </w:rPr>
              <w:t>沟通交流，转变观念。</w:t>
            </w:r>
            <w:r>
              <w:rPr>
                <w:rFonts w:hint="eastAsia" w:ascii="Verdana" w:hAnsi="Verdana"/>
                <w:color w:val="000000"/>
              </w:rPr>
              <w:t>他</w:t>
            </w:r>
            <w:r>
              <w:rPr>
                <w:rFonts w:ascii="Verdana" w:hAnsi="Verdana"/>
                <w:color w:val="000000"/>
              </w:rPr>
              <w:t>心理上的自卑，很大一部分原因在于家庭环境及教育方式。因此，我把她的爷爷奶奶请来，详细地分析小强在校的表现及原因，与他们交流，反馈情况，共同商量解决孩子不良心理状况的办法，建议他们选择适当的教育方式，对孩子的进步要给予充分的肯定和表扬，为自卑的小强提供更多表现自己的机会。适当地让孩子做家务，提高孩子的自理能力，从家务劳动中锻炼与家人交往的能力。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3715C"/>
    <w:rsid w:val="4E44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2020-01-07T11:55:00Z</dcterms:created>
  <dc:creator>Administrator</dc:creator>
  <cp:lastModifiedBy>Administrator</cp:lastModifiedBy>
  <dcterms:modified xsi:type="dcterms:W3CDTF">2020-01-07T11:57:29Z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