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30" w:firstLineChars="445"/>
        <w:rPr>
          <w:rFonts w:hint="eastAsia"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tbl>
      <w:tblPr>
        <w:tblStyle w:val="4"/>
        <w:tblpPr w:leftFromText="180" w:rightFromText="180" w:vertAnchor="text" w:horzAnchor="page" w:tblpX="1792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85"/>
        <w:gridCol w:w="1990"/>
        <w:gridCol w:w="1447"/>
        <w:gridCol w:w="1447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许梨香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ind w:firstLine="207" w:firstLineChars="98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40" w:lineRule="exact"/>
              <w:rPr>
                <w:rFonts w:hint="default" w:ascii="ˎ̥" w:hAnsi="ˎ̥" w:eastAsia="宋体"/>
                <w:b/>
                <w:sz w:val="24"/>
                <w:lang w:val="en-US" w:eastAsia="zh-CN"/>
              </w:rPr>
            </w:pPr>
            <w:r>
              <w:rPr>
                <w:rFonts w:hint="eastAsia" w:ascii="ˎ̥" w:hAnsi="ˎ̥"/>
                <w:b/>
                <w:sz w:val="24"/>
                <w:lang w:val="en-US" w:eastAsia="zh-CN"/>
              </w:rPr>
              <w:t>三语</w:t>
            </w:r>
            <w:bookmarkStart w:id="0" w:name="_GoBack"/>
            <w:bookmarkEnd w:id="0"/>
          </w:p>
        </w:tc>
        <w:tc>
          <w:tcPr>
            <w:tcW w:w="144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Cs/>
                <w:sz w:val="28"/>
                <w:szCs w:val="28"/>
              </w:rPr>
              <w:t>2021．10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79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40" w:type="dxa"/>
            <w:gridSpan w:val="4"/>
            <w:noWrap w:val="0"/>
            <w:vAlign w:val="center"/>
          </w:tcPr>
          <w:p>
            <w:pPr>
              <w:spacing w:line="440" w:lineRule="exact"/>
              <w:ind w:firstLine="1245" w:firstLineChars="443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《儿童立场》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8519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内容摘要：</w:t>
            </w:r>
          </w:p>
          <w:p>
            <w:pPr>
              <w:spacing w:line="440" w:lineRule="exact"/>
              <w:ind w:firstLine="562" w:firstLineChars="200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站在儿童的离场看问题对教学工作来说就是要“以生为本”展开教学活动。我们平时在写教案、备课、写教学设计，都要从“以生为本，以学定教”，这个理念来看，从学习方法上要鼓励学生发挥主观能动性，培学生自主探索学习的能力，从教学内容上要提供给学生“适宜性教育”。真正地让学生回家的预习有成效、有方向、有目的，更甚者，由现代化教学设备的支撑，将网络平台利用到教学中，学生的预习效果更能以大数据呈现在教师的后台，教师能拿到第一手资料，从而能及时有效的去调整预案，将课堂有效的时间利用在处理“疑难问题、帮扶学困生”的这个刀刃上。因此，我们现在虽不能有现代化教学设备的帮助，但我们改变课堂教学方式的步伐不能停，课堂的翻转势在必行。因此，导学案的设计，课前对文本的有效解读，对学生的有效了解，是我们必须要认真落实的事情。只有这样，不断的前行，我们的学生才能在潜移默化中提高动手实践的能力，并逐步养成创新的意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8519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读书心得：</w:t>
            </w:r>
          </w:p>
          <w:p>
            <w:pPr>
              <w:widowControl/>
              <w:spacing w:line="440" w:lineRule="exact"/>
              <w:ind w:firstLine="560" w:firstLineChars="200"/>
              <w:rPr>
                <w:rFonts w:hint="eastAsia" w:ascii="ˎ̥" w:hAnsi="ˎ̥"/>
                <w:bCs/>
                <w:sz w:val="28"/>
                <w:szCs w:val="28"/>
              </w:rPr>
            </w:pPr>
            <w:r>
              <w:rPr>
                <w:rFonts w:hint="eastAsia" w:ascii="ˎ̥" w:hAnsi="ˎ̥"/>
                <w:bCs/>
                <w:sz w:val="28"/>
                <w:szCs w:val="28"/>
              </w:rPr>
              <w:t>“道德是人类的最高目的，也是教育的最高目的。”教育正是为了这一最高目的，用道德的方式，把最有价值的知识传授给学生。文化使者的身份印合着这一目的和教育的要义，用道德的方式完成文化使命。我们不妨还是用比喻来作些阐释。马斯洛曾经说，如果一个人手里拿着锤子，就有可能把眼前所有的东西都看作钉子，既没有差异，而且会狠命地用锤子去把学生当作钉子来钉。用锤子钉钉子的方式肯定不是文化的、道德的。这自然会让我们去想象：教师手里应该拿什么呢？也许是照人向前的一盏灯，也许是扶人而上的梯子。其实，手里拿什么还不是最重要的，心里有什么才是关键，还是陶行知说得好：“捧着一颗心来，不带半根草去。”</w:t>
            </w:r>
          </w:p>
        </w:tc>
      </w:tr>
    </w:tbl>
    <w:p>
      <w:pPr>
        <w:spacing w:line="440" w:lineRule="exact"/>
        <w:rPr>
          <w:rFonts w:hint="eastAsia" w:ascii="ˎ̥" w:hAnsi="ˎ̥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D5DE7"/>
    <w:rsid w:val="00040819"/>
    <w:rsid w:val="00050843"/>
    <w:rsid w:val="000C3FFF"/>
    <w:rsid w:val="000C678C"/>
    <w:rsid w:val="00102374"/>
    <w:rsid w:val="00207984"/>
    <w:rsid w:val="00211F14"/>
    <w:rsid w:val="00231D6F"/>
    <w:rsid w:val="002571EA"/>
    <w:rsid w:val="00277C48"/>
    <w:rsid w:val="00293B35"/>
    <w:rsid w:val="002D382F"/>
    <w:rsid w:val="003145D7"/>
    <w:rsid w:val="003258DA"/>
    <w:rsid w:val="003A42D2"/>
    <w:rsid w:val="003E1305"/>
    <w:rsid w:val="003E78A2"/>
    <w:rsid w:val="004C52CA"/>
    <w:rsid w:val="004F0D91"/>
    <w:rsid w:val="004F52B9"/>
    <w:rsid w:val="005150F4"/>
    <w:rsid w:val="005218D1"/>
    <w:rsid w:val="005E3C97"/>
    <w:rsid w:val="005F22D6"/>
    <w:rsid w:val="0061246E"/>
    <w:rsid w:val="00625B59"/>
    <w:rsid w:val="00655E15"/>
    <w:rsid w:val="00671259"/>
    <w:rsid w:val="006B1DF6"/>
    <w:rsid w:val="006C3F2E"/>
    <w:rsid w:val="006F2E64"/>
    <w:rsid w:val="006F6CE5"/>
    <w:rsid w:val="0072077C"/>
    <w:rsid w:val="00744224"/>
    <w:rsid w:val="00746CAD"/>
    <w:rsid w:val="007657B4"/>
    <w:rsid w:val="00772DAB"/>
    <w:rsid w:val="0077351A"/>
    <w:rsid w:val="00871A13"/>
    <w:rsid w:val="00883976"/>
    <w:rsid w:val="008868D3"/>
    <w:rsid w:val="008A2FC1"/>
    <w:rsid w:val="0096113F"/>
    <w:rsid w:val="009C09A9"/>
    <w:rsid w:val="00A17C12"/>
    <w:rsid w:val="00A67A2E"/>
    <w:rsid w:val="00AA5CDC"/>
    <w:rsid w:val="00AE3BA0"/>
    <w:rsid w:val="00B61DEC"/>
    <w:rsid w:val="00B75F36"/>
    <w:rsid w:val="00BA1A72"/>
    <w:rsid w:val="00CA1021"/>
    <w:rsid w:val="00D056BC"/>
    <w:rsid w:val="00D22522"/>
    <w:rsid w:val="00D41999"/>
    <w:rsid w:val="00D4526A"/>
    <w:rsid w:val="00D72A79"/>
    <w:rsid w:val="00E053D9"/>
    <w:rsid w:val="00E147C4"/>
    <w:rsid w:val="00E37290"/>
    <w:rsid w:val="00E4211D"/>
    <w:rsid w:val="00E50FEE"/>
    <w:rsid w:val="00E53E1C"/>
    <w:rsid w:val="00E779C0"/>
    <w:rsid w:val="00F218A2"/>
    <w:rsid w:val="00F5326E"/>
    <w:rsid w:val="00FD44A3"/>
    <w:rsid w:val="03DB0279"/>
    <w:rsid w:val="09D30FFC"/>
    <w:rsid w:val="0A7A1E99"/>
    <w:rsid w:val="0F9A2EBB"/>
    <w:rsid w:val="13155E1B"/>
    <w:rsid w:val="15E20EDF"/>
    <w:rsid w:val="1C4D693E"/>
    <w:rsid w:val="1ECB2A4D"/>
    <w:rsid w:val="20F64AB6"/>
    <w:rsid w:val="217307C1"/>
    <w:rsid w:val="22FE692E"/>
    <w:rsid w:val="260128A9"/>
    <w:rsid w:val="2D100719"/>
    <w:rsid w:val="319C3955"/>
    <w:rsid w:val="357C39FC"/>
    <w:rsid w:val="382275C3"/>
    <w:rsid w:val="39130113"/>
    <w:rsid w:val="3A3509BF"/>
    <w:rsid w:val="3FBD2ABF"/>
    <w:rsid w:val="40C9205C"/>
    <w:rsid w:val="40F03FC5"/>
    <w:rsid w:val="41371831"/>
    <w:rsid w:val="4458755D"/>
    <w:rsid w:val="468C1AE5"/>
    <w:rsid w:val="475E12B9"/>
    <w:rsid w:val="487420DD"/>
    <w:rsid w:val="488C14EF"/>
    <w:rsid w:val="496B7F39"/>
    <w:rsid w:val="49A66343"/>
    <w:rsid w:val="4A696729"/>
    <w:rsid w:val="4B863482"/>
    <w:rsid w:val="4BC0188C"/>
    <w:rsid w:val="4DCB3315"/>
    <w:rsid w:val="4E4C7682"/>
    <w:rsid w:val="4E955843"/>
    <w:rsid w:val="4EBD5A08"/>
    <w:rsid w:val="4F9D5DE7"/>
    <w:rsid w:val="51624D33"/>
    <w:rsid w:val="521038ED"/>
    <w:rsid w:val="52AB5BD2"/>
    <w:rsid w:val="534B1FEC"/>
    <w:rsid w:val="548613F4"/>
    <w:rsid w:val="581A1C36"/>
    <w:rsid w:val="583C64B8"/>
    <w:rsid w:val="59233CC2"/>
    <w:rsid w:val="5AC27C96"/>
    <w:rsid w:val="5C8655E9"/>
    <w:rsid w:val="61846745"/>
    <w:rsid w:val="61B126D2"/>
    <w:rsid w:val="66A82A0D"/>
    <w:rsid w:val="68A827BE"/>
    <w:rsid w:val="69012D6E"/>
    <w:rsid w:val="6B8F2E99"/>
    <w:rsid w:val="6C9F6DE4"/>
    <w:rsid w:val="6CB77C39"/>
    <w:rsid w:val="709316E5"/>
    <w:rsid w:val="70982127"/>
    <w:rsid w:val="797E0C7D"/>
    <w:rsid w:val="7A34635B"/>
    <w:rsid w:val="7D9A1B0C"/>
    <w:rsid w:val="7ED73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1F3A87"/>
      <w:u w:val="none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10100416b8du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10100416b8du.doc</Template>
  <Pages>1</Pages>
  <Words>737</Words>
  <Characters>741</Characters>
  <Lines>5</Lines>
  <Paragraphs>1</Paragraphs>
  <TotalTime>2</TotalTime>
  <ScaleCrop>false</ScaleCrop>
  <LinksUpToDate>false</LinksUpToDate>
  <CharactersWithSpaces>741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2021-10-26T07:23:00Z</dcterms:created>
  <dc:creator>Administrator</dc:creator>
  <cp:lastModifiedBy>Administrator</cp:lastModifiedBy>
  <dcterms:modified xsi:type="dcterms:W3CDTF">2021-10-26T07:49:10Z</dcterms:modified>
  <dc:title>前黄中心小学语文组业务学习记录表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