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前黄中心小学学生心理咨询记录表</w:t>
      </w:r>
    </w:p>
    <w:tbl>
      <w:tblPr>
        <w:tblStyle w:val="3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675"/>
        <w:gridCol w:w="1107"/>
        <w:gridCol w:w="1229"/>
        <w:gridCol w:w="1107"/>
        <w:gridCol w:w="1105"/>
        <w:gridCol w:w="1703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孙刘虎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所在班级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辅导老师</w:t>
            </w:r>
          </w:p>
        </w:tc>
        <w:tc>
          <w:tcPr>
            <w:tcW w:w="4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闵燕萍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辅导时间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92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肢体残疾（有残疾证），心理自卑。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92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400" w:lineRule="atLeast"/>
              <w:ind w:right="-105" w:firstLine="560"/>
              <w:rPr>
                <w:rFonts w:ascii="Verdana" w:hAnsi="Verdana"/>
                <w:color w:val="464646"/>
              </w:rPr>
            </w:pPr>
            <w:r>
              <w:rPr>
                <w:rFonts w:ascii="Verdana" w:hAnsi="Verdana"/>
                <w:color w:val="464646"/>
              </w:rPr>
              <w:t>用激励的方式使其扬长避短，我们让他自主设立了自己的成长档案，每月评一次，让他通过自评、小组评，把自己所取得的进步记录下来，在评价中，小强从他人的肯定中得到了满足，获得了自信；在自我批评中，学会反省，逐步完善自己。为了调动他的自我教育意识，每个月都给他以正确的评价，把小强突出的个人事迹在班集体中、家长会上集体表扬。这样充分调动了他的积极性，使他在评价中自我激励，迸发个人力量，不断自律、自信、自强。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2383E"/>
    <w:rsid w:val="4503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2020-01-07T11:55:00Z</dcterms:created>
  <dc:creator>Administrator</dc:creator>
  <cp:lastModifiedBy>Administrator</cp:lastModifiedBy>
  <dcterms:modified xsi:type="dcterms:W3CDTF">2020-01-07T11:58:04Z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