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36"/>
        <w:gridCol w:w="14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小记者活动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内容（超链接）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"https://mp.weixin.qq.com/s/m6G770gdu3V7szyw3ul0zA"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前黄中心小学“武报小记者”专题讲座活动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2022.10.28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武报小记者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none"/>
                <w:shd w:val="clear" w:fill="FFFFFF"/>
              </w:rPr>
              <w:instrText xml:space="preserve"> HYPERLINK "https://mp.weixin.qq.com/s/NQ8uyA5t7dbv7Onr6JaaOg"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趣享时光 尽享“陶”气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2022.12.14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现代小读者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"https://mp.weixin.qq.com/s/C4MVxtX_n2PCXtuIaCTceQ"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5"/>
                <w:rFonts w:hint="eastAsia"/>
              </w:rPr>
              <w:t>【前黄中心小学】小记者新</w:t>
            </w:r>
            <w:bookmarkStart w:id="0" w:name="_GoBack"/>
            <w:bookmarkEnd w:id="0"/>
            <w:r>
              <w:rPr>
                <w:rStyle w:val="5"/>
                <w:rFonts w:hint="eastAsia"/>
              </w:rPr>
              <w:t>闻培训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2023.3.17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现代小读者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"https://mp.weixin.qq.com/s/YYHqGd1oRrWLNkksdMmcHA"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5"/>
                <w:rFonts w:hint="eastAsia"/>
              </w:rPr>
              <w:t>前黄中心小学“武报小记者”体验麦秆画制作活动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2023.3.24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武报小记者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instrText xml:space="preserve"> HYPERLINK "https://mp.weixin.qq.com/s/5ynVVtVLzNzqoNph5GW6EA"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前黄中心小学“武报小记者”心理讲座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2023.4.12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武报小记者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Q0MjM2Mjg0NzMzMDg4NmNkZTU2NjVjZmJiMzkifQ=="/>
  </w:docVars>
  <w:rsids>
    <w:rsidRoot w:val="00000000"/>
    <w:rsid w:val="1174651D"/>
    <w:rsid w:val="20CB4670"/>
    <w:rsid w:val="295345C4"/>
    <w:rsid w:val="29E25CCA"/>
    <w:rsid w:val="414B2874"/>
    <w:rsid w:val="45B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155</Characters>
  <Lines>0</Lines>
  <Paragraphs>0</Paragraphs>
  <TotalTime>28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2023-05-09T08:41:00Z</dcterms:created>
  <dc:creator>Administrator</dc:creator>
  <cp:lastModifiedBy>scy</cp:lastModifiedBy>
  <dcterms:modified xsi:type="dcterms:W3CDTF">2023-05-10T05:48:58Z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108C5314E085478388CD039757C40658_13</vt:lpwstr>
  </property>
</Properties>
</file>