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7F" w:rsidRDefault="00231A7F" w:rsidP="00231A7F">
      <w:pPr>
        <w:spacing w:line="300" w:lineRule="auto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武进区前黄中心小学201</w:t>
      </w:r>
      <w:r>
        <w:rPr>
          <w:rFonts w:ascii="黑体" w:eastAsia="黑体"/>
          <w:sz w:val="30"/>
        </w:rPr>
        <w:t>9</w:t>
      </w:r>
      <w:r>
        <w:rPr>
          <w:rFonts w:ascii="黑体" w:eastAsia="黑体" w:hint="eastAsia"/>
          <w:sz w:val="30"/>
        </w:rPr>
        <w:t>～20</w:t>
      </w:r>
      <w:r>
        <w:rPr>
          <w:rFonts w:ascii="黑体" w:eastAsia="黑体"/>
          <w:sz w:val="30"/>
        </w:rPr>
        <w:t>20</w:t>
      </w:r>
      <w:r>
        <w:rPr>
          <w:rFonts w:ascii="黑体" w:eastAsia="黑体" w:hint="eastAsia"/>
          <w:sz w:val="30"/>
        </w:rPr>
        <w:t>学年度第二学期</w:t>
      </w:r>
    </w:p>
    <w:p w:rsidR="00231A7F" w:rsidRDefault="00231A7F" w:rsidP="00231A7F">
      <w:pPr>
        <w:spacing w:line="300" w:lineRule="auto"/>
        <w:jc w:val="center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数学教研工作计划</w:t>
      </w:r>
    </w:p>
    <w:p w:rsidR="00231A7F" w:rsidRPr="00F043A4" w:rsidRDefault="00231A7F" w:rsidP="00231A7F">
      <w:pPr>
        <w:widowControl/>
        <w:shd w:val="clear" w:color="auto" w:fill="FFFFFF"/>
        <w:spacing w:line="360" w:lineRule="auto"/>
        <w:ind w:firstLineChars="196" w:firstLine="472"/>
        <w:jc w:val="left"/>
        <w:rPr>
          <w:rFonts w:ascii="黑体" w:eastAsia="黑体" w:hAnsi="宋体" w:hint="eastAsia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一、指导思想</w:t>
      </w:r>
    </w:p>
    <w:p w:rsidR="00231A7F" w:rsidRPr="0074031E" w:rsidRDefault="00231A7F" w:rsidP="00231A7F">
      <w:pPr>
        <w:widowControl/>
        <w:shd w:val="clear" w:color="auto" w:fill="FFFFFF"/>
        <w:spacing w:line="360" w:lineRule="auto"/>
        <w:ind w:firstLineChars="196" w:firstLine="470"/>
        <w:contextualSpacing/>
        <w:mirrorIndents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本学期</w:t>
      </w:r>
      <w:r w:rsidRPr="00FC468B">
        <w:rPr>
          <w:rFonts w:ascii="宋体" w:hAnsi="宋体" w:hint="eastAsia"/>
          <w:sz w:val="24"/>
        </w:rPr>
        <w:t>数学教研工作</w:t>
      </w:r>
      <w:r w:rsidRPr="0074031E">
        <w:rPr>
          <w:rFonts w:ascii="宋体" w:hAnsi="宋体" w:hint="eastAsia"/>
          <w:sz w:val="24"/>
        </w:rPr>
        <w:t>将</w:t>
      </w:r>
      <w:r w:rsidRPr="0074031E">
        <w:rPr>
          <w:rFonts w:ascii="宋体" w:hAnsi="宋体" w:cs="宋体" w:hint="eastAsia"/>
          <w:kern w:val="0"/>
          <w:sz w:val="24"/>
        </w:rPr>
        <w:t>继续围绕“推进课程建设、提升教学质量、引领教师发展</w:t>
      </w:r>
      <w:r w:rsidRPr="0074031E">
        <w:rPr>
          <w:rFonts w:ascii="宋体" w:hAnsi="宋体" w:hint="eastAsia"/>
          <w:sz w:val="24"/>
        </w:rPr>
        <w:t>”这一中心目标，</w:t>
      </w:r>
      <w:r w:rsidRPr="0074031E">
        <w:rPr>
          <w:rFonts w:ascii="宋体" w:hAnsi="宋体" w:cs="宋体" w:hint="eastAsia"/>
          <w:kern w:val="0"/>
          <w:sz w:val="24"/>
        </w:rPr>
        <w:t>坚持以教研组建设为抓手，以落实教学常规为基础，以加强教学研究为重点，进一步强化研究、指导、引领和服务功能，努力提升全区数学课程实施水平，提高学科教学质量。</w:t>
      </w:r>
    </w:p>
    <w:p w:rsidR="00231A7F" w:rsidRDefault="00231A7F" w:rsidP="00231A7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黑体" w:eastAsia="黑体" w:hAnsi="宋体" w:cs="宋体" w:hint="eastAsia"/>
          <w:b/>
          <w:kern w:val="0"/>
          <w:sz w:val="24"/>
        </w:rPr>
      </w:pPr>
      <w:r>
        <w:rPr>
          <w:rFonts w:ascii="黑体" w:eastAsia="黑体" w:hAnsi="宋体" w:hint="eastAsia"/>
          <w:b/>
          <w:sz w:val="24"/>
        </w:rPr>
        <w:t>二、主要工作</w:t>
      </w:r>
    </w:p>
    <w:p w:rsidR="00231A7F" w:rsidRPr="00692318" w:rsidRDefault="00231A7F" w:rsidP="00231A7F">
      <w:pPr>
        <w:spacing w:line="360" w:lineRule="auto"/>
        <w:ind w:firstLineChars="196" w:firstLine="470"/>
        <w:rPr>
          <w:rFonts w:ascii="宋体" w:hAnsi="宋体" w:cs="Arial" w:hint="eastAsia"/>
          <w:sz w:val="24"/>
        </w:rPr>
      </w:pPr>
      <w:r w:rsidRPr="00692318">
        <w:rPr>
          <w:rFonts w:ascii="宋体" w:hAnsi="宋体" w:cs="Arial" w:hint="eastAsia"/>
          <w:sz w:val="24"/>
        </w:rPr>
        <w:t>1．加强学习，提高教师课程素养。</w:t>
      </w:r>
    </w:p>
    <w:p w:rsidR="00231A7F" w:rsidRPr="00692318" w:rsidRDefault="00231A7F" w:rsidP="00231A7F">
      <w:pPr>
        <w:spacing w:line="360" w:lineRule="auto"/>
        <w:ind w:firstLineChars="196" w:firstLine="470"/>
        <w:rPr>
          <w:rFonts w:ascii="宋体" w:hAnsi="宋体" w:cs="Arial" w:hint="eastAsia"/>
          <w:sz w:val="24"/>
        </w:rPr>
      </w:pPr>
      <w:r w:rsidRPr="00692318">
        <w:rPr>
          <w:rFonts w:ascii="宋体" w:hAnsi="宋体" w:cs="Arial" w:hint="eastAsia"/>
          <w:sz w:val="24"/>
        </w:rPr>
        <w:t>（1）</w:t>
      </w:r>
      <w:r w:rsidRPr="00692318">
        <w:rPr>
          <w:rFonts w:ascii="宋体" w:hAnsi="宋体" w:hint="eastAsia"/>
          <w:sz w:val="24"/>
        </w:rPr>
        <w:t>读懂教材是有效开展课堂教学的前提，也是教师必备的基本功。为</w:t>
      </w:r>
      <w:r w:rsidRPr="00692318">
        <w:rPr>
          <w:rFonts w:ascii="宋体" w:hAnsi="宋体" w:cs="宋体" w:hint="eastAsia"/>
          <w:kern w:val="0"/>
          <w:sz w:val="24"/>
        </w:rPr>
        <w:t>帮助教师进一步理解教学内容</w:t>
      </w:r>
      <w:r w:rsidRPr="00692318">
        <w:rPr>
          <w:rFonts w:ascii="宋体" w:hAnsi="宋体" w:hint="eastAsia"/>
          <w:sz w:val="24"/>
        </w:rPr>
        <w:t>，期初将继续组织参加区级教材培训活动，重点围绕“单元教学内容的知识结构和方法结构、学生学习困难分析和经典习题分析、常用教学方法和典型课例介绍”三个方面作全员培训，使每位教师能专业地读懂教材、理解教材，创新地使用教材，切实提高课堂教学的实效性</w:t>
      </w:r>
      <w:r w:rsidRPr="00692318">
        <w:rPr>
          <w:rFonts w:ascii="宋体" w:hAnsi="宋体" w:cs="宋体" w:hint="eastAsia"/>
          <w:kern w:val="0"/>
          <w:sz w:val="24"/>
        </w:rPr>
        <w:t>。</w:t>
      </w:r>
    </w:p>
    <w:p w:rsidR="00231A7F" w:rsidRPr="00692318" w:rsidRDefault="00231A7F" w:rsidP="00231A7F">
      <w:pPr>
        <w:spacing w:line="360" w:lineRule="auto"/>
        <w:ind w:firstLineChars="196" w:firstLine="470"/>
        <w:rPr>
          <w:rFonts w:ascii="宋体" w:hAnsi="宋体" w:cs="Arial" w:hint="eastAsia"/>
          <w:sz w:val="24"/>
        </w:rPr>
      </w:pPr>
      <w:r w:rsidRPr="00692318">
        <w:rPr>
          <w:rFonts w:ascii="宋体" w:hAnsi="宋体" w:cs="Arial" w:hint="eastAsia"/>
          <w:sz w:val="24"/>
        </w:rPr>
        <w:t>（2）</w:t>
      </w:r>
      <w:r w:rsidRPr="00692318">
        <w:rPr>
          <w:rFonts w:ascii="宋体" w:hAnsi="宋体" w:cs="宋体" w:hint="eastAsia"/>
          <w:kern w:val="0"/>
          <w:sz w:val="24"/>
        </w:rPr>
        <w:t>为继续做好新旧教材的顺利衔接，结合</w:t>
      </w:r>
      <w:r w:rsidRPr="00692318">
        <w:rPr>
          <w:rFonts w:ascii="宋体" w:hAnsi="宋体" w:hint="eastAsia"/>
          <w:sz w:val="24"/>
        </w:rPr>
        <w:t>期初区教研室对</w:t>
      </w:r>
      <w:r w:rsidRPr="00692318">
        <w:rPr>
          <w:rFonts w:ascii="宋体" w:hAnsi="宋体" w:cs="宋体" w:hint="eastAsia"/>
          <w:kern w:val="0"/>
          <w:sz w:val="24"/>
        </w:rPr>
        <w:t>各年级的数学教材进行的全员培训，帮助教师进一步理解数学教材的调整变化及其实施建议，引领教师进一步把握“教什么”和“怎么教”</w:t>
      </w:r>
      <w:r w:rsidRPr="00692318">
        <w:rPr>
          <w:rFonts w:ascii="宋体" w:hAnsi="宋体" w:hint="eastAsia"/>
          <w:sz w:val="24"/>
        </w:rPr>
        <w:t>。我校在区级培训的基础上应认真作好相应的校本培训，并且要努力改善教材分析活动的内容与方式，使每位教师都能专业地读懂教材，切实提高课堂教学的实效性</w:t>
      </w:r>
      <w:r w:rsidRPr="00692318">
        <w:rPr>
          <w:rFonts w:ascii="宋体" w:hAnsi="宋体" w:cs="宋体" w:hint="eastAsia"/>
          <w:kern w:val="0"/>
          <w:sz w:val="24"/>
        </w:rPr>
        <w:t>。</w:t>
      </w:r>
    </w:p>
    <w:p w:rsidR="00231A7F" w:rsidRDefault="00231A7F" w:rsidP="00231A7F">
      <w:pPr>
        <w:spacing w:line="360" w:lineRule="auto"/>
        <w:ind w:firstLineChars="196" w:firstLine="470"/>
        <w:rPr>
          <w:rFonts w:ascii="宋体" w:hAnsi="宋体" w:hint="eastAsia"/>
          <w:sz w:val="24"/>
        </w:rPr>
      </w:pPr>
      <w:r w:rsidRPr="00692318">
        <w:rPr>
          <w:rFonts w:ascii="宋体" w:hAnsi="宋体" w:cs="Arial" w:hint="eastAsia"/>
          <w:sz w:val="24"/>
        </w:rPr>
        <w:t>（3）</w:t>
      </w:r>
      <w:r>
        <w:rPr>
          <w:rFonts w:ascii="宋体" w:hAnsi="宋体" w:hint="eastAsia"/>
          <w:sz w:val="24"/>
        </w:rPr>
        <w:t>基于学生核心素养的课程改革是教育发展的趋势，把握学科关键能力是对教师的必然要求。省教研室已初步研制出《小学数学核心素养与关键能力框架》，指出了小学生的数学核心素养包括数学抽象、逻辑推理、数学建模、直观想象、数学运算、数据分析六个方面，并针对小学阶段课程内容的要求，对数学核心素养所体现出的关键能力作了分解，提出了相应的目标要求。全体数学教师要作深入解读与内化，并在教学中得以落实。</w:t>
      </w:r>
    </w:p>
    <w:p w:rsidR="00231A7F" w:rsidRPr="00D5418D" w:rsidRDefault="00231A7F" w:rsidP="00231A7F">
      <w:pPr>
        <w:spacing w:line="360" w:lineRule="auto"/>
        <w:ind w:firstLineChars="196" w:firstLine="470"/>
        <w:rPr>
          <w:rFonts w:ascii="宋体" w:hAnsi="宋体" w:cs="Arial" w:hint="eastAsia"/>
          <w:sz w:val="24"/>
        </w:rPr>
      </w:pPr>
      <w:r>
        <w:rPr>
          <w:rFonts w:cs="宋体" w:hint="eastAsia"/>
          <w:kern w:val="0"/>
          <w:sz w:val="24"/>
        </w:rPr>
        <w:t>（</w:t>
      </w:r>
      <w:r>
        <w:rPr>
          <w:rFonts w:cs="宋体" w:hint="eastAsia"/>
          <w:kern w:val="0"/>
          <w:sz w:val="24"/>
        </w:rPr>
        <w:t>4</w:t>
      </w:r>
      <w:r>
        <w:rPr>
          <w:rFonts w:cs="宋体" w:hint="eastAsia"/>
          <w:kern w:val="0"/>
          <w:sz w:val="24"/>
        </w:rPr>
        <w:t>）本学期将继续组织全校数学教师参加市、区级数学年会论文评比活动。</w:t>
      </w:r>
      <w:r>
        <w:rPr>
          <w:rFonts w:ascii="宋体" w:hAnsi="宋体" w:cs="宋体" w:hint="eastAsia"/>
          <w:kern w:val="0"/>
          <w:sz w:val="24"/>
        </w:rPr>
        <w:t>2019</w:t>
      </w:r>
      <w:r>
        <w:rPr>
          <w:rFonts w:ascii="宋体" w:hAnsi="宋体" w:hint="eastAsia"/>
          <w:sz w:val="24"/>
          <w:szCs w:val="20"/>
        </w:rPr>
        <w:t>年常州市小数会论文评比继续以“构建面向每一个孩子的小学数学教育”为主题。</w:t>
      </w:r>
      <w:r>
        <w:rPr>
          <w:rFonts w:cs="宋体" w:hint="eastAsia"/>
          <w:kern w:val="0"/>
          <w:sz w:val="24"/>
        </w:rPr>
        <w:t>学校将鼓励</w:t>
      </w:r>
      <w:r>
        <w:rPr>
          <w:rFonts w:ascii="宋体" w:hAnsi="宋体" w:cs="宋体" w:hint="eastAsia"/>
          <w:kern w:val="0"/>
          <w:sz w:val="24"/>
        </w:rPr>
        <w:t>教师在认真</w:t>
      </w:r>
      <w:r>
        <w:rPr>
          <w:rFonts w:cs="宋体" w:hint="eastAsia"/>
          <w:kern w:val="0"/>
          <w:sz w:val="24"/>
        </w:rPr>
        <w:t>学习理论、总结经验的基础上，围绕主题积极撰写教育教学论文，区教师发展中心将在评比的基础上择优选送参加市级论文评比。</w:t>
      </w:r>
    </w:p>
    <w:p w:rsidR="00231A7F" w:rsidRPr="00692318" w:rsidRDefault="00231A7F" w:rsidP="00231A7F">
      <w:pPr>
        <w:spacing w:line="360" w:lineRule="auto"/>
        <w:ind w:firstLineChars="196" w:firstLine="470"/>
        <w:rPr>
          <w:rFonts w:ascii="宋体" w:hAnsi="宋体" w:cs="Arial" w:hint="eastAsia"/>
          <w:sz w:val="24"/>
        </w:rPr>
      </w:pPr>
      <w:r w:rsidRPr="00692318">
        <w:rPr>
          <w:rFonts w:ascii="宋体" w:hAnsi="宋体" w:cs="Arial" w:hint="eastAsia"/>
          <w:sz w:val="24"/>
        </w:rPr>
        <w:lastRenderedPageBreak/>
        <w:t>2．重视教师课程培训，提高课程水平。</w:t>
      </w:r>
    </w:p>
    <w:p w:rsidR="00231A7F" w:rsidRPr="00692318" w:rsidRDefault="00231A7F" w:rsidP="00231A7F">
      <w:pPr>
        <w:spacing w:line="360" w:lineRule="auto"/>
        <w:ind w:firstLineChars="196" w:firstLine="470"/>
        <w:rPr>
          <w:rFonts w:ascii="宋体" w:hAnsi="宋体" w:cs="Arial" w:hint="eastAsia"/>
          <w:sz w:val="24"/>
        </w:rPr>
      </w:pPr>
      <w:r w:rsidRPr="00692318">
        <w:rPr>
          <w:rFonts w:ascii="宋体" w:hAnsi="宋体" w:cs="Arial" w:hint="eastAsia"/>
          <w:sz w:val="24"/>
        </w:rPr>
        <w:t>（1）</w:t>
      </w:r>
      <w:r w:rsidRPr="00692318">
        <w:rPr>
          <w:rFonts w:ascii="宋体" w:hAnsi="宋体" w:hint="eastAsia"/>
          <w:sz w:val="24"/>
        </w:rPr>
        <w:t>我校将以落实学科教学建议为抓手，切实规范教学常规，尤其要重视教师备课环节，提高集体备课的实效性，要关注课堂常规，重视常态课的教学质量。教导处将通过多种方式方法，积极促进优秀备课组的发展；通过常规调研中对备课组的剖析，加强各备课组建设，让学校备课组成为促进教师发展和提升教学质量的有力支撑。</w:t>
      </w:r>
    </w:p>
    <w:p w:rsidR="00231A7F" w:rsidRPr="00692318" w:rsidRDefault="00231A7F" w:rsidP="00231A7F">
      <w:pPr>
        <w:spacing w:line="360" w:lineRule="auto"/>
        <w:ind w:firstLineChars="196" w:firstLine="470"/>
        <w:rPr>
          <w:rFonts w:ascii="宋体" w:hAnsi="宋体" w:cs="Arial" w:hint="eastAsia"/>
          <w:sz w:val="24"/>
        </w:rPr>
      </w:pPr>
      <w:r w:rsidRPr="00692318">
        <w:rPr>
          <w:rFonts w:ascii="宋体" w:hAnsi="宋体" w:cs="Arial" w:hint="eastAsia"/>
          <w:sz w:val="24"/>
        </w:rPr>
        <w:t>（2）</w:t>
      </w:r>
      <w:r w:rsidRPr="00692318">
        <w:rPr>
          <w:rFonts w:ascii="宋体" w:hAnsi="宋体" w:hint="eastAsia"/>
          <w:sz w:val="24"/>
        </w:rPr>
        <w:t>为充分发挥学业质量抽测的导向功能，本学期将进一步做好学业质量抽测分析工作。教研组既要努力达成绿色指标（如执行课程情况、家庭作业量、教师教学行为等），更要对抽测中学生暴露出的薄弱环节和内容（如统计教学、估算教学、问题解决能力等）进行研究与改进。教导处也将作专项调查</w:t>
      </w:r>
      <w:r w:rsidRPr="00692318">
        <w:rPr>
          <w:rFonts w:ascii="楷体_GB2312" w:eastAsia="楷体_GB2312" w:hAnsi="宋体" w:cs="宋体" w:hint="eastAsia"/>
          <w:b/>
          <w:kern w:val="0"/>
          <w:sz w:val="24"/>
        </w:rPr>
        <w:t>。</w:t>
      </w:r>
    </w:p>
    <w:p w:rsidR="00231A7F" w:rsidRPr="00692318" w:rsidRDefault="00231A7F" w:rsidP="00231A7F">
      <w:pPr>
        <w:spacing w:line="360" w:lineRule="auto"/>
        <w:ind w:firstLineChars="196" w:firstLine="470"/>
        <w:rPr>
          <w:rFonts w:ascii="宋体" w:hAnsi="宋体" w:cs="Arial" w:hint="eastAsia"/>
          <w:sz w:val="24"/>
        </w:rPr>
      </w:pPr>
      <w:r w:rsidRPr="00692318">
        <w:rPr>
          <w:rFonts w:ascii="宋体" w:hAnsi="宋体" w:cs="Arial" w:hint="eastAsia"/>
          <w:sz w:val="24"/>
        </w:rPr>
        <w:t>3、加强教学研究，彰显课程实施成效。</w:t>
      </w:r>
    </w:p>
    <w:p w:rsidR="00231A7F" w:rsidRDefault="00231A7F" w:rsidP="00231A7F">
      <w:pPr>
        <w:spacing w:line="360" w:lineRule="auto"/>
        <w:ind w:firstLineChars="196" w:firstLine="470"/>
        <w:rPr>
          <w:rFonts w:ascii="宋体" w:hAnsi="宋体" w:hint="eastAsia"/>
          <w:sz w:val="24"/>
        </w:rPr>
      </w:pPr>
      <w:r w:rsidRPr="00692318">
        <w:rPr>
          <w:rFonts w:ascii="宋体" w:hAnsi="宋体" w:cs="Arial" w:hint="eastAsia"/>
          <w:sz w:val="24"/>
        </w:rPr>
        <w:t>（1）</w:t>
      </w:r>
      <w:r w:rsidRPr="00692318">
        <w:rPr>
          <w:rFonts w:ascii="宋体" w:hAnsi="宋体" w:hint="eastAsia"/>
          <w:sz w:val="24"/>
        </w:rPr>
        <w:t>本学期，区教研室的研究主题是“</w:t>
      </w:r>
      <w:r>
        <w:rPr>
          <w:rFonts w:ascii="宋体" w:hAnsi="宋体" w:hint="eastAsia"/>
          <w:color w:val="000000"/>
          <w:sz w:val="24"/>
        </w:rPr>
        <w:t>基于多元表征，促进数学理解”</w:t>
      </w:r>
      <w:r w:rsidRPr="00692318">
        <w:rPr>
          <w:rFonts w:ascii="宋体" w:hAnsi="宋体" w:hint="eastAsia"/>
          <w:sz w:val="24"/>
        </w:rPr>
        <w:t>”。我校将</w:t>
      </w:r>
      <w:r>
        <w:rPr>
          <w:rFonts w:ascii="宋体" w:hAnsi="宋体" w:hint="eastAsia"/>
          <w:sz w:val="24"/>
        </w:rPr>
        <w:t>针对不同年段教学内容与学生思维特点，积极探索教学过程注重数学理解的策略与措施，例如借助情境、工具、直观图等帮助学生思维过程外显。并总结、提炼本专题的教学经验和方法。</w:t>
      </w:r>
    </w:p>
    <w:p w:rsidR="00231A7F" w:rsidRPr="00692318" w:rsidRDefault="00231A7F" w:rsidP="00231A7F">
      <w:pPr>
        <w:spacing w:line="360" w:lineRule="auto"/>
        <w:ind w:firstLineChars="196" w:firstLine="470"/>
        <w:rPr>
          <w:rFonts w:ascii="宋体" w:hAnsi="宋体" w:cs="Arial" w:hint="eastAsia"/>
          <w:sz w:val="24"/>
        </w:rPr>
      </w:pPr>
      <w:r w:rsidRPr="00692318">
        <w:rPr>
          <w:rFonts w:ascii="宋体" w:hAnsi="宋体" w:cs="Arial" w:hint="eastAsia"/>
          <w:sz w:val="24"/>
        </w:rPr>
        <w:t>（2）积极开展</w:t>
      </w:r>
      <w:r w:rsidRPr="00692318">
        <w:rPr>
          <w:rFonts w:hint="eastAsia"/>
          <w:sz w:val="24"/>
        </w:rPr>
        <w:t>我校现有数学学科课题研究活动，按照区教研室的要求，加强课题的过程管理，切实开展研讨活动，不断积累资料与经验，取得预期成果。</w:t>
      </w:r>
      <w:r>
        <w:rPr>
          <w:rFonts w:hint="eastAsia"/>
          <w:sz w:val="24"/>
        </w:rPr>
        <w:t>我们</w:t>
      </w:r>
      <w:r w:rsidRPr="00692318">
        <w:rPr>
          <w:rFonts w:ascii="宋体" w:hAnsi="宋体" w:cs="Arial" w:hint="eastAsia"/>
          <w:sz w:val="24"/>
        </w:rPr>
        <w:t>定期（双周三下午）开展教研组活动，集体评课，备课，听课、互相交流学习教学经验。</w:t>
      </w:r>
      <w:r>
        <w:rPr>
          <w:rFonts w:ascii="宋体" w:hAnsi="宋体" w:cs="Arial" w:hint="eastAsia"/>
          <w:sz w:val="24"/>
        </w:rPr>
        <w:t>并且我校将和武进区实验小学开展校际教研活动平台，每月定期开展互动交流研讨，提升我校教师的数学教学教研能力。</w:t>
      </w:r>
    </w:p>
    <w:p w:rsidR="00231A7F" w:rsidRPr="00692318" w:rsidRDefault="00231A7F" w:rsidP="00231A7F">
      <w:pPr>
        <w:spacing w:line="360" w:lineRule="auto"/>
        <w:ind w:firstLineChars="196" w:firstLine="470"/>
        <w:rPr>
          <w:rFonts w:ascii="宋体" w:hAnsi="宋体" w:cs="Arial" w:hint="eastAsia"/>
          <w:sz w:val="24"/>
        </w:rPr>
      </w:pPr>
      <w:r w:rsidRPr="00692318">
        <w:rPr>
          <w:rFonts w:ascii="宋体" w:hAnsi="宋体" w:cs="Arial" w:hint="eastAsia"/>
          <w:sz w:val="24"/>
        </w:rPr>
        <w:t>4、搭建教学平台，促进教师专业发展。</w:t>
      </w:r>
    </w:p>
    <w:p w:rsidR="00231A7F" w:rsidRPr="00282B50" w:rsidRDefault="00231A7F" w:rsidP="00231A7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82B50">
        <w:rPr>
          <w:rFonts w:ascii="宋体" w:hAnsi="宋体" w:hint="eastAsia"/>
          <w:sz w:val="24"/>
        </w:rPr>
        <w:t>（1）本学期，</w:t>
      </w:r>
      <w:r>
        <w:rPr>
          <w:rFonts w:ascii="宋体" w:hAnsi="宋体" w:hint="eastAsia"/>
          <w:sz w:val="24"/>
        </w:rPr>
        <w:t>由于疫情</w:t>
      </w:r>
      <w:r>
        <w:rPr>
          <w:rFonts w:ascii="宋体" w:hAnsi="宋体"/>
          <w:sz w:val="24"/>
        </w:rPr>
        <w:t>影响</w:t>
      </w:r>
      <w:r w:rsidRPr="00282B50">
        <w:rPr>
          <w:rFonts w:ascii="宋体" w:hAnsi="宋体" w:hint="eastAsia"/>
          <w:sz w:val="24"/>
        </w:rPr>
        <w:t>将组织开展</w:t>
      </w:r>
      <w:r>
        <w:rPr>
          <w:rFonts w:ascii="宋体" w:hAnsi="宋体" w:hint="eastAsia"/>
          <w:sz w:val="24"/>
        </w:rPr>
        <w:t>市区片</w:t>
      </w:r>
      <w:r>
        <w:rPr>
          <w:rFonts w:ascii="宋体" w:hAnsi="宋体"/>
          <w:sz w:val="24"/>
        </w:rPr>
        <w:t>的线上教学研讨</w:t>
      </w:r>
      <w:r w:rsidRPr="00282B50">
        <w:rPr>
          <w:rFonts w:ascii="宋体" w:hAnsi="宋体" w:hint="eastAsia"/>
          <w:sz w:val="24"/>
        </w:rPr>
        <w:t>活动，并积极参加市小学数学实验教学成果展示活动；还将继续组织本协作片数学教师参加送培下乡活动，力争取得优异成绩。</w:t>
      </w:r>
    </w:p>
    <w:p w:rsidR="00231A7F" w:rsidRDefault="00231A7F" w:rsidP="00231A7F">
      <w:pPr>
        <w:spacing w:line="360" w:lineRule="auto"/>
        <w:ind w:firstLineChars="200" w:firstLine="480"/>
        <w:rPr>
          <w:rFonts w:hint="eastAsia"/>
        </w:rPr>
      </w:pPr>
      <w:r w:rsidRPr="00282B50">
        <w:rPr>
          <w:rFonts w:ascii="宋体" w:hAnsi="宋体" w:hint="eastAsia"/>
          <w:sz w:val="24"/>
        </w:rPr>
        <w:t>（2）我校将科学规范校本教研活动内容和过程，提高活动的针对性、系统性和有效性；我校将召集前黄教学协作片各单位切实制定好教研活动计划，通过多种形式开展教学研究，真正实现教和研的有机结合，切实提高教师课堂教学水平，促进教师专业发展。</w:t>
      </w:r>
    </w:p>
    <w:p w:rsidR="00231A7F" w:rsidRPr="002B28BD" w:rsidRDefault="00231A7F" w:rsidP="00231A7F">
      <w:pPr>
        <w:pStyle w:val="a5"/>
        <w:spacing w:line="360" w:lineRule="auto"/>
        <w:ind w:leftChars="0" w:firstLineChars="150" w:firstLine="361"/>
        <w:rPr>
          <w:rFonts w:ascii="黑体" w:eastAsia="黑体" w:hint="eastAsia"/>
          <w:b/>
          <w:sz w:val="24"/>
        </w:rPr>
      </w:pPr>
      <w:r w:rsidRPr="002B28BD">
        <w:rPr>
          <w:rFonts w:ascii="黑体" w:eastAsia="黑体" w:hint="eastAsia"/>
          <w:b/>
          <w:sz w:val="24"/>
        </w:rPr>
        <w:t>三、主要工作安排</w:t>
      </w:r>
    </w:p>
    <w:p w:rsidR="00231A7F" w:rsidRPr="00BE6BA2" w:rsidRDefault="0015775D" w:rsidP="00231A7F">
      <w:pPr>
        <w:pStyle w:val="a5"/>
        <w:spacing w:line="360" w:lineRule="auto"/>
        <w:ind w:leftChars="0" w:firstLineChars="150" w:firstLine="422"/>
        <w:rPr>
          <w:rFonts w:hint="eastAsia"/>
          <w:sz w:val="24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二三</w:t>
      </w:r>
      <w:r w:rsidR="00231A7F" w:rsidRPr="00DA4513">
        <w:rPr>
          <w:rFonts w:ascii="黑体" w:eastAsia="黑体" w:hint="eastAsia"/>
          <w:b/>
          <w:sz w:val="28"/>
          <w:szCs w:val="28"/>
        </w:rPr>
        <w:t>月份</w:t>
      </w:r>
    </w:p>
    <w:p w:rsidR="00231A7F" w:rsidRPr="005522DB" w:rsidRDefault="00231A7F" w:rsidP="00231A7F">
      <w:pPr>
        <w:pStyle w:val="a5"/>
        <w:spacing w:line="360" w:lineRule="auto"/>
        <w:ind w:leftChars="0"/>
        <w:rPr>
          <w:rFonts w:hint="eastAsia"/>
          <w:sz w:val="24"/>
        </w:rPr>
      </w:pPr>
      <w:r w:rsidRPr="005522DB">
        <w:rPr>
          <w:rFonts w:hint="eastAsia"/>
          <w:sz w:val="24"/>
        </w:rPr>
        <w:t>1</w:t>
      </w:r>
      <w:r>
        <w:rPr>
          <w:rFonts w:hint="eastAsia"/>
          <w:sz w:val="24"/>
        </w:rPr>
        <w:t>、各</w:t>
      </w:r>
      <w:r w:rsidRPr="005522DB">
        <w:rPr>
          <w:rFonts w:hint="eastAsia"/>
          <w:sz w:val="24"/>
        </w:rPr>
        <w:t>数学</w:t>
      </w:r>
      <w:r>
        <w:rPr>
          <w:rFonts w:hint="eastAsia"/>
          <w:sz w:val="24"/>
        </w:rPr>
        <w:t>备课组</w:t>
      </w:r>
      <w:r w:rsidRPr="005522DB">
        <w:rPr>
          <w:rFonts w:hint="eastAsia"/>
          <w:sz w:val="24"/>
        </w:rPr>
        <w:t>教师制定学科教学计划，制定教研计划。</w:t>
      </w:r>
    </w:p>
    <w:p w:rsidR="00231A7F" w:rsidRPr="005522DB" w:rsidRDefault="00231A7F" w:rsidP="00231A7F">
      <w:pPr>
        <w:pStyle w:val="a5"/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15775D">
        <w:rPr>
          <w:rFonts w:hint="eastAsia"/>
          <w:sz w:val="24"/>
        </w:rPr>
        <w:t>做好疫情期间各</w:t>
      </w:r>
      <w:r w:rsidR="0015775D">
        <w:rPr>
          <w:sz w:val="24"/>
        </w:rPr>
        <w:t>数学备课组教学</w:t>
      </w:r>
      <w:r w:rsidR="0015775D">
        <w:rPr>
          <w:rFonts w:hint="eastAsia"/>
          <w:sz w:val="24"/>
        </w:rPr>
        <w:t>内容的</w:t>
      </w:r>
      <w:r w:rsidR="0015775D">
        <w:rPr>
          <w:sz w:val="24"/>
        </w:rPr>
        <w:t>安排</w:t>
      </w:r>
      <w:r w:rsidR="0015775D">
        <w:rPr>
          <w:rFonts w:hint="eastAsia"/>
          <w:sz w:val="24"/>
        </w:rPr>
        <w:t>，</w:t>
      </w:r>
      <w:r w:rsidR="0015775D">
        <w:rPr>
          <w:sz w:val="24"/>
        </w:rPr>
        <w:t>组织学生做好线上学习</w:t>
      </w:r>
      <w:r w:rsidRPr="005522DB">
        <w:rPr>
          <w:rFonts w:hint="eastAsia"/>
          <w:sz w:val="24"/>
        </w:rPr>
        <w:t>。</w:t>
      </w:r>
    </w:p>
    <w:p w:rsidR="00231A7F" w:rsidRPr="00BE6BA2" w:rsidRDefault="0015775D" w:rsidP="00231A7F">
      <w:pPr>
        <w:pStyle w:val="a5"/>
        <w:spacing w:line="360" w:lineRule="auto"/>
        <w:ind w:leftChars="0" w:firstLineChars="150" w:firstLine="422"/>
        <w:rPr>
          <w:rFonts w:hint="eastAsia"/>
          <w:sz w:val="24"/>
        </w:rPr>
      </w:pPr>
      <w:r>
        <w:rPr>
          <w:rFonts w:ascii="黑体" w:eastAsia="黑体" w:hint="eastAsia"/>
          <w:b/>
          <w:sz w:val="28"/>
          <w:szCs w:val="28"/>
        </w:rPr>
        <w:t>四</w:t>
      </w:r>
      <w:r w:rsidR="00231A7F" w:rsidRPr="00DA4513">
        <w:rPr>
          <w:rFonts w:ascii="黑体" w:eastAsia="黑体" w:hint="eastAsia"/>
          <w:b/>
          <w:sz w:val="28"/>
          <w:szCs w:val="28"/>
        </w:rPr>
        <w:t>月份</w:t>
      </w:r>
    </w:p>
    <w:p w:rsidR="00231A7F" w:rsidRPr="005522DB" w:rsidRDefault="00231A7F" w:rsidP="00231A7F">
      <w:pPr>
        <w:pStyle w:val="a5"/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 w:rsidRPr="005522DB">
        <w:rPr>
          <w:rFonts w:hint="eastAsia"/>
          <w:sz w:val="24"/>
        </w:rPr>
        <w:t>、</w:t>
      </w:r>
      <w:r w:rsidR="0015775D">
        <w:rPr>
          <w:rFonts w:hint="eastAsia"/>
          <w:sz w:val="24"/>
        </w:rPr>
        <w:t>各备课组详细</w:t>
      </w:r>
      <w:r w:rsidR="0015775D">
        <w:rPr>
          <w:sz w:val="24"/>
        </w:rPr>
        <w:t>了解学生线上学习的情况，做好反馈分析</w:t>
      </w:r>
      <w:r>
        <w:rPr>
          <w:rFonts w:hint="eastAsia"/>
          <w:sz w:val="24"/>
        </w:rPr>
        <w:t>。</w:t>
      </w:r>
    </w:p>
    <w:p w:rsidR="00231A7F" w:rsidRDefault="00231A7F" w:rsidP="00231A7F">
      <w:pPr>
        <w:pStyle w:val="a5"/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Pr="005522DB">
        <w:rPr>
          <w:rFonts w:hint="eastAsia"/>
          <w:sz w:val="24"/>
        </w:rPr>
        <w:t>、</w:t>
      </w:r>
      <w:r w:rsidR="0015775D">
        <w:rPr>
          <w:rFonts w:hint="eastAsia"/>
          <w:sz w:val="24"/>
        </w:rPr>
        <w:t>制定线上学习</w:t>
      </w:r>
      <w:r w:rsidR="0015775D">
        <w:rPr>
          <w:sz w:val="24"/>
        </w:rPr>
        <w:t>与新课衔接</w:t>
      </w:r>
      <w:r w:rsidR="0015775D">
        <w:rPr>
          <w:rFonts w:hint="eastAsia"/>
          <w:sz w:val="24"/>
        </w:rPr>
        <w:t>的</w:t>
      </w:r>
      <w:r w:rsidR="0015775D">
        <w:rPr>
          <w:sz w:val="24"/>
        </w:rPr>
        <w:t>方案</w:t>
      </w:r>
      <w:r w:rsidRPr="005522DB">
        <w:rPr>
          <w:rFonts w:hint="eastAsia"/>
          <w:sz w:val="24"/>
        </w:rPr>
        <w:t>。</w:t>
      </w:r>
    </w:p>
    <w:p w:rsidR="00231A7F" w:rsidRDefault="00231A7F" w:rsidP="00231A7F">
      <w:pPr>
        <w:pStyle w:val="a5"/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、各备课组</w:t>
      </w:r>
      <w:r w:rsidR="0015775D">
        <w:rPr>
          <w:rFonts w:hint="eastAsia"/>
          <w:sz w:val="24"/>
        </w:rPr>
        <w:t>商讨具体的</w:t>
      </w:r>
      <w:r w:rsidR="0015775D">
        <w:rPr>
          <w:sz w:val="24"/>
        </w:rPr>
        <w:t>复学措施</w:t>
      </w:r>
      <w:r>
        <w:rPr>
          <w:rFonts w:hint="eastAsia"/>
          <w:sz w:val="24"/>
        </w:rPr>
        <w:t>。</w:t>
      </w:r>
    </w:p>
    <w:p w:rsidR="00231A7F" w:rsidRDefault="0015775D" w:rsidP="00231A7F">
      <w:pPr>
        <w:pStyle w:val="a5"/>
        <w:tabs>
          <w:tab w:val="left" w:pos="2190"/>
        </w:tabs>
        <w:spacing w:line="360" w:lineRule="auto"/>
        <w:ind w:leftChars="0" w:firstLineChars="147" w:firstLine="413"/>
        <w:rPr>
          <w:rFonts w:hint="eastAsia"/>
          <w:sz w:val="24"/>
        </w:rPr>
      </w:pPr>
      <w:r>
        <w:rPr>
          <w:rFonts w:ascii="黑体" w:eastAsia="黑体" w:hint="eastAsia"/>
          <w:b/>
          <w:sz w:val="28"/>
          <w:szCs w:val="28"/>
        </w:rPr>
        <w:t>五</w:t>
      </w:r>
      <w:r w:rsidR="00231A7F" w:rsidRPr="00DA4513">
        <w:rPr>
          <w:rFonts w:ascii="黑体" w:eastAsia="黑体" w:hint="eastAsia"/>
          <w:b/>
          <w:sz w:val="28"/>
          <w:szCs w:val="28"/>
        </w:rPr>
        <w:t>月份</w:t>
      </w:r>
    </w:p>
    <w:p w:rsidR="00231A7F" w:rsidRPr="00DA4513" w:rsidRDefault="00231A7F" w:rsidP="00231A7F">
      <w:pPr>
        <w:pStyle w:val="a5"/>
        <w:tabs>
          <w:tab w:val="left" w:pos="2190"/>
        </w:tabs>
        <w:spacing w:line="360" w:lineRule="auto"/>
        <w:ind w:leftChars="0"/>
        <w:rPr>
          <w:rFonts w:hint="eastAsia"/>
          <w:sz w:val="24"/>
        </w:rPr>
      </w:pPr>
      <w:r w:rsidRPr="00DA4513">
        <w:rPr>
          <w:rFonts w:hint="eastAsia"/>
          <w:sz w:val="24"/>
        </w:rPr>
        <w:t>1</w:t>
      </w:r>
      <w:r w:rsidRPr="00DA4513">
        <w:rPr>
          <w:rFonts w:hint="eastAsia"/>
          <w:sz w:val="24"/>
        </w:rPr>
        <w:t>、</w:t>
      </w:r>
      <w:r w:rsidR="00C73B64">
        <w:rPr>
          <w:rFonts w:hint="eastAsia"/>
          <w:sz w:val="24"/>
        </w:rPr>
        <w:t>上旬完成</w:t>
      </w:r>
      <w:r w:rsidR="00C73B64">
        <w:rPr>
          <w:sz w:val="24"/>
        </w:rPr>
        <w:t>线上学习内容的整理与梳理。</w:t>
      </w:r>
    </w:p>
    <w:p w:rsidR="00231A7F" w:rsidRDefault="00231A7F" w:rsidP="00231A7F">
      <w:pPr>
        <w:pStyle w:val="a5"/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C73B64">
        <w:rPr>
          <w:rFonts w:hint="eastAsia"/>
          <w:sz w:val="24"/>
        </w:rPr>
        <w:t>全面开始</w:t>
      </w:r>
      <w:r w:rsidR="00C73B64">
        <w:rPr>
          <w:sz w:val="24"/>
        </w:rPr>
        <w:t>新课的教学</w:t>
      </w:r>
      <w:r>
        <w:rPr>
          <w:rFonts w:hint="eastAsia"/>
          <w:sz w:val="24"/>
        </w:rPr>
        <w:t>。</w:t>
      </w:r>
    </w:p>
    <w:p w:rsidR="00231A7F" w:rsidRDefault="00231A7F" w:rsidP="00231A7F">
      <w:pPr>
        <w:pStyle w:val="a5"/>
        <w:spacing w:line="360" w:lineRule="auto"/>
        <w:ind w:leftChars="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C73B64">
        <w:rPr>
          <w:rFonts w:hint="eastAsia"/>
          <w:sz w:val="24"/>
        </w:rPr>
        <w:t>组织</w:t>
      </w:r>
      <w:r w:rsidR="00C73B64">
        <w:rPr>
          <w:sz w:val="24"/>
        </w:rPr>
        <w:t>教师</w:t>
      </w:r>
      <w:r w:rsidR="00C73B64">
        <w:rPr>
          <w:rFonts w:hint="eastAsia"/>
          <w:szCs w:val="21"/>
        </w:rPr>
        <w:t>参加常州市</w:t>
      </w:r>
      <w:r w:rsidR="00C73B64">
        <w:rPr>
          <w:szCs w:val="21"/>
        </w:rPr>
        <w:t>网上学习研讨活动</w:t>
      </w:r>
      <w:r w:rsidR="00C73B64">
        <w:rPr>
          <w:rFonts w:hint="eastAsia"/>
          <w:szCs w:val="21"/>
        </w:rPr>
        <w:t>。</w:t>
      </w:r>
    </w:p>
    <w:p w:rsidR="00231A7F" w:rsidRDefault="0015775D" w:rsidP="00231A7F">
      <w:pPr>
        <w:pStyle w:val="a5"/>
        <w:spacing w:line="360" w:lineRule="auto"/>
        <w:ind w:leftChars="0" w:firstLineChars="147" w:firstLine="413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六</w:t>
      </w:r>
      <w:r w:rsidR="00231A7F">
        <w:rPr>
          <w:rFonts w:ascii="黑体" w:eastAsia="黑体" w:hint="eastAsia"/>
          <w:b/>
          <w:sz w:val="28"/>
          <w:szCs w:val="28"/>
        </w:rPr>
        <w:t>月份</w:t>
      </w:r>
      <w:r w:rsidR="00231A7F" w:rsidRPr="00DA4513">
        <w:rPr>
          <w:rFonts w:ascii="黑体" w:eastAsia="黑体" w:hint="eastAsia"/>
          <w:b/>
          <w:sz w:val="28"/>
          <w:szCs w:val="28"/>
        </w:rPr>
        <w:t xml:space="preserve"> </w:t>
      </w:r>
    </w:p>
    <w:p w:rsidR="00231A7F" w:rsidRPr="00B76BFB" w:rsidRDefault="00231A7F" w:rsidP="00231A7F">
      <w:pPr>
        <w:pStyle w:val="a5"/>
        <w:spacing w:line="360" w:lineRule="auto"/>
        <w:ind w:leftChars="0"/>
        <w:rPr>
          <w:rFonts w:ascii="宋体" w:hAnsi="宋体" w:hint="eastAsia"/>
          <w:sz w:val="24"/>
        </w:rPr>
      </w:pPr>
      <w:r w:rsidRPr="00DB373E">
        <w:rPr>
          <w:rFonts w:hint="eastAsia"/>
          <w:sz w:val="24"/>
        </w:rPr>
        <w:t>1</w:t>
      </w:r>
      <w:r w:rsidRPr="00DB373E">
        <w:rPr>
          <w:rFonts w:hint="eastAsia"/>
          <w:sz w:val="24"/>
        </w:rPr>
        <w:t>、</w:t>
      </w:r>
      <w:r w:rsidR="00C73B64">
        <w:rPr>
          <w:rFonts w:hint="eastAsia"/>
          <w:sz w:val="24"/>
        </w:rPr>
        <w:t>六年级</w:t>
      </w:r>
      <w:r w:rsidR="00C73B64">
        <w:rPr>
          <w:sz w:val="24"/>
        </w:rPr>
        <w:t>结束新课教学，开始全面复习</w:t>
      </w:r>
      <w:r>
        <w:rPr>
          <w:rFonts w:hint="eastAsia"/>
          <w:sz w:val="24"/>
        </w:rPr>
        <w:t>。</w:t>
      </w:r>
    </w:p>
    <w:p w:rsidR="00C73B64" w:rsidRDefault="00231A7F" w:rsidP="00C73B64">
      <w:pPr>
        <w:widowControl/>
        <w:spacing w:before="75" w:after="75" w:line="360" w:lineRule="exact"/>
        <w:jc w:val="left"/>
        <w:rPr>
          <w:rFonts w:ascii="鑺ョ珶" w:eastAsia="鑺ョ珶" w:hAnsi="宋体" w:cs="宋体"/>
          <w:color w:val="000000"/>
          <w:kern w:val="0"/>
          <w:szCs w:val="21"/>
        </w:rPr>
      </w:pPr>
      <w:r>
        <w:rPr>
          <w:rFonts w:hint="eastAsia"/>
          <w:sz w:val="24"/>
        </w:rPr>
        <w:t>2</w:t>
      </w:r>
      <w:r w:rsidRPr="00DB373E">
        <w:rPr>
          <w:rFonts w:hint="eastAsia"/>
          <w:sz w:val="24"/>
        </w:rPr>
        <w:t>、</w:t>
      </w:r>
      <w:r w:rsidR="00C73B64">
        <w:rPr>
          <w:rFonts w:ascii="鑺ョ珶" w:eastAsia="鑺ョ珶" w:hAnsi="宋体" w:cs="宋体" w:hint="eastAsia"/>
          <w:color w:val="000000"/>
          <w:kern w:val="0"/>
          <w:szCs w:val="21"/>
        </w:rPr>
        <w:t>参加协作片</w:t>
      </w:r>
      <w:r w:rsidR="00C73B64">
        <w:rPr>
          <w:rFonts w:ascii="鑺ョ珶" w:eastAsia="鑺ョ珶" w:hAnsi="宋体" w:cs="宋体"/>
          <w:color w:val="000000"/>
          <w:kern w:val="0"/>
          <w:szCs w:val="21"/>
        </w:rPr>
        <w:t>数学网上研讨活动</w:t>
      </w:r>
      <w:r w:rsidR="00C73B64">
        <w:rPr>
          <w:rFonts w:ascii="鑺ョ珶" w:eastAsia="鑺ョ珶" w:hAnsi="宋体" w:cs="宋体" w:hint="eastAsia"/>
          <w:color w:val="000000"/>
          <w:kern w:val="0"/>
          <w:szCs w:val="21"/>
        </w:rPr>
        <w:t>。</w:t>
      </w:r>
    </w:p>
    <w:p w:rsidR="00231A7F" w:rsidRDefault="00231A7F" w:rsidP="00231A7F">
      <w:pPr>
        <w:spacing w:line="360" w:lineRule="auto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教学常规考核；</w:t>
      </w:r>
    </w:p>
    <w:p w:rsidR="00231A7F" w:rsidRPr="00DA4513" w:rsidRDefault="0015775D" w:rsidP="00231A7F">
      <w:pPr>
        <w:spacing w:line="360" w:lineRule="auto"/>
        <w:ind w:firstLineChars="150" w:firstLine="422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七</w:t>
      </w:r>
      <w:r w:rsidR="00231A7F" w:rsidRPr="00DA4513">
        <w:rPr>
          <w:rFonts w:ascii="黑体" w:eastAsia="黑体" w:hint="eastAsia"/>
          <w:b/>
          <w:sz w:val="28"/>
          <w:szCs w:val="28"/>
        </w:rPr>
        <w:t xml:space="preserve">月份 </w:t>
      </w:r>
    </w:p>
    <w:p w:rsidR="00231A7F" w:rsidRPr="00665577" w:rsidRDefault="00231A7F" w:rsidP="00231A7F">
      <w:pPr>
        <w:spacing w:line="360" w:lineRule="auto"/>
        <w:rPr>
          <w:rFonts w:hint="eastAsia"/>
          <w:sz w:val="24"/>
        </w:rPr>
      </w:pPr>
      <w:r w:rsidRPr="00665577">
        <w:rPr>
          <w:rFonts w:hint="eastAsia"/>
          <w:sz w:val="24"/>
        </w:rPr>
        <w:t>1</w:t>
      </w:r>
      <w:r w:rsidRPr="00665577">
        <w:rPr>
          <w:rFonts w:hint="eastAsia"/>
          <w:sz w:val="24"/>
        </w:rPr>
        <w:t>、写好科复习计划、总结，上交有关资料，</w:t>
      </w:r>
      <w:r>
        <w:rPr>
          <w:rFonts w:hint="eastAsia"/>
          <w:sz w:val="24"/>
        </w:rPr>
        <w:t>并归档</w:t>
      </w:r>
      <w:r w:rsidRPr="00665577">
        <w:rPr>
          <w:rFonts w:hint="eastAsia"/>
          <w:sz w:val="24"/>
        </w:rPr>
        <w:t>。</w:t>
      </w:r>
    </w:p>
    <w:p w:rsidR="00231A7F" w:rsidRPr="00665577" w:rsidRDefault="00231A7F" w:rsidP="00231A7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Pr="00665577">
        <w:rPr>
          <w:rFonts w:hint="eastAsia"/>
          <w:sz w:val="24"/>
        </w:rPr>
        <w:t>、备课、作业批改常规检查。</w:t>
      </w:r>
    </w:p>
    <w:p w:rsidR="00231A7F" w:rsidRPr="00665577" w:rsidRDefault="00231A7F" w:rsidP="00231A7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 w:rsidRPr="00665577">
        <w:rPr>
          <w:rFonts w:hint="eastAsia"/>
          <w:sz w:val="24"/>
        </w:rPr>
        <w:t>、期末测试及质量分析。</w:t>
      </w:r>
    </w:p>
    <w:p w:rsidR="00231A7F" w:rsidRPr="00665577" w:rsidRDefault="00231A7F" w:rsidP="00231A7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 w:rsidRPr="00665577">
        <w:rPr>
          <w:rFonts w:hint="eastAsia"/>
          <w:sz w:val="24"/>
        </w:rPr>
        <w:t>、教师教学工作总查、考核。</w:t>
      </w:r>
    </w:p>
    <w:p w:rsidR="00231A7F" w:rsidRPr="00DA4513" w:rsidRDefault="00231A7F" w:rsidP="00231A7F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 w:rsidRPr="00DA4513">
        <w:rPr>
          <w:rFonts w:hint="eastAsia"/>
          <w:sz w:val="24"/>
        </w:rPr>
        <w:t>、</w:t>
      </w:r>
      <w:r>
        <w:rPr>
          <w:rFonts w:hint="eastAsia"/>
          <w:sz w:val="24"/>
        </w:rPr>
        <w:t>学期工作总结。</w:t>
      </w:r>
    </w:p>
    <w:p w:rsidR="00231A7F" w:rsidRDefault="00231A7F" w:rsidP="00231A7F">
      <w:pPr>
        <w:spacing w:line="360" w:lineRule="auto"/>
        <w:ind w:firstLineChars="2350" w:firstLine="5640"/>
        <w:rPr>
          <w:sz w:val="24"/>
        </w:rPr>
      </w:pPr>
    </w:p>
    <w:p w:rsidR="00231A7F" w:rsidRPr="000856B4" w:rsidRDefault="00231A7F" w:rsidP="00231A7F">
      <w:pPr>
        <w:spacing w:line="360" w:lineRule="auto"/>
        <w:ind w:firstLineChars="2350" w:firstLine="5640"/>
        <w:rPr>
          <w:rFonts w:hint="eastAsia"/>
          <w:sz w:val="24"/>
        </w:rPr>
      </w:pPr>
      <w:r w:rsidRPr="000856B4">
        <w:rPr>
          <w:rFonts w:hint="eastAsia"/>
          <w:sz w:val="24"/>
        </w:rPr>
        <w:t>武进区</w:t>
      </w:r>
      <w:r>
        <w:rPr>
          <w:rFonts w:hint="eastAsia"/>
          <w:sz w:val="24"/>
        </w:rPr>
        <w:t>前黄中心小学</w:t>
      </w:r>
    </w:p>
    <w:p w:rsidR="00231A7F" w:rsidRDefault="00231A7F" w:rsidP="00231A7F">
      <w:pPr>
        <w:spacing w:line="360" w:lineRule="auto"/>
        <w:ind w:firstLineChars="100" w:firstLine="240"/>
        <w:rPr>
          <w:rFonts w:hint="eastAsia"/>
          <w:sz w:val="24"/>
        </w:rPr>
      </w:pPr>
      <w:r w:rsidRPr="000856B4"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 xml:space="preserve">  </w:t>
      </w:r>
      <w:r w:rsidRPr="000856B4">
        <w:rPr>
          <w:rFonts w:hint="eastAsia"/>
          <w:sz w:val="24"/>
        </w:rPr>
        <w:t xml:space="preserve">  20</w:t>
      </w:r>
      <w:r w:rsidR="0015775D">
        <w:rPr>
          <w:sz w:val="24"/>
        </w:rPr>
        <w:t>20</w:t>
      </w:r>
      <w:r w:rsidRPr="000856B4">
        <w:rPr>
          <w:rFonts w:hint="eastAsia"/>
          <w:sz w:val="24"/>
        </w:rPr>
        <w:t>年</w:t>
      </w:r>
      <w:r w:rsidR="0015775D">
        <w:rPr>
          <w:sz w:val="24"/>
        </w:rPr>
        <w:t>4</w:t>
      </w:r>
      <w:r w:rsidRPr="000856B4">
        <w:rPr>
          <w:rFonts w:hint="eastAsia"/>
          <w:sz w:val="24"/>
        </w:rPr>
        <w:t>月</w:t>
      </w:r>
    </w:p>
    <w:p w:rsidR="00B84D2A" w:rsidRDefault="00B84D2A">
      <w:pPr>
        <w:rPr>
          <w:rFonts w:hint="eastAsia"/>
        </w:rPr>
      </w:pPr>
      <w:bookmarkStart w:id="0" w:name="_GoBack"/>
      <w:bookmarkEnd w:id="0"/>
    </w:p>
    <w:sectPr w:rsidR="00B8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70B" w:rsidRDefault="0034170B" w:rsidP="00231A7F">
      <w:r>
        <w:separator/>
      </w:r>
    </w:p>
  </w:endnote>
  <w:endnote w:type="continuationSeparator" w:id="0">
    <w:p w:rsidR="0034170B" w:rsidRDefault="0034170B" w:rsidP="0023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鑺ョ珶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70B" w:rsidRDefault="0034170B" w:rsidP="00231A7F">
      <w:r>
        <w:separator/>
      </w:r>
    </w:p>
  </w:footnote>
  <w:footnote w:type="continuationSeparator" w:id="0">
    <w:p w:rsidR="0034170B" w:rsidRDefault="0034170B" w:rsidP="0023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8983C"/>
    <w:multiLevelType w:val="singleLevel"/>
    <w:tmpl w:val="4338983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4D"/>
    <w:rsid w:val="0015775D"/>
    <w:rsid w:val="00231A7F"/>
    <w:rsid w:val="0034170B"/>
    <w:rsid w:val="00B84D2A"/>
    <w:rsid w:val="00BB044D"/>
    <w:rsid w:val="00C73B64"/>
    <w:rsid w:val="00C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913896-F10C-48E9-9574-4B3FFC83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A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A7F"/>
    <w:rPr>
      <w:sz w:val="18"/>
      <w:szCs w:val="18"/>
    </w:rPr>
  </w:style>
  <w:style w:type="paragraph" w:styleId="a5">
    <w:name w:val="Body Text Indent"/>
    <w:basedOn w:val="a"/>
    <w:link w:val="Char1"/>
    <w:rsid w:val="00231A7F"/>
    <w:pPr>
      <w:spacing w:after="120"/>
      <w:ind w:leftChars="200"/>
    </w:pPr>
  </w:style>
  <w:style w:type="character" w:customStyle="1" w:styleId="Char1">
    <w:name w:val="正文文本缩进 Char"/>
    <w:basedOn w:val="a0"/>
    <w:link w:val="a5"/>
    <w:rsid w:val="00231A7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310</Words>
  <Characters>1767</Characters>
  <Application>Microsoft Office Word</Application>
  <DocSecurity>0</DocSecurity>
  <Lines>14</Lines>
  <Paragraphs>4</Paragraphs>
  <ScaleCrop>false</ScaleCrop>
  <Company>微软中国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2020-07-11T02:02:00Z</dcterms:created>
  <dcterms:modified xsi:type="dcterms:W3CDTF">2020-07-11T02:18:00Z</dcterms:modified>
</cp:coreProperties>
</file>