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5C" w:rsidRDefault="0060785C" w:rsidP="0060785C">
      <w:pPr>
        <w:pStyle w:val="a5"/>
        <w:widowControl/>
        <w:spacing w:before="0" w:beforeAutospacing="0" w:after="75" w:afterAutospacing="0" w:line="500" w:lineRule="atLeast"/>
        <w:jc w:val="center"/>
      </w:pPr>
      <w:r>
        <w:rPr>
          <w:rFonts w:hint="eastAsia"/>
          <w:b/>
          <w:bCs/>
          <w:sz w:val="28"/>
          <w:szCs w:val="28"/>
        </w:rPr>
        <w:t>课堂教学策略重整记录表</w:t>
      </w:r>
    </w:p>
    <w:tbl>
      <w:tblPr>
        <w:tblW w:w="0" w:type="auto"/>
        <w:jc w:val="center"/>
        <w:tblBorders>
          <w:insideH w:val="outset" w:sz="6" w:space="0" w:color="auto"/>
          <w:insideV w:val="outset" w:sz="6" w:space="0" w:color="auto"/>
        </w:tblBorders>
        <w:tblLayout w:type="fixed"/>
        <w:tblCellMar>
          <w:left w:w="0" w:type="dxa"/>
          <w:right w:w="0" w:type="dxa"/>
        </w:tblCellMar>
        <w:tblLook w:val="0000"/>
      </w:tblPr>
      <w:tblGrid>
        <w:gridCol w:w="918"/>
        <w:gridCol w:w="732"/>
        <w:gridCol w:w="4644"/>
        <w:gridCol w:w="2228"/>
      </w:tblGrid>
      <w:tr w:rsidR="0060785C" w:rsidTr="00E17949">
        <w:trPr>
          <w:trHeight w:val="837"/>
          <w:jc w:val="center"/>
        </w:trPr>
        <w:tc>
          <w:tcPr>
            <w:tcW w:w="1650" w:type="dxa"/>
            <w:gridSpan w:val="2"/>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center"/>
            </w:pPr>
            <w:r>
              <w:rPr>
                <w:rFonts w:hint="eastAsia"/>
              </w:rPr>
              <w:t>研究目的：</w:t>
            </w:r>
          </w:p>
        </w:tc>
        <w:tc>
          <w:tcPr>
            <w:tcW w:w="6872" w:type="dxa"/>
            <w:gridSpan w:val="2"/>
            <w:tcBorders>
              <w:top w:val="single" w:sz="12" w:space="0" w:color="000000"/>
              <w:left w:val="nil"/>
              <w:bottom w:val="single" w:sz="8" w:space="0" w:color="000000"/>
              <w:right w:val="single" w:sz="12" w:space="0" w:color="000000"/>
            </w:tcBorders>
            <w:tcMar>
              <w:left w:w="108" w:type="dxa"/>
              <w:right w:w="108" w:type="dxa"/>
            </w:tcMar>
          </w:tcPr>
          <w:p w:rsidR="0060785C" w:rsidRDefault="002034C3" w:rsidP="00E17949">
            <w:pPr>
              <w:pStyle w:val="a5"/>
              <w:widowControl/>
              <w:spacing w:before="0" w:beforeAutospacing="0" w:after="75" w:afterAutospacing="0" w:line="500" w:lineRule="atLeast"/>
            </w:pPr>
            <w:r>
              <w:rPr>
                <w:rFonts w:hint="eastAsia"/>
              </w:rPr>
              <w:t>如何培养学生学习数学的积极性</w:t>
            </w:r>
          </w:p>
        </w:tc>
      </w:tr>
      <w:tr w:rsidR="0060785C" w:rsidTr="00E17949">
        <w:trPr>
          <w:trHeight w:val="893"/>
          <w:jc w:val="center"/>
        </w:trPr>
        <w:tc>
          <w:tcPr>
            <w:tcW w:w="1650" w:type="dxa"/>
            <w:gridSpan w:val="2"/>
            <w:tcBorders>
              <w:top w:val="nil"/>
              <w:left w:val="single" w:sz="12" w:space="0" w:color="000000"/>
              <w:bottom w:val="single" w:sz="8" w:space="0" w:color="000000"/>
              <w:right w:val="single" w:sz="8"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both"/>
            </w:pPr>
            <w:r>
              <w:rPr>
                <w:rFonts w:hint="eastAsia"/>
              </w:rPr>
              <w:t>学科：数学</w:t>
            </w:r>
          </w:p>
        </w:tc>
        <w:tc>
          <w:tcPr>
            <w:tcW w:w="4644" w:type="dxa"/>
            <w:tcBorders>
              <w:top w:val="nil"/>
              <w:left w:val="nil"/>
              <w:bottom w:val="single" w:sz="8" w:space="0" w:color="000000"/>
              <w:right w:val="single" w:sz="12"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both"/>
            </w:pPr>
            <w:r>
              <w:rPr>
                <w:rFonts w:hint="eastAsia"/>
              </w:rPr>
              <w:t>内容：</w:t>
            </w:r>
            <w:r w:rsidR="002034C3">
              <w:rPr>
                <w:rFonts w:hint="eastAsia"/>
              </w:rPr>
              <w:t>体积和体积单位</w:t>
            </w:r>
          </w:p>
        </w:tc>
        <w:tc>
          <w:tcPr>
            <w:tcW w:w="2228" w:type="dxa"/>
            <w:tcBorders>
              <w:top w:val="nil"/>
              <w:left w:val="nil"/>
              <w:bottom w:val="single" w:sz="8" w:space="0" w:color="000000"/>
              <w:right w:val="single" w:sz="12"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both"/>
            </w:pPr>
            <w:r>
              <w:rPr>
                <w:rFonts w:hint="eastAsia"/>
              </w:rPr>
              <w:t>记录者：王国东</w:t>
            </w:r>
          </w:p>
        </w:tc>
      </w:tr>
      <w:tr w:rsidR="0060785C" w:rsidTr="00063C06">
        <w:trPr>
          <w:trHeight w:val="3034"/>
          <w:jc w:val="center"/>
        </w:trPr>
        <w:tc>
          <w:tcPr>
            <w:tcW w:w="918" w:type="dxa"/>
            <w:tcBorders>
              <w:top w:val="nil"/>
              <w:left w:val="single" w:sz="12" w:space="0" w:color="000000"/>
              <w:bottom w:val="single" w:sz="8" w:space="0" w:color="000000"/>
              <w:right w:val="single" w:sz="8"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调</w:t>
            </w:r>
          </w:p>
          <w:p w:rsidR="0060785C" w:rsidRDefault="0060785C"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整</w:t>
            </w:r>
          </w:p>
          <w:p w:rsidR="0060785C" w:rsidRDefault="0060785C" w:rsidP="00E17949">
            <w:pPr>
              <w:pStyle w:val="a5"/>
              <w:widowControl/>
              <w:spacing w:before="0" w:beforeAutospacing="0" w:after="75" w:afterAutospacing="0" w:line="500" w:lineRule="atLeast"/>
              <w:jc w:val="both"/>
            </w:pPr>
            <w:r>
              <w:rPr>
                <w:rFonts w:ascii="宋体" w:hAnsi="宋体" w:cs="宋体" w:hint="eastAsia"/>
                <w:sz w:val="28"/>
                <w:szCs w:val="28"/>
              </w:rPr>
              <w:t xml:space="preserve"> 前 </w:t>
            </w:r>
          </w:p>
        </w:tc>
        <w:tc>
          <w:tcPr>
            <w:tcW w:w="7604" w:type="dxa"/>
            <w:gridSpan w:val="3"/>
            <w:tcBorders>
              <w:top w:val="nil"/>
              <w:left w:val="nil"/>
              <w:bottom w:val="single" w:sz="8" w:space="0" w:color="000000"/>
              <w:right w:val="single" w:sz="12" w:space="0" w:color="000000"/>
            </w:tcBorders>
            <w:tcMar>
              <w:left w:w="108" w:type="dxa"/>
              <w:right w:w="108" w:type="dxa"/>
            </w:tcMar>
            <w:vAlign w:val="center"/>
          </w:tcPr>
          <w:p w:rsidR="0060785C" w:rsidRDefault="0060785C" w:rsidP="00E17949">
            <w:pPr>
              <w:pStyle w:val="a5"/>
              <w:widowControl/>
              <w:spacing w:before="0" w:beforeAutospacing="0" w:after="75" w:afterAutospacing="0" w:line="270" w:lineRule="atLeast"/>
              <w:rPr>
                <w:rFonts w:hint="eastAsia"/>
                <w:b/>
                <w:bCs/>
              </w:rPr>
            </w:pPr>
            <w:r>
              <w:rPr>
                <w:rFonts w:hint="eastAsia"/>
                <w:b/>
                <w:bCs/>
              </w:rPr>
              <w:t>教学片断：</w:t>
            </w:r>
          </w:p>
          <w:p w:rsidR="00063C06" w:rsidRDefault="00063C06" w:rsidP="00063C06">
            <w:pPr>
              <w:pStyle w:val="a5"/>
              <w:widowControl/>
              <w:spacing w:before="0" w:beforeAutospacing="0" w:after="75" w:afterAutospacing="0" w:line="270" w:lineRule="atLeast"/>
              <w:rPr>
                <w:rFonts w:hint="eastAsia"/>
              </w:rPr>
            </w:pPr>
            <w:r w:rsidRPr="00E97F14">
              <w:rPr>
                <w:rFonts w:hint="eastAsia"/>
              </w:rPr>
              <w:t>故事导入</w:t>
            </w:r>
            <w:r w:rsidRPr="00E97F14">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E97F14">
              <w:rPr>
                <w:rFonts w:hint="eastAsia"/>
              </w:rPr>
              <w:t>你听过乌鸦喝水的故事吗？</w:t>
            </w:r>
            <w:r w:rsidRPr="00E97F14">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E97F14">
              <w:rPr>
                <w:rFonts w:hint="eastAsia"/>
              </w:rPr>
              <w:t>乌鸦刚开始的时喝不到水，为什么？</w:t>
            </w:r>
            <w:r w:rsidRPr="00E97F14">
              <w:rPr>
                <w:rFonts w:hint="eastAsia"/>
              </w:rPr>
              <w:t xml:space="preserve"> </w:t>
            </w:r>
            <w:r w:rsidRPr="00E97F14">
              <w:rPr>
                <w:rFonts w:hint="eastAsia"/>
              </w:rPr>
              <w:t>然后想出了什么办法？</w:t>
            </w:r>
          </w:p>
          <w:p w:rsidR="00063C06" w:rsidRDefault="00063C06" w:rsidP="00063C06">
            <w:pPr>
              <w:pStyle w:val="a5"/>
              <w:widowControl/>
              <w:spacing w:before="0" w:beforeAutospacing="0" w:after="75" w:afterAutospacing="0" w:line="270" w:lineRule="atLeast"/>
              <w:rPr>
                <w:rFonts w:hint="eastAsia"/>
              </w:rPr>
            </w:pPr>
            <w:r w:rsidRPr="00E97F14">
              <w:rPr>
                <w:rFonts w:hint="eastAsia"/>
              </w:rPr>
              <w:t>最后喝到水了吗？</w:t>
            </w:r>
            <w:r w:rsidRPr="00E97F14">
              <w:rPr>
                <w:rFonts w:hint="eastAsia"/>
              </w:rPr>
              <w:t xml:space="preserve"> </w:t>
            </w:r>
            <w:r w:rsidRPr="00E97F14">
              <w:rPr>
                <w:rFonts w:hint="eastAsia"/>
              </w:rPr>
              <w:t>通过乌鸦喝水的故事你想到了什么？</w:t>
            </w:r>
            <w:r w:rsidRPr="00E97F14">
              <w:rPr>
                <w:rFonts w:hint="eastAsia"/>
              </w:rPr>
              <w:t xml:space="preserve"> </w:t>
            </w:r>
          </w:p>
          <w:p w:rsidR="0060785C" w:rsidRPr="00063C06" w:rsidRDefault="00063C06" w:rsidP="00063C06">
            <w:pPr>
              <w:pStyle w:val="a5"/>
              <w:widowControl/>
              <w:spacing w:before="0" w:beforeAutospacing="0" w:after="75" w:afterAutospacing="0" w:line="270" w:lineRule="atLeast"/>
              <w:rPr>
                <w:bCs/>
              </w:rPr>
            </w:pPr>
            <w:r w:rsidRPr="00E97F14">
              <w:rPr>
                <w:rFonts w:hint="eastAsia"/>
              </w:rPr>
              <w:t>今天，我们一起来学习一下体积和体积单位</w:t>
            </w:r>
            <w:r>
              <w:rPr>
                <w:rFonts w:hint="eastAsia"/>
              </w:rPr>
              <w:t>。</w:t>
            </w:r>
          </w:p>
        </w:tc>
      </w:tr>
      <w:tr w:rsidR="0060785C" w:rsidTr="00E17949">
        <w:trPr>
          <w:trHeight w:val="90"/>
          <w:jc w:val="center"/>
        </w:trPr>
        <w:tc>
          <w:tcPr>
            <w:tcW w:w="918" w:type="dxa"/>
            <w:tcBorders>
              <w:top w:val="nil"/>
              <w:left w:val="single" w:sz="12" w:space="0" w:color="000000"/>
              <w:bottom w:val="single" w:sz="12" w:space="0" w:color="000000"/>
              <w:right w:val="single" w:sz="8"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center"/>
              <w:rPr>
                <w:rFonts w:ascii="宋体" w:hAnsi="宋体" w:cs="宋体"/>
                <w:sz w:val="28"/>
                <w:szCs w:val="28"/>
              </w:rPr>
            </w:pPr>
            <w:r>
              <w:rPr>
                <w:rFonts w:ascii="宋体" w:hAnsi="宋体" w:cs="宋体" w:hint="eastAsia"/>
                <w:sz w:val="28"/>
                <w:szCs w:val="28"/>
              </w:rPr>
              <w:t>效</w:t>
            </w:r>
          </w:p>
          <w:p w:rsidR="0060785C" w:rsidRDefault="0060785C" w:rsidP="00E17949">
            <w:pPr>
              <w:pStyle w:val="a5"/>
              <w:widowControl/>
              <w:spacing w:before="0" w:beforeAutospacing="0" w:after="75" w:afterAutospacing="0" w:line="500" w:lineRule="atLeast"/>
              <w:jc w:val="center"/>
              <w:rPr>
                <w:rFonts w:ascii="宋体" w:hAnsi="宋体" w:cs="宋体"/>
                <w:sz w:val="28"/>
                <w:szCs w:val="28"/>
              </w:rPr>
            </w:pPr>
            <w:r>
              <w:rPr>
                <w:rFonts w:ascii="宋体" w:hAnsi="宋体" w:cs="宋体" w:hint="eastAsia"/>
                <w:sz w:val="28"/>
                <w:szCs w:val="28"/>
              </w:rPr>
              <w:t>果</w:t>
            </w:r>
          </w:p>
          <w:p w:rsidR="0060785C" w:rsidRDefault="0060785C" w:rsidP="00E17949">
            <w:pPr>
              <w:pStyle w:val="a5"/>
              <w:widowControl/>
              <w:spacing w:before="0" w:beforeAutospacing="0" w:after="75" w:afterAutospacing="0" w:line="500" w:lineRule="atLeast"/>
              <w:jc w:val="center"/>
              <w:rPr>
                <w:rFonts w:ascii="宋体" w:hAnsi="宋体" w:cs="宋体"/>
                <w:sz w:val="28"/>
                <w:szCs w:val="28"/>
              </w:rPr>
            </w:pPr>
            <w:r>
              <w:rPr>
                <w:rFonts w:ascii="宋体" w:hAnsi="宋体" w:cs="宋体" w:hint="eastAsia"/>
                <w:sz w:val="28"/>
                <w:szCs w:val="28"/>
              </w:rPr>
              <w:t>反</w:t>
            </w:r>
          </w:p>
          <w:p w:rsidR="0060785C" w:rsidRDefault="0060785C" w:rsidP="00E17949">
            <w:pPr>
              <w:pStyle w:val="a5"/>
              <w:widowControl/>
              <w:spacing w:before="0" w:beforeAutospacing="0" w:after="75" w:afterAutospacing="0" w:line="500" w:lineRule="atLeast"/>
              <w:jc w:val="center"/>
            </w:pPr>
            <w:r>
              <w:rPr>
                <w:rFonts w:ascii="宋体" w:hAnsi="宋体" w:cs="宋体" w:hint="eastAsia"/>
                <w:sz w:val="28"/>
                <w:szCs w:val="28"/>
              </w:rPr>
              <w:t>馈</w:t>
            </w:r>
          </w:p>
        </w:tc>
        <w:tc>
          <w:tcPr>
            <w:tcW w:w="7604" w:type="dxa"/>
            <w:gridSpan w:val="3"/>
            <w:tcBorders>
              <w:top w:val="nil"/>
              <w:left w:val="nil"/>
              <w:bottom w:val="single" w:sz="12" w:space="0" w:color="000000"/>
              <w:right w:val="single" w:sz="12" w:space="0" w:color="000000"/>
            </w:tcBorders>
            <w:tcMar>
              <w:left w:w="108" w:type="dxa"/>
              <w:right w:w="108" w:type="dxa"/>
            </w:tcMar>
            <w:vAlign w:val="center"/>
          </w:tcPr>
          <w:p w:rsidR="0060785C" w:rsidRDefault="00E74547" w:rsidP="00E17949">
            <w:pPr>
              <w:pStyle w:val="a5"/>
              <w:widowControl/>
              <w:spacing w:before="0" w:beforeAutospacing="0" w:after="75" w:afterAutospacing="0" w:line="270" w:lineRule="atLeast"/>
            </w:pPr>
            <w:r w:rsidRPr="00E97F14">
              <w:rPr>
                <w:rFonts w:hint="eastAsia"/>
              </w:rPr>
              <w:t>“体积和体积单位”这个内容比较抽象、难懂。因此我在教学本课时，</w:t>
            </w:r>
            <w:r>
              <w:rPr>
                <w:rFonts w:hint="eastAsia"/>
              </w:rPr>
              <w:t>利用了通话故事，情境导入。</w:t>
            </w:r>
            <w:r w:rsidRPr="00E97F14">
              <w:rPr>
                <w:rFonts w:hint="eastAsia"/>
              </w:rPr>
              <w:t>十分注意把教材内容与生活实践相结合，动手操作与实验观察相结合，努力培养培养学生自主学习意识和应用数学知识解决实际问题的能力及创新精神。</w:t>
            </w:r>
            <w:bookmarkStart w:id="0" w:name="_GoBack"/>
            <w:bookmarkEnd w:id="0"/>
          </w:p>
        </w:tc>
      </w:tr>
      <w:tr w:rsidR="0060785C" w:rsidTr="00E17949">
        <w:trPr>
          <w:trHeight w:val="3054"/>
          <w:jc w:val="center"/>
        </w:trPr>
        <w:tc>
          <w:tcPr>
            <w:tcW w:w="918" w:type="dxa"/>
            <w:tcBorders>
              <w:top w:val="nil"/>
              <w:left w:val="single" w:sz="12" w:space="0" w:color="000000"/>
              <w:bottom w:val="single" w:sz="8" w:space="0" w:color="000000"/>
              <w:right w:val="single" w:sz="8" w:space="0" w:color="000000"/>
            </w:tcBorders>
            <w:tcMar>
              <w:left w:w="108" w:type="dxa"/>
              <w:right w:w="108" w:type="dxa"/>
            </w:tcMar>
            <w:vAlign w:val="center"/>
          </w:tcPr>
          <w:p w:rsidR="0060785C" w:rsidRDefault="0060785C" w:rsidP="00E17949">
            <w:pPr>
              <w:pStyle w:val="a5"/>
              <w:widowControl/>
              <w:spacing w:before="0" w:beforeAutospacing="0" w:after="75" w:afterAutospacing="0" w:line="500" w:lineRule="atLeast"/>
              <w:jc w:val="center"/>
              <w:rPr>
                <w:rFonts w:ascii="宋体" w:hAnsi="宋体" w:cs="宋体"/>
                <w:sz w:val="28"/>
                <w:szCs w:val="28"/>
              </w:rPr>
            </w:pPr>
            <w:r>
              <w:rPr>
                <w:rFonts w:ascii="宋体" w:hAnsi="宋体" w:cs="宋体" w:hint="eastAsia"/>
                <w:sz w:val="28"/>
                <w:szCs w:val="28"/>
              </w:rPr>
              <w:t>调</w:t>
            </w:r>
          </w:p>
          <w:p w:rsidR="0060785C" w:rsidRDefault="0060785C" w:rsidP="00E17949">
            <w:pPr>
              <w:pStyle w:val="a5"/>
              <w:widowControl/>
              <w:spacing w:before="0" w:beforeAutospacing="0" w:after="75" w:afterAutospacing="0" w:line="500" w:lineRule="atLeast"/>
              <w:jc w:val="center"/>
              <w:rPr>
                <w:rFonts w:ascii="宋体" w:hAnsi="宋体" w:cs="宋体"/>
                <w:sz w:val="28"/>
                <w:szCs w:val="28"/>
              </w:rPr>
            </w:pPr>
            <w:r>
              <w:rPr>
                <w:rFonts w:ascii="宋体" w:hAnsi="宋体" w:cs="宋体" w:hint="eastAsia"/>
                <w:sz w:val="28"/>
                <w:szCs w:val="28"/>
              </w:rPr>
              <w:t>整</w:t>
            </w:r>
          </w:p>
          <w:p w:rsidR="0060785C" w:rsidRDefault="0060785C" w:rsidP="00E17949">
            <w:pPr>
              <w:pStyle w:val="a5"/>
              <w:widowControl/>
              <w:spacing w:before="0" w:beforeAutospacing="0" w:after="75" w:afterAutospacing="0" w:line="500" w:lineRule="atLeast"/>
              <w:jc w:val="center"/>
            </w:pPr>
            <w:r>
              <w:rPr>
                <w:rFonts w:ascii="宋体" w:hAnsi="宋体" w:cs="宋体" w:hint="eastAsia"/>
                <w:sz w:val="28"/>
                <w:szCs w:val="28"/>
              </w:rPr>
              <w:t>后</w:t>
            </w:r>
          </w:p>
        </w:tc>
        <w:tc>
          <w:tcPr>
            <w:tcW w:w="7604" w:type="dxa"/>
            <w:gridSpan w:val="3"/>
            <w:tcBorders>
              <w:top w:val="nil"/>
              <w:left w:val="nil"/>
              <w:bottom w:val="single" w:sz="8" w:space="0" w:color="000000"/>
              <w:right w:val="single" w:sz="12" w:space="0" w:color="000000"/>
            </w:tcBorders>
            <w:tcMar>
              <w:left w:w="108" w:type="dxa"/>
              <w:right w:w="108" w:type="dxa"/>
            </w:tcMar>
            <w:vAlign w:val="center"/>
          </w:tcPr>
          <w:p w:rsidR="0060785C" w:rsidRDefault="0060785C" w:rsidP="00E17949">
            <w:pPr>
              <w:pStyle w:val="a5"/>
              <w:widowControl/>
              <w:spacing w:before="0" w:beforeAutospacing="0" w:after="75" w:afterAutospacing="0" w:line="270" w:lineRule="atLeast"/>
              <w:rPr>
                <w:b/>
                <w:bCs/>
              </w:rPr>
            </w:pPr>
            <w:r>
              <w:rPr>
                <w:rFonts w:hint="eastAsia"/>
                <w:b/>
                <w:bCs/>
              </w:rPr>
              <w:t>教学片断：</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师：同学们，老师非常想和大家交个朋友，愿意吗？</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师：我在家里，我的女儿非常爱穿我的衣服，你们在家是不是也这样呢？</w:t>
            </w:r>
            <w:r w:rsidRPr="00DC4BF2">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师：穿上你爸爸的衣服有什么感觉？</w:t>
            </w:r>
            <w:r w:rsidRPr="00DC4BF2">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生</w:t>
            </w:r>
            <w:r w:rsidRPr="00DC4BF2">
              <w:rPr>
                <w:rFonts w:hint="eastAsia"/>
              </w:rPr>
              <w:t>1</w:t>
            </w:r>
            <w:r w:rsidRPr="00DC4BF2">
              <w:rPr>
                <w:rFonts w:hint="eastAsia"/>
              </w:rPr>
              <w:t>：很大。</w:t>
            </w:r>
            <w:r w:rsidRPr="00DC4BF2">
              <w:rPr>
                <w:rFonts w:hint="eastAsia"/>
              </w:rPr>
              <w:t xml:space="preserve"> </w:t>
            </w:r>
            <w:r w:rsidRPr="00DC4BF2">
              <w:rPr>
                <w:rFonts w:hint="eastAsia"/>
              </w:rPr>
              <w:t>生</w:t>
            </w:r>
            <w:r w:rsidRPr="00DC4BF2">
              <w:rPr>
                <w:rFonts w:hint="eastAsia"/>
              </w:rPr>
              <w:t>2</w:t>
            </w:r>
            <w:r w:rsidRPr="00DC4BF2">
              <w:rPr>
                <w:rFonts w:hint="eastAsia"/>
              </w:rPr>
              <w:t>：非常宽松。</w:t>
            </w:r>
            <w:r w:rsidRPr="00DC4BF2">
              <w:rPr>
                <w:rFonts w:hint="eastAsia"/>
              </w:rPr>
              <w:t xml:space="preserve"> </w:t>
            </w:r>
            <w:r w:rsidRPr="00DC4BF2">
              <w:rPr>
                <w:rFonts w:hint="eastAsia"/>
              </w:rPr>
              <w:t>生</w:t>
            </w:r>
            <w:r w:rsidRPr="00DC4BF2">
              <w:rPr>
                <w:rFonts w:hint="eastAsia"/>
              </w:rPr>
              <w:t>3</w:t>
            </w:r>
            <w:r w:rsidRPr="00DC4BF2">
              <w:rPr>
                <w:rFonts w:hint="eastAsia"/>
              </w:rPr>
              <w:t>：很温暖、很舒服。</w:t>
            </w:r>
            <w:r w:rsidRPr="00DC4BF2">
              <w:rPr>
                <w:rFonts w:hint="eastAsia"/>
              </w:rPr>
              <w:t xml:space="preserve"> </w:t>
            </w:r>
            <w:r w:rsidRPr="00DC4BF2">
              <w:rPr>
                <w:rFonts w:hint="eastAsia"/>
              </w:rPr>
              <w:t>生</w:t>
            </w:r>
            <w:r w:rsidRPr="00DC4BF2">
              <w:rPr>
                <w:rFonts w:hint="eastAsia"/>
              </w:rPr>
              <w:t>4</w:t>
            </w:r>
            <w:r w:rsidRPr="00DC4BF2">
              <w:rPr>
                <w:rFonts w:hint="eastAsia"/>
              </w:rPr>
              <w:t>：很温馨，感觉自己长大了。</w:t>
            </w:r>
            <w:r w:rsidRPr="00DC4BF2">
              <w:rPr>
                <w:rFonts w:hint="eastAsia"/>
              </w:rPr>
              <w:t xml:space="preserve"> </w:t>
            </w:r>
            <w:r w:rsidRPr="00DC4BF2">
              <w:rPr>
                <w:rFonts w:hint="eastAsia"/>
              </w:rPr>
              <w:t>„„</w:t>
            </w:r>
            <w:r w:rsidRPr="00DC4BF2">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师：你爸爸穿你的衣服吗？（学生个个很惊讶，大多数笑）</w:t>
            </w:r>
            <w:r w:rsidRPr="00DC4BF2">
              <w:rPr>
                <w:rFonts w:hint="eastAsia"/>
              </w:rPr>
              <w:t xml:space="preserve"> </w:t>
            </w:r>
          </w:p>
          <w:p w:rsidR="00063C06" w:rsidRDefault="00063C06" w:rsidP="00063C06">
            <w:pPr>
              <w:pStyle w:val="a5"/>
              <w:widowControl/>
              <w:spacing w:before="0" w:beforeAutospacing="0" w:after="75" w:afterAutospacing="0" w:line="270" w:lineRule="atLeast"/>
              <w:rPr>
                <w:rFonts w:hint="eastAsia"/>
              </w:rPr>
            </w:pPr>
            <w:r w:rsidRPr="00DC4BF2">
              <w:rPr>
                <w:rFonts w:hint="eastAsia"/>
              </w:rPr>
              <w:t>生</w:t>
            </w:r>
            <w:r w:rsidRPr="00DC4BF2">
              <w:rPr>
                <w:rFonts w:hint="eastAsia"/>
              </w:rPr>
              <w:t>1</w:t>
            </w:r>
            <w:r w:rsidRPr="00DC4BF2">
              <w:rPr>
                <w:rFonts w:hint="eastAsia"/>
              </w:rPr>
              <w:t>：我的衣服太小，爸爸穿不上的。</w:t>
            </w:r>
            <w:r w:rsidRPr="00DC4BF2">
              <w:rPr>
                <w:rFonts w:hint="eastAsia"/>
              </w:rPr>
              <w:t xml:space="preserve"> </w:t>
            </w:r>
            <w:r w:rsidRPr="00DC4BF2">
              <w:rPr>
                <w:rFonts w:hint="eastAsia"/>
              </w:rPr>
              <w:t>生</w:t>
            </w:r>
            <w:r w:rsidRPr="00DC4BF2">
              <w:rPr>
                <w:rFonts w:hint="eastAsia"/>
              </w:rPr>
              <w:t>2</w:t>
            </w:r>
            <w:r w:rsidRPr="00DC4BF2">
              <w:rPr>
                <w:rFonts w:hint="eastAsia"/>
              </w:rPr>
              <w:t>：爸爸太胖，会把我的衣服涨破。</w:t>
            </w:r>
            <w:r w:rsidRPr="00DC4BF2">
              <w:rPr>
                <w:rFonts w:hint="eastAsia"/>
              </w:rPr>
              <w:t xml:space="preserve"> </w:t>
            </w:r>
            <w:r w:rsidRPr="00DC4BF2">
              <w:rPr>
                <w:rFonts w:hint="eastAsia"/>
              </w:rPr>
              <w:t>„„</w:t>
            </w:r>
            <w:r w:rsidRPr="00DC4BF2">
              <w:rPr>
                <w:rFonts w:hint="eastAsia"/>
              </w:rPr>
              <w:t xml:space="preserve">   </w:t>
            </w:r>
          </w:p>
          <w:p w:rsidR="0060785C" w:rsidRDefault="00063C06" w:rsidP="00E17949">
            <w:pPr>
              <w:pStyle w:val="a5"/>
              <w:widowControl/>
              <w:spacing w:before="0" w:beforeAutospacing="0" w:after="75" w:afterAutospacing="0" w:line="270" w:lineRule="atLeast"/>
            </w:pPr>
            <w:r w:rsidRPr="00DC4BF2">
              <w:rPr>
                <w:rFonts w:hint="eastAsia"/>
              </w:rPr>
              <w:t>师：你的衣服，你爸爸穿不上，为什么呢？象这样日常生活中看起来非常简单的问题，实际上包含着丰富的数学知识，每个同学都应该善于从生活中发现数学问题。今天我们一起研究“体积和体积单位”，相信通过学习大家会理解的更清楚。</w:t>
            </w:r>
            <w:r w:rsidRPr="00DC4BF2">
              <w:rPr>
                <w:rFonts w:hint="eastAsia"/>
              </w:rPr>
              <w:t xml:space="preserve"> </w:t>
            </w:r>
            <w:r w:rsidRPr="00DC4BF2">
              <w:rPr>
                <w:rFonts w:hint="eastAsia"/>
              </w:rPr>
              <w:t>„„</w:t>
            </w:r>
          </w:p>
        </w:tc>
      </w:tr>
    </w:tbl>
    <w:p w:rsidR="006D5902" w:rsidRDefault="006D5902"/>
    <w:sectPr w:rsidR="006D5902" w:rsidSect="00FC2FE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5C" w:rsidRDefault="0060785C" w:rsidP="0060785C">
      <w:r>
        <w:separator/>
      </w:r>
    </w:p>
  </w:endnote>
  <w:endnote w:type="continuationSeparator" w:id="0">
    <w:p w:rsidR="0060785C" w:rsidRDefault="0060785C" w:rsidP="00607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5C" w:rsidRDefault="0060785C" w:rsidP="0060785C">
      <w:r>
        <w:separator/>
      </w:r>
    </w:p>
  </w:footnote>
  <w:footnote w:type="continuationSeparator" w:id="0">
    <w:p w:rsidR="0060785C" w:rsidRDefault="0060785C" w:rsidP="00607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CCE"/>
    <w:rsid w:val="00063C06"/>
    <w:rsid w:val="002034C3"/>
    <w:rsid w:val="0060785C"/>
    <w:rsid w:val="00620641"/>
    <w:rsid w:val="0067389B"/>
    <w:rsid w:val="00682CCE"/>
    <w:rsid w:val="006D5902"/>
    <w:rsid w:val="00E74547"/>
    <w:rsid w:val="00FC2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8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785C"/>
    <w:rPr>
      <w:sz w:val="18"/>
      <w:szCs w:val="18"/>
    </w:rPr>
  </w:style>
  <w:style w:type="paragraph" w:styleId="a4">
    <w:name w:val="footer"/>
    <w:basedOn w:val="a"/>
    <w:link w:val="Char0"/>
    <w:uiPriority w:val="99"/>
    <w:unhideWhenUsed/>
    <w:rsid w:val="006078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785C"/>
    <w:rPr>
      <w:sz w:val="18"/>
      <w:szCs w:val="18"/>
    </w:rPr>
  </w:style>
  <w:style w:type="paragraph" w:styleId="a5">
    <w:name w:val="Normal (Web)"/>
    <w:basedOn w:val="a"/>
    <w:rsid w:val="0060785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525</Characters>
  <Application>Microsoft Office Word</Application>
  <DocSecurity>0</DocSecurity>
  <Lines>4</Lines>
  <Paragraphs>1</Paragraphs>
  <ScaleCrop>false</ScaleCrop>
  <Company>微软中国</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dcterms:created xsi:type="dcterms:W3CDTF">2018-02-04T01:16:00Z</dcterms:created>
  <dcterms:modified xsi:type="dcterms:W3CDTF">2018-02-06T06:06:00Z</dcterms:modified>
</cp:coreProperties>
</file>