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cs="宋体"/>
          <w:color w:val="000000"/>
          <w:kern w:val="0"/>
          <w:sz w:val="24"/>
        </w:rPr>
      </w:pPr>
      <w:r>
        <w:rPr>
          <w:rFonts w:hint="eastAsia" w:ascii="黑体" w:eastAsia="黑体" w:cs="宋体"/>
          <w:b/>
          <w:bCs/>
          <w:color w:val="000000"/>
          <w:kern w:val="0"/>
          <w:sz w:val="32"/>
          <w:szCs w:val="32"/>
        </w:rPr>
        <w:t>前黄中心小学20</w:t>
      </w:r>
      <w:r>
        <w:rPr>
          <w:rFonts w:ascii="黑体" w:eastAsia="黑体" w:cs="宋体"/>
          <w:b/>
          <w:bCs/>
          <w:color w:val="000000"/>
          <w:kern w:val="0"/>
          <w:sz w:val="32"/>
          <w:szCs w:val="32"/>
        </w:rPr>
        <w:t>20</w:t>
      </w:r>
      <w:r>
        <w:rPr>
          <w:rFonts w:hint="eastAsia" w:ascii="黑体" w:eastAsia="黑体" w:cs="宋体"/>
          <w:b/>
          <w:bCs/>
          <w:color w:val="000000"/>
          <w:kern w:val="0"/>
          <w:sz w:val="32"/>
          <w:szCs w:val="32"/>
        </w:rPr>
        <w:t>－20</w:t>
      </w:r>
      <w:r>
        <w:rPr>
          <w:rFonts w:ascii="黑体" w:eastAsia="黑体" w:cs="宋体"/>
          <w:b/>
          <w:bCs/>
          <w:color w:val="000000"/>
          <w:kern w:val="0"/>
          <w:sz w:val="32"/>
          <w:szCs w:val="32"/>
        </w:rPr>
        <w:t>21</w:t>
      </w:r>
      <w:r>
        <w:rPr>
          <w:rFonts w:hint="eastAsia" w:ascii="黑体" w:eastAsia="黑体" w:cs="宋体"/>
          <w:b/>
          <w:bCs/>
          <w:color w:val="000000"/>
          <w:kern w:val="0"/>
          <w:sz w:val="32"/>
          <w:szCs w:val="32"/>
        </w:rPr>
        <w:t>学年第一学期</w:t>
      </w:r>
    </w:p>
    <w:p>
      <w:pPr>
        <w:widowControl/>
        <w:shd w:val="clear" w:color="auto" w:fill="FFFFFF"/>
        <w:spacing w:line="360" w:lineRule="auto"/>
        <w:jc w:val="center"/>
        <w:rPr>
          <w:rFonts w:ascii="宋体" w:hAnsi="宋体" w:cs="宋体"/>
          <w:color w:val="333333"/>
          <w:kern w:val="0"/>
          <w:sz w:val="24"/>
        </w:rPr>
      </w:pPr>
      <w:r>
        <w:rPr>
          <w:rFonts w:hint="eastAsia" w:ascii="黑体" w:eastAsia="黑体" w:cs="宋体"/>
          <w:b/>
          <w:bCs/>
          <w:color w:val="000000"/>
          <w:kern w:val="0"/>
          <w:sz w:val="32"/>
          <w:szCs w:val="32"/>
        </w:rPr>
        <w:t>综合实践活动课程实施计划</w:t>
      </w:r>
      <w:r>
        <w:rPr>
          <w:color w:val="000000"/>
          <w:kern w:val="0"/>
          <w:sz w:val="24"/>
        </w:rPr>
        <w:t> </w:t>
      </w:r>
    </w:p>
    <w:p>
      <w:pPr>
        <w:widowControl/>
        <w:shd w:val="clear" w:color="auto" w:fill="FFFFFF"/>
        <w:spacing w:line="400" w:lineRule="exact"/>
        <w:jc w:val="left"/>
        <w:rPr>
          <w:rFonts w:ascii="宋体" w:hAnsi="宋体" w:eastAsia="宋体" w:cs="宋体"/>
          <w:color w:val="333333"/>
          <w:kern w:val="0"/>
          <w:sz w:val="24"/>
          <w:szCs w:val="24"/>
        </w:rPr>
      </w:pPr>
      <w:r>
        <w:rPr>
          <w:rFonts w:hint="eastAsia" w:ascii="宋体" w:hAnsi="宋体" w:eastAsia="宋体" w:cs="宋体"/>
          <w:b/>
          <w:bCs/>
          <w:color w:val="000000"/>
          <w:kern w:val="0"/>
          <w:sz w:val="24"/>
          <w:szCs w:val="24"/>
        </w:rPr>
        <w:t>一．总体工作目标</w:t>
      </w:r>
    </w:p>
    <w:p>
      <w:pPr>
        <w:pStyle w:val="3"/>
        <w:spacing w:line="400" w:lineRule="exact"/>
        <w:rPr>
          <w:rFonts w:ascii="宋体" w:hAnsi="宋体" w:eastAsia="宋体" w:cs="宋体"/>
        </w:rPr>
      </w:pPr>
      <w:r>
        <w:rPr>
          <w:rFonts w:hint="eastAsia" w:ascii="宋体" w:hAnsi="宋体" w:eastAsia="宋体" w:cs="宋体"/>
        </w:rPr>
        <w:t>加强学习，加强培训，加强实践，努力</w:t>
      </w:r>
      <w:r>
        <w:rPr>
          <w:rFonts w:ascii="宋体" w:hAnsi="宋体" w:eastAsia="宋体" w:cs="宋体"/>
        </w:rPr>
        <w:t>实现课程实施的常态化，</w:t>
      </w:r>
      <w:r>
        <w:rPr>
          <w:rFonts w:hint="eastAsia" w:ascii="宋体" w:hAnsi="宋体" w:eastAsia="宋体" w:cs="宋体"/>
        </w:rPr>
        <w:t>不断提升对综合实践活动课程的理解水平和实践能力，促进学生综合素质的发展。积极挖掘综合实践活动课程实施过程中的已有资源和成功经验并加以提炼，使综合实践活动课程实施常态化。围绕综合实践活动课程实施和管理过程中的重点和难点问题，开展深入细致的研究，在实践中寻找新办法、获得新经验。</w:t>
      </w:r>
    </w:p>
    <w:p>
      <w:pPr>
        <w:widowControl/>
        <w:numPr>
          <w:ilvl w:val="0"/>
          <w:numId w:val="0"/>
        </w:numPr>
        <w:shd w:val="clear" w:color="auto" w:fill="FFFFFF"/>
        <w:spacing w:line="400" w:lineRule="exact"/>
        <w:jc w:val="left"/>
        <w:rPr>
          <w:rFonts w:hint="eastAsia" w:ascii="宋体" w:hAnsi="宋体" w:eastAsia="宋体" w:cs="宋体"/>
          <w:b w:val="0"/>
          <w:bCs w:val="0"/>
          <w:color w:val="000000"/>
          <w:kern w:val="0"/>
          <w:sz w:val="24"/>
          <w:szCs w:val="24"/>
        </w:rPr>
      </w:pPr>
      <w:r>
        <w:rPr>
          <w:rFonts w:hint="eastAsia" w:ascii="宋体" w:hAnsi="宋体" w:eastAsia="宋体" w:cs="宋体"/>
          <w:b/>
          <w:bCs/>
          <w:color w:val="000000"/>
          <w:kern w:val="0"/>
          <w:sz w:val="24"/>
          <w:szCs w:val="24"/>
          <w:lang w:eastAsia="zh-CN"/>
        </w:rPr>
        <w:t>二、</w:t>
      </w:r>
      <w:r>
        <w:rPr>
          <w:rFonts w:hint="eastAsia" w:ascii="宋体" w:hAnsi="宋体" w:eastAsia="宋体" w:cs="宋体"/>
          <w:b/>
          <w:bCs/>
          <w:color w:val="000000"/>
          <w:kern w:val="0"/>
          <w:sz w:val="24"/>
          <w:szCs w:val="24"/>
        </w:rPr>
        <w:t>具体策略与措施</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1、开发综合实践活动的资源。</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积极开发和积累综合实践活动课程资源，为学生的学习提供保障。充分发挥实验室、专用教室及各类教学设施在综合实践活动课程实施过程中的作用，提高使用效益，避免资源闲置与浪费；充分利用校外图书馆、博物馆、展览馆、科技馆、实践基地等各种社会资源及丰富的自然资源开展实践活动，强化公共资源的相互联系和硬件资源的共享。学校已经</w:t>
      </w:r>
      <w:r>
        <w:rPr>
          <w:rFonts w:ascii="宋体" w:hAnsi="宋体" w:eastAsia="宋体" w:cs="宋体"/>
          <w:sz w:val="24"/>
          <w:szCs w:val="24"/>
        </w:rPr>
        <w:t>根据</w:t>
      </w:r>
      <w:r>
        <w:rPr>
          <w:rFonts w:hint="eastAsia" w:ascii="宋体" w:hAnsi="宋体" w:eastAsia="宋体" w:cs="宋体"/>
          <w:sz w:val="24"/>
          <w:szCs w:val="24"/>
        </w:rPr>
        <w:t>校内外</w:t>
      </w:r>
      <w:r>
        <w:rPr>
          <w:rFonts w:ascii="宋体" w:hAnsi="宋体" w:eastAsia="宋体" w:cs="宋体"/>
          <w:sz w:val="24"/>
          <w:szCs w:val="24"/>
        </w:rPr>
        <w:t>资源列出</w:t>
      </w:r>
      <w:r>
        <w:rPr>
          <w:rFonts w:hint="eastAsia" w:ascii="宋体" w:hAnsi="宋体" w:eastAsia="宋体" w:cs="宋体"/>
          <w:sz w:val="24"/>
          <w:szCs w:val="24"/>
        </w:rPr>
        <w:t>了</w:t>
      </w:r>
      <w:r>
        <w:rPr>
          <w:rFonts w:ascii="宋体" w:hAnsi="宋体" w:eastAsia="宋体" w:cs="宋体"/>
          <w:sz w:val="24"/>
          <w:szCs w:val="24"/>
        </w:rPr>
        <w:t>综合实践活动课程的资源清单，每学期会根据这些资源清单</w:t>
      </w:r>
      <w:r>
        <w:rPr>
          <w:rFonts w:hint="eastAsia" w:ascii="宋体" w:hAnsi="宋体" w:eastAsia="宋体" w:cs="宋体"/>
          <w:sz w:val="24"/>
          <w:szCs w:val="24"/>
        </w:rPr>
        <w:t>策划</w:t>
      </w:r>
      <w:r>
        <w:rPr>
          <w:rFonts w:ascii="宋体" w:hAnsi="宋体" w:eastAsia="宋体" w:cs="宋体"/>
          <w:sz w:val="24"/>
          <w:szCs w:val="24"/>
        </w:rPr>
        <w:t>相应的主题实践活动。</w:t>
      </w:r>
      <w:r>
        <w:rPr>
          <w:rFonts w:hint="eastAsia" w:ascii="宋体" w:hAnsi="宋体" w:eastAsia="宋体" w:cs="宋体"/>
          <w:sz w:val="24"/>
          <w:szCs w:val="24"/>
        </w:rPr>
        <w:t>充分发挥师生在课程资源开发中的主体性与创造性，积极推进学校特色资源和优势资源的建设，及时总结、梳理来自实践的典型案例和活动成果，形成分年级、分专题的综合实践活动课程资源包并动态优化。这学年</w:t>
      </w:r>
      <w:r>
        <w:rPr>
          <w:rFonts w:ascii="宋体" w:hAnsi="宋体" w:eastAsia="宋体" w:cs="宋体"/>
          <w:sz w:val="24"/>
          <w:szCs w:val="24"/>
        </w:rPr>
        <w:t>在</w:t>
      </w:r>
      <w:r>
        <w:rPr>
          <w:rFonts w:hint="eastAsia" w:ascii="宋体" w:hAnsi="宋体" w:eastAsia="宋体" w:cs="宋体"/>
          <w:sz w:val="24"/>
          <w:szCs w:val="24"/>
        </w:rPr>
        <w:t>上学期</w:t>
      </w:r>
      <w:r>
        <w:rPr>
          <w:rFonts w:ascii="宋体" w:hAnsi="宋体" w:eastAsia="宋体" w:cs="宋体"/>
          <w:sz w:val="24"/>
          <w:szCs w:val="24"/>
        </w:rPr>
        <w:t>走近“</w:t>
      </w:r>
      <w:r>
        <w:rPr>
          <w:rFonts w:hint="eastAsia" w:ascii="宋体" w:hAnsi="宋体" w:eastAsia="宋体" w:cs="宋体"/>
          <w:sz w:val="24"/>
          <w:szCs w:val="24"/>
        </w:rPr>
        <w:t>前黄</w:t>
      </w:r>
      <w:r>
        <w:rPr>
          <w:rFonts w:ascii="宋体" w:hAnsi="宋体" w:eastAsia="宋体" w:cs="宋体"/>
          <w:sz w:val="24"/>
          <w:szCs w:val="24"/>
        </w:rPr>
        <w:t>桑葚”</w:t>
      </w:r>
      <w:r>
        <w:rPr>
          <w:rFonts w:hint="eastAsia" w:ascii="宋体" w:hAnsi="宋体" w:eastAsia="宋体" w:cs="宋体"/>
          <w:sz w:val="24"/>
          <w:szCs w:val="24"/>
        </w:rPr>
        <w:t>主题</w:t>
      </w:r>
      <w:r>
        <w:rPr>
          <w:rFonts w:ascii="宋体" w:hAnsi="宋体" w:eastAsia="宋体" w:cs="宋体"/>
          <w:sz w:val="24"/>
          <w:szCs w:val="24"/>
        </w:rPr>
        <w:t>资源包的基础上进一步完善内容，同时结合本学期的“</w:t>
      </w:r>
      <w:r>
        <w:rPr>
          <w:rFonts w:hint="eastAsia" w:ascii="宋体" w:hAnsi="宋体" w:eastAsia="宋体" w:cs="宋体"/>
          <w:sz w:val="24"/>
          <w:szCs w:val="24"/>
        </w:rPr>
        <w:t>校园</w:t>
      </w:r>
      <w:r>
        <w:rPr>
          <w:rFonts w:ascii="宋体" w:hAnsi="宋体" w:eastAsia="宋体" w:cs="宋体"/>
          <w:sz w:val="24"/>
          <w:szCs w:val="24"/>
        </w:rPr>
        <w:t>桂花开”“</w:t>
      </w:r>
      <w:r>
        <w:rPr>
          <w:rFonts w:hint="eastAsia" w:ascii="宋体" w:hAnsi="宋体" w:eastAsia="宋体" w:cs="宋体"/>
          <w:sz w:val="24"/>
          <w:szCs w:val="24"/>
        </w:rPr>
        <w:t>建设</w:t>
      </w:r>
      <w:r>
        <w:rPr>
          <w:rFonts w:ascii="宋体" w:hAnsi="宋体" w:eastAsia="宋体" w:cs="宋体"/>
          <w:sz w:val="24"/>
          <w:szCs w:val="24"/>
        </w:rPr>
        <w:t>前黄美丽乡村”“</w:t>
      </w:r>
      <w:r>
        <w:rPr>
          <w:rFonts w:hint="eastAsia" w:ascii="宋体" w:hAnsi="宋体" w:eastAsia="宋体" w:cs="宋体"/>
          <w:sz w:val="24"/>
          <w:szCs w:val="24"/>
        </w:rPr>
        <w:t>前黄</w:t>
      </w:r>
      <w:r>
        <w:rPr>
          <w:rFonts w:ascii="宋体" w:hAnsi="宋体" w:eastAsia="宋体" w:cs="宋体"/>
          <w:sz w:val="24"/>
          <w:szCs w:val="24"/>
        </w:rPr>
        <w:t>大米研究”“</w:t>
      </w:r>
      <w:r>
        <w:rPr>
          <w:rFonts w:hint="eastAsia" w:ascii="宋体" w:hAnsi="宋体" w:eastAsia="宋体" w:cs="宋体"/>
          <w:sz w:val="24"/>
          <w:szCs w:val="24"/>
        </w:rPr>
        <w:t>寻访</w:t>
      </w:r>
      <w:r>
        <w:rPr>
          <w:rFonts w:ascii="宋体" w:hAnsi="宋体" w:eastAsia="宋体" w:cs="宋体"/>
          <w:sz w:val="24"/>
          <w:szCs w:val="24"/>
        </w:rPr>
        <w:t>前黄普通劳动者”</w:t>
      </w:r>
      <w:r>
        <w:rPr>
          <w:rFonts w:hint="eastAsia" w:ascii="宋体" w:hAnsi="宋体" w:eastAsia="宋体" w:cs="宋体"/>
          <w:sz w:val="24"/>
          <w:szCs w:val="24"/>
        </w:rPr>
        <w:t>等</w:t>
      </w:r>
      <w:r>
        <w:rPr>
          <w:rFonts w:ascii="宋体" w:hAnsi="宋体" w:eastAsia="宋体" w:cs="宋体"/>
          <w:sz w:val="24"/>
          <w:szCs w:val="24"/>
        </w:rPr>
        <w:t>主题，进一步建设和完善综合实践活动课程资源包。</w:t>
      </w:r>
      <w:r>
        <w:rPr>
          <w:rFonts w:hint="eastAsia" w:ascii="宋体" w:hAnsi="宋体" w:eastAsia="宋体" w:cs="宋体"/>
          <w:sz w:val="24"/>
          <w:szCs w:val="24"/>
        </w:rPr>
        <w:t>积极关注和使用省教研室开发的《小学综合实践活动学生成长手册》及相应的教师指导用书。</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2、安排好综合实践活动的时间。</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综合实践活动课程内容主要包括：信息技术教育、研究性学习、体育活动、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3、确定综合实践活动的主题并制定好实施计划。</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本学期我校将综合实践活动将围绕“创设一个安静优美的校园环境”主题为主线，以班级为单位开展活动。各班要密切联系学生的生活经验和社会发展的实际，围绕上面所提供的活动主题，确定好本班的若干综合实践活动的子课题，并围绕子课题制定好切实可行的活动计划、活动方案，以保证活动有序深入地开展。</w:t>
      </w:r>
    </w:p>
    <w:p>
      <w:pPr>
        <w:numPr>
          <w:ilvl w:val="0"/>
          <w:numId w:val="1"/>
        </w:num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充分利用省教研室“教学新时空”平台，积极参与网络教研活动</w:t>
      </w:r>
      <w:r>
        <w:rPr>
          <w:rFonts w:hint="eastAsia" w:ascii="宋体" w:hAnsi="宋体" w:eastAsia="宋体" w:cs="宋体"/>
          <w:sz w:val="24"/>
          <w:szCs w:val="24"/>
          <w:lang w:val="en-US" w:eastAsia="zh-CN"/>
        </w:rPr>
        <w:t>.</w:t>
      </w:r>
    </w:p>
    <w:p>
      <w:pPr>
        <w:numPr>
          <w:numId w:val="0"/>
        </w:num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充分利用平台提供的各种优质资源组织开展校本培训和专题研究活动。加强生命教育、公民教育、绿色教育、少先队活动等项目在综合实践活动课程中的有效渗透和融合，引导学校根据自身发展需要有选择地创建课程与教学特色。</w:t>
      </w:r>
    </w:p>
    <w:p>
      <w:pPr>
        <w:widowControl/>
        <w:numPr>
          <w:ilvl w:val="0"/>
          <w:numId w:val="0"/>
        </w:numPr>
        <w:shd w:val="clear" w:color="auto" w:fill="FFFFFF"/>
        <w:spacing w:line="400" w:lineRule="exac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三</w:t>
      </w:r>
      <w:r>
        <w:rPr>
          <w:rFonts w:hint="eastAsia" w:ascii="宋体" w:hAnsi="宋体" w:eastAsia="宋体" w:cs="宋体"/>
          <w:b/>
          <w:bCs/>
          <w:color w:val="000000"/>
          <w:kern w:val="0"/>
          <w:sz w:val="24"/>
          <w:szCs w:val="24"/>
        </w:rPr>
        <w:t>、规范管理，提高综合实践活动实施水平</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1、建立领导小组。</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学校综合实践活动领导小组由校长室领导，教导处具体负责制订学校综合实践活动工作计划，组织综合实践活动的日常运作，检查各年级的活动情况，综合实践活动课题组教师具体负责课程的开发和研究工作。</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2、课程培训学习。</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组织教师以综合实践活动“资源包”中的培训材料为主要学习、观摩内容，通过学习、观摩、组内讨论、交流体会，促使教师进一步了解课改动态，明确综合实践活动的内涵。另结合研训中心组织的活动，积极选派教师参加，并对培训及观摩活动内容及时向广大教师传达，实现“互动互强”培训目的。</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3、开展好教研活动。</w:t>
      </w:r>
    </w:p>
    <w:p>
      <w:pPr>
        <w:spacing w:line="400" w:lineRule="exact"/>
        <w:ind w:firstLine="480" w:firstLineChars="200"/>
        <w:rPr>
          <w:rFonts w:ascii="宋体" w:hAnsi="宋体" w:eastAsia="宋体" w:cs="宋体"/>
          <w:sz w:val="24"/>
          <w:szCs w:val="24"/>
        </w:rPr>
      </w:pPr>
      <w:r>
        <w:rPr>
          <w:rFonts w:hint="eastAsia" w:ascii="宋体" w:hAnsi="宋体" w:eastAsia="宋体" w:cs="宋体"/>
          <w:b w:val="0"/>
          <w:bCs w:val="0"/>
          <w:color w:val="000000"/>
          <w:kern w:val="0"/>
          <w:sz w:val="24"/>
          <w:szCs w:val="24"/>
        </w:rPr>
        <w:t>(1)、</w:t>
      </w:r>
      <w:r>
        <w:rPr>
          <w:rFonts w:hint="eastAsia" w:ascii="宋体" w:hAnsi="宋体" w:eastAsia="宋体" w:cs="宋体"/>
          <w:sz w:val="24"/>
          <w:szCs w:val="24"/>
        </w:rPr>
        <w:t>积极开展综合实践活动课程的校本研究。学校将利用每月教学工作常规检查和常规调研这两项管理机制对课程的落实情况进行检查，</w:t>
      </w:r>
      <w:r>
        <w:rPr>
          <w:rFonts w:hint="eastAsia" w:ascii="宋体" w:hAnsi="宋体" w:eastAsia="宋体" w:cs="宋体"/>
          <w:b w:val="0"/>
          <w:bCs/>
          <w:sz w:val="24"/>
          <w:szCs w:val="24"/>
        </w:rPr>
        <w:t>并结合常规调研进行必要的随堂听课，</w:t>
      </w:r>
      <w:r>
        <w:rPr>
          <w:rFonts w:hint="eastAsia" w:ascii="宋体" w:hAnsi="宋体" w:eastAsia="宋体" w:cs="宋体"/>
          <w:sz w:val="24"/>
          <w:szCs w:val="24"/>
        </w:rPr>
        <w:t xml:space="preserve">每学期学校至少组织一次教研活动，至少组织2次培训。 </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(2)、完善综合实践活动课堂教学制度，将课堂教学常态化，认真备课、认真上课，充分利用好学生身边的综合实践活动材料，让每一位学生都能从中学有所获，学有所乐。</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(3)、为发挥学校综合实践活动骨干教师的模范带头作用。 每一年级推荐一位课任老师上一节教学汇报课，分3周时间完成，以促进教师相互学习、相互提高。</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(4)、认真进行总结和评价。通过校园网，力求实事求是地把每一个活动情况、过程、体会及时、全面地公布。并在此基础上，积极组织全校课任老师结合教学实践和自身的研究，撰写“一文一案”，并积极投稿。</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4、加强对综合实践活动的指导。</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担任综合实践活动的指导老师，其指导任务贯穿学生综合实践活动的全过程，包括对学生活动主题、项目确定的指导、活动过程中的指导、总结和交流阶段的指导。</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(1)在活动的主题、项目的确定阶段，教师应针对学生的文化、科学知识基础及兴趣爱好、学生所处的特定社区背景和自然条件，引导学生确定合理的活动主题、项目。</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widowControl/>
        <w:numPr>
          <w:ilvl w:val="0"/>
          <w:numId w:val="0"/>
        </w:numPr>
        <w:shd w:val="clear" w:color="auto" w:fill="FFFFFF"/>
        <w:spacing w:line="40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widowControl/>
        <w:numPr>
          <w:ilvl w:val="0"/>
          <w:numId w:val="0"/>
        </w:numPr>
        <w:shd w:val="clear" w:color="auto" w:fill="FFFFFF"/>
        <w:spacing w:line="40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(3)在活动总结阶段，教师应指导学生对活动过程中的资料进行筛选、整理，形成结论，指导学生着重对活动中的体验、认识和收获进行总结和反思。</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5、丰富综合实践活动中学生活动的方式。</w:t>
      </w:r>
    </w:p>
    <w:p>
      <w:pPr>
        <w:widowControl/>
        <w:numPr>
          <w:ilvl w:val="0"/>
          <w:numId w:val="0"/>
        </w:numPr>
        <w:shd w:val="clear" w:color="auto" w:fill="FFFFFF"/>
        <w:spacing w:line="400" w:lineRule="exac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widowControl/>
        <w:shd w:val="clear" w:color="auto" w:fill="FFFFFF"/>
        <w:spacing w:after="156" w:afterLines="50" w:line="400" w:lineRule="exac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四</w:t>
      </w:r>
      <w:r>
        <w:rPr>
          <w:rFonts w:hint="eastAsia" w:ascii="宋体" w:hAnsi="宋体" w:eastAsia="宋体" w:cs="宋体"/>
          <w:b/>
          <w:bCs/>
          <w:color w:val="000000"/>
          <w:kern w:val="0"/>
          <w:sz w:val="24"/>
          <w:szCs w:val="24"/>
        </w:rPr>
        <w:t>．月工作要点</w:t>
      </w:r>
    </w:p>
    <w:tbl>
      <w:tblPr>
        <w:tblStyle w:val="7"/>
        <w:tblW w:w="84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0"/>
        <w:gridCol w:w="7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230"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bCs/>
                <w:color w:val="000000"/>
                <w:kern w:val="0"/>
                <w:sz w:val="24"/>
                <w:szCs w:val="24"/>
              </w:rPr>
              <w:t>时　间</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ind w:firstLine="1920" w:firstLineChars="800"/>
              <w:jc w:val="left"/>
              <w:rPr>
                <w:rFonts w:ascii="宋体" w:hAnsi="宋体" w:eastAsia="宋体" w:cs="宋体"/>
                <w:color w:val="666666"/>
                <w:kern w:val="0"/>
                <w:sz w:val="24"/>
                <w:szCs w:val="24"/>
              </w:rPr>
            </w:pPr>
            <w:r>
              <w:rPr>
                <w:rFonts w:hint="eastAsia" w:ascii="宋体" w:hAnsi="宋体" w:eastAsia="宋体" w:cs="宋体"/>
                <w:bCs/>
                <w:color w:val="000000"/>
                <w:kern w:val="0"/>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rPr>
              <w:t>九月</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eastAsia="宋体" w:cs="宋体"/>
                <w:color w:val="666666"/>
                <w:kern w:val="0"/>
                <w:sz w:val="24"/>
                <w:szCs w:val="24"/>
              </w:rPr>
            </w:pPr>
            <w:r>
              <w:rPr>
                <w:rFonts w:hint="eastAsia" w:ascii="宋体" w:hAnsi="宋体" w:eastAsia="宋体" w:cs="宋体"/>
                <w:color w:val="000000"/>
                <w:kern w:val="0"/>
                <w:sz w:val="24"/>
                <w:szCs w:val="24"/>
              </w:rPr>
              <w:t>1. 组织教研组期初工作会议，开展《综合实践活动教师用书》和年级</w:t>
            </w:r>
            <w:r>
              <w:rPr>
                <w:rFonts w:ascii="宋体" w:hAnsi="宋体" w:eastAsia="宋体" w:cs="宋体"/>
                <w:color w:val="000000"/>
                <w:kern w:val="0"/>
                <w:sz w:val="24"/>
                <w:szCs w:val="24"/>
              </w:rPr>
              <w:t>主题活动</w:t>
            </w:r>
            <w:r>
              <w:rPr>
                <w:rFonts w:hint="eastAsia" w:ascii="宋体" w:hAnsi="宋体" w:eastAsia="宋体" w:cs="宋体"/>
                <w:color w:val="000000"/>
                <w:kern w:val="0"/>
                <w:sz w:val="24"/>
                <w:szCs w:val="24"/>
              </w:rPr>
              <w:t>培训及</w:t>
            </w:r>
            <w:r>
              <w:rPr>
                <w:rFonts w:ascii="宋体" w:hAnsi="宋体" w:eastAsia="宋体" w:cs="宋体"/>
                <w:color w:val="000000"/>
                <w:kern w:val="0"/>
                <w:sz w:val="24"/>
                <w:szCs w:val="24"/>
              </w:rPr>
              <w:t>安排</w:t>
            </w:r>
            <w:r>
              <w:rPr>
                <w:rFonts w:hint="eastAsia" w:ascii="宋体" w:hAnsi="宋体" w:eastAsia="宋体" w:cs="宋体"/>
                <w:color w:val="000000"/>
                <w:kern w:val="0"/>
                <w:sz w:val="24"/>
                <w:szCs w:val="24"/>
              </w:rPr>
              <w:t>。</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 制定综合实践活动课程三级计划。</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3.参加</w:t>
            </w:r>
            <w:r>
              <w:rPr>
                <w:rFonts w:ascii="宋体" w:hAnsi="宋体" w:eastAsia="宋体" w:cs="宋体"/>
                <w:color w:val="000000"/>
                <w:kern w:val="0"/>
                <w:sz w:val="24"/>
                <w:szCs w:val="24"/>
              </w:rPr>
              <w:t>劳动与技术基本功比赛。</w:t>
            </w:r>
          </w:p>
          <w:p>
            <w:pPr>
              <w:widowControl/>
              <w:spacing w:line="400" w:lineRule="exact"/>
              <w:jc w:val="left"/>
              <w:rPr>
                <w:rFonts w:ascii="宋体" w:hAnsi="宋体" w:eastAsia="宋体" w:cs="宋体"/>
                <w:color w:val="000000"/>
                <w:kern w:val="0"/>
                <w:sz w:val="24"/>
                <w:szCs w:val="24"/>
              </w:rPr>
            </w:pP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组织</w:t>
            </w:r>
            <w:r>
              <w:rPr>
                <w:rFonts w:ascii="宋体" w:hAnsi="宋体" w:eastAsia="宋体" w:cs="宋体"/>
                <w:color w:val="000000"/>
                <w:kern w:val="0"/>
                <w:sz w:val="24"/>
                <w:szCs w:val="24"/>
              </w:rPr>
              <w:t>开展“</w:t>
            </w:r>
            <w:r>
              <w:rPr>
                <w:rFonts w:hint="eastAsia" w:ascii="宋体" w:hAnsi="宋体" w:eastAsia="宋体" w:cs="宋体"/>
                <w:color w:val="000000"/>
                <w:kern w:val="0"/>
                <w:sz w:val="24"/>
                <w:szCs w:val="24"/>
              </w:rPr>
              <w:t>前黄</w:t>
            </w:r>
            <w:r>
              <w:rPr>
                <w:rFonts w:ascii="宋体" w:hAnsi="宋体" w:eastAsia="宋体" w:cs="宋体"/>
                <w:color w:val="000000"/>
                <w:kern w:val="0"/>
                <w:sz w:val="24"/>
                <w:szCs w:val="24"/>
              </w:rPr>
              <w:t>大米”</w:t>
            </w:r>
            <w:r>
              <w:rPr>
                <w:rFonts w:hint="eastAsia" w:ascii="宋体" w:hAnsi="宋体" w:eastAsia="宋体" w:cs="宋体"/>
                <w:color w:val="000000"/>
                <w:kern w:val="0"/>
                <w:sz w:val="24"/>
                <w:szCs w:val="24"/>
              </w:rPr>
              <w:t>研究</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前黄</w:t>
            </w:r>
            <w:r>
              <w:rPr>
                <w:rFonts w:ascii="宋体" w:hAnsi="宋体" w:eastAsia="宋体" w:cs="宋体"/>
                <w:color w:val="000000"/>
                <w:kern w:val="0"/>
                <w:sz w:val="24"/>
                <w:szCs w:val="24"/>
              </w:rPr>
              <w:t>美丽乡村建设”“</w:t>
            </w:r>
            <w:r>
              <w:rPr>
                <w:rFonts w:hint="eastAsia" w:ascii="宋体" w:hAnsi="宋体" w:eastAsia="宋体" w:cs="宋体"/>
                <w:color w:val="000000"/>
                <w:kern w:val="0"/>
                <w:sz w:val="24"/>
                <w:szCs w:val="24"/>
              </w:rPr>
              <w:t>寻访</w:t>
            </w:r>
            <w:r>
              <w:rPr>
                <w:rFonts w:ascii="宋体" w:hAnsi="宋体" w:eastAsia="宋体" w:cs="宋体"/>
                <w:color w:val="000000"/>
                <w:kern w:val="0"/>
                <w:sz w:val="24"/>
                <w:szCs w:val="24"/>
              </w:rPr>
              <w:t>前黄普通劳动者”</w:t>
            </w:r>
            <w:r>
              <w:rPr>
                <w:rFonts w:hint="eastAsia" w:ascii="宋体" w:hAnsi="宋体" w:eastAsia="宋体" w:cs="宋体"/>
                <w:color w:val="000000"/>
                <w:kern w:val="0"/>
                <w:sz w:val="24"/>
                <w:szCs w:val="24"/>
              </w:rPr>
              <w:t>综合</w:t>
            </w:r>
            <w:r>
              <w:rPr>
                <w:rFonts w:ascii="宋体" w:hAnsi="宋体" w:eastAsia="宋体" w:cs="宋体"/>
                <w:color w:val="000000"/>
                <w:kern w:val="0"/>
                <w:sz w:val="24"/>
                <w:szCs w:val="24"/>
              </w:rPr>
              <w:t>实践</w:t>
            </w:r>
            <w:r>
              <w:rPr>
                <w:rFonts w:hint="eastAsia" w:ascii="宋体" w:hAnsi="宋体" w:eastAsia="宋体" w:cs="宋体"/>
                <w:color w:val="000000"/>
                <w:kern w:val="0"/>
                <w:sz w:val="24"/>
                <w:szCs w:val="24"/>
              </w:rPr>
              <w:t>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7"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rPr>
              <w:t>十月</w:t>
            </w:r>
          </w:p>
        </w:tc>
        <w:tc>
          <w:tcPr>
            <w:tcW w:w="7184"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2"/>
              </w:numPr>
              <w:spacing w:line="400" w:lineRule="exact"/>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观看名师</w:t>
            </w:r>
            <w:r>
              <w:rPr>
                <w:rFonts w:ascii="宋体" w:hAnsi="宋体" w:eastAsia="宋体" w:cs="宋体"/>
                <w:color w:val="000000"/>
                <w:kern w:val="0"/>
                <w:sz w:val="24"/>
                <w:szCs w:val="24"/>
              </w:rPr>
              <w:t>空中课堂</w:t>
            </w:r>
            <w:r>
              <w:rPr>
                <w:rFonts w:hint="eastAsia" w:ascii="宋体" w:hAnsi="宋体" w:eastAsia="宋体" w:cs="宋体"/>
                <w:color w:val="000000"/>
                <w:kern w:val="0"/>
                <w:sz w:val="24"/>
                <w:szCs w:val="24"/>
              </w:rPr>
              <w:t>综合</w:t>
            </w:r>
            <w:r>
              <w:rPr>
                <w:rFonts w:ascii="宋体" w:hAnsi="宋体" w:eastAsia="宋体" w:cs="宋体"/>
                <w:color w:val="000000"/>
                <w:kern w:val="0"/>
                <w:sz w:val="24"/>
                <w:szCs w:val="24"/>
              </w:rPr>
              <w:t>实践活动</w:t>
            </w:r>
            <w:r>
              <w:rPr>
                <w:rFonts w:hint="eastAsia" w:ascii="宋体" w:hAnsi="宋体" w:eastAsia="宋体" w:cs="宋体"/>
                <w:color w:val="000000"/>
                <w:kern w:val="0"/>
                <w:sz w:val="24"/>
                <w:szCs w:val="24"/>
              </w:rPr>
              <w:t>课堂</w:t>
            </w:r>
            <w:r>
              <w:rPr>
                <w:rFonts w:ascii="宋体" w:hAnsi="宋体" w:eastAsia="宋体" w:cs="宋体"/>
                <w:color w:val="000000"/>
                <w:kern w:val="0"/>
                <w:sz w:val="24"/>
                <w:szCs w:val="24"/>
              </w:rPr>
              <w:t>教学</w:t>
            </w:r>
            <w:r>
              <w:rPr>
                <w:rFonts w:hint="eastAsia" w:ascii="宋体" w:hAnsi="宋体" w:eastAsia="宋体" w:cs="宋体"/>
                <w:color w:val="000000"/>
                <w:kern w:val="0"/>
                <w:sz w:val="24"/>
                <w:szCs w:val="24"/>
              </w:rPr>
              <w:t>。</w:t>
            </w:r>
          </w:p>
          <w:p>
            <w:pPr>
              <w:widowControl/>
              <w:spacing w:line="400" w:lineRule="exact"/>
              <w:jc w:val="left"/>
              <w:rPr>
                <w:rFonts w:ascii="宋体" w:hAnsi="宋体" w:eastAsia="宋体" w:cs="宋体"/>
                <w:color w:val="666666"/>
                <w:kern w:val="0"/>
                <w:sz w:val="24"/>
                <w:szCs w:val="24"/>
              </w:rPr>
            </w:pPr>
            <w:r>
              <w:rPr>
                <w:rFonts w:hint="eastAsia" w:ascii="宋体" w:hAnsi="宋体" w:eastAsia="宋体" w:cs="宋体"/>
                <w:color w:val="666666"/>
                <w:kern w:val="0"/>
                <w:sz w:val="24"/>
                <w:szCs w:val="24"/>
              </w:rPr>
              <w:t>2.开展</w:t>
            </w:r>
            <w:r>
              <w:rPr>
                <w:rFonts w:ascii="宋体" w:hAnsi="宋体" w:eastAsia="宋体" w:cs="宋体"/>
                <w:color w:val="666666"/>
                <w:kern w:val="0"/>
                <w:sz w:val="24"/>
                <w:szCs w:val="24"/>
              </w:rPr>
              <w:t>“</w:t>
            </w:r>
            <w:r>
              <w:rPr>
                <w:rFonts w:hint="eastAsia" w:ascii="宋体" w:hAnsi="宋体" w:eastAsia="宋体" w:cs="宋体"/>
                <w:color w:val="666666"/>
                <w:kern w:val="0"/>
                <w:sz w:val="24"/>
                <w:szCs w:val="24"/>
              </w:rPr>
              <w:t>校园</w:t>
            </w:r>
            <w:r>
              <w:rPr>
                <w:rFonts w:ascii="宋体" w:hAnsi="宋体" w:eastAsia="宋体" w:cs="宋体"/>
                <w:color w:val="666666"/>
                <w:kern w:val="0"/>
                <w:sz w:val="24"/>
                <w:szCs w:val="24"/>
              </w:rPr>
              <w:t>桂花开”</w:t>
            </w:r>
            <w:r>
              <w:rPr>
                <w:rFonts w:hint="eastAsia" w:ascii="宋体" w:hAnsi="宋体" w:eastAsia="宋体" w:cs="宋体"/>
                <w:color w:val="666666"/>
                <w:kern w:val="0"/>
                <w:sz w:val="24"/>
                <w:szCs w:val="24"/>
              </w:rPr>
              <w:t>综合</w:t>
            </w:r>
            <w:r>
              <w:rPr>
                <w:rFonts w:ascii="宋体" w:hAnsi="宋体" w:eastAsia="宋体" w:cs="宋体"/>
                <w:color w:val="666666"/>
                <w:kern w:val="0"/>
                <w:sz w:val="24"/>
                <w:szCs w:val="24"/>
              </w:rPr>
              <w:t>实践活动。</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3.继续组织</w:t>
            </w:r>
            <w:r>
              <w:rPr>
                <w:rFonts w:ascii="宋体" w:hAnsi="宋体" w:eastAsia="宋体" w:cs="宋体"/>
                <w:color w:val="000000"/>
                <w:kern w:val="0"/>
                <w:sz w:val="24"/>
                <w:szCs w:val="24"/>
              </w:rPr>
              <w:t>开展“</w:t>
            </w:r>
            <w:r>
              <w:rPr>
                <w:rFonts w:hint="eastAsia" w:ascii="宋体" w:hAnsi="宋体" w:eastAsia="宋体" w:cs="宋体"/>
                <w:color w:val="000000"/>
                <w:kern w:val="0"/>
                <w:sz w:val="24"/>
                <w:szCs w:val="24"/>
              </w:rPr>
              <w:t>前黄</w:t>
            </w:r>
            <w:r>
              <w:rPr>
                <w:rFonts w:ascii="宋体" w:hAnsi="宋体" w:eastAsia="宋体" w:cs="宋体"/>
                <w:color w:val="000000"/>
                <w:kern w:val="0"/>
                <w:sz w:val="24"/>
                <w:szCs w:val="24"/>
              </w:rPr>
              <w:t>大米”</w:t>
            </w:r>
            <w:r>
              <w:rPr>
                <w:rFonts w:hint="eastAsia" w:ascii="宋体" w:hAnsi="宋体" w:eastAsia="宋体" w:cs="宋体"/>
                <w:color w:val="000000"/>
                <w:kern w:val="0"/>
                <w:sz w:val="24"/>
                <w:szCs w:val="24"/>
              </w:rPr>
              <w:t>研究</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前黄</w:t>
            </w:r>
            <w:r>
              <w:rPr>
                <w:rFonts w:ascii="宋体" w:hAnsi="宋体" w:eastAsia="宋体" w:cs="宋体"/>
                <w:color w:val="000000"/>
                <w:kern w:val="0"/>
                <w:sz w:val="24"/>
                <w:szCs w:val="24"/>
              </w:rPr>
              <w:t>美丽乡村建设”“</w:t>
            </w:r>
            <w:r>
              <w:rPr>
                <w:rFonts w:hint="eastAsia" w:ascii="宋体" w:hAnsi="宋体" w:eastAsia="宋体" w:cs="宋体"/>
                <w:color w:val="000000"/>
                <w:kern w:val="0"/>
                <w:sz w:val="24"/>
                <w:szCs w:val="24"/>
              </w:rPr>
              <w:t>寻访</w:t>
            </w:r>
            <w:r>
              <w:rPr>
                <w:rFonts w:ascii="宋体" w:hAnsi="宋体" w:eastAsia="宋体" w:cs="宋体"/>
                <w:color w:val="000000"/>
                <w:kern w:val="0"/>
                <w:sz w:val="24"/>
                <w:szCs w:val="24"/>
              </w:rPr>
              <w:t>前黄普通劳动者”</w:t>
            </w:r>
            <w:r>
              <w:rPr>
                <w:rFonts w:hint="eastAsia" w:ascii="宋体" w:hAnsi="宋体" w:eastAsia="宋体" w:cs="宋体"/>
                <w:color w:val="000000"/>
                <w:kern w:val="0"/>
                <w:sz w:val="24"/>
                <w:szCs w:val="24"/>
              </w:rPr>
              <w:t>综合</w:t>
            </w:r>
            <w:r>
              <w:rPr>
                <w:rFonts w:ascii="宋体" w:hAnsi="宋体" w:eastAsia="宋体" w:cs="宋体"/>
                <w:color w:val="000000"/>
                <w:kern w:val="0"/>
                <w:sz w:val="24"/>
                <w:szCs w:val="24"/>
              </w:rPr>
              <w:t>实践</w:t>
            </w:r>
            <w:r>
              <w:rPr>
                <w:rFonts w:hint="eastAsia" w:ascii="宋体" w:hAnsi="宋体" w:eastAsia="宋体" w:cs="宋体"/>
                <w:color w:val="000000"/>
                <w:kern w:val="0"/>
                <w:sz w:val="24"/>
                <w:szCs w:val="24"/>
              </w:rPr>
              <w:t>活动。</w:t>
            </w:r>
          </w:p>
          <w:p>
            <w:pPr>
              <w:widowControl/>
              <w:spacing w:line="400" w:lineRule="exact"/>
              <w:jc w:val="left"/>
              <w:rPr>
                <w:rFonts w:ascii="宋体" w:hAnsi="宋体" w:eastAsia="宋体" w:cs="宋体"/>
                <w:color w:val="666666"/>
                <w:kern w:val="0"/>
                <w:sz w:val="24"/>
                <w:szCs w:val="24"/>
              </w:rPr>
            </w:pPr>
            <w:r>
              <w:rPr>
                <w:rFonts w:hint="eastAsia" w:ascii="宋体" w:hAnsi="宋体" w:eastAsia="宋体" w:cs="宋体"/>
                <w:color w:val="000000"/>
                <w:kern w:val="0"/>
                <w:sz w:val="24"/>
                <w:szCs w:val="24"/>
              </w:rPr>
              <w:t>4.综合</w:t>
            </w:r>
            <w:r>
              <w:rPr>
                <w:rFonts w:ascii="宋体" w:hAnsi="宋体" w:eastAsia="宋体" w:cs="宋体"/>
                <w:color w:val="000000"/>
                <w:kern w:val="0"/>
                <w:sz w:val="24"/>
                <w:szCs w:val="24"/>
              </w:rPr>
              <w:t>实践</w:t>
            </w:r>
            <w:r>
              <w:rPr>
                <w:rFonts w:hint="eastAsia" w:ascii="宋体" w:hAnsi="宋体" w:eastAsia="宋体" w:cs="宋体"/>
                <w:color w:val="000000"/>
                <w:kern w:val="0"/>
                <w:sz w:val="24"/>
                <w:szCs w:val="24"/>
              </w:rPr>
              <w:t>常规</w:t>
            </w:r>
            <w:r>
              <w:rPr>
                <w:rFonts w:ascii="宋体" w:hAnsi="宋体" w:eastAsia="宋体" w:cs="宋体"/>
                <w:color w:val="000000"/>
                <w:kern w:val="0"/>
                <w:sz w:val="24"/>
                <w:szCs w:val="24"/>
              </w:rPr>
              <w:t>调研。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color w:val="666666"/>
                <w:kern w:val="0"/>
                <w:sz w:val="24"/>
                <w:szCs w:val="24"/>
              </w:rPr>
            </w:pPr>
            <w:r>
              <w:rPr>
                <w:rFonts w:hint="eastAsia" w:ascii="宋体" w:hAnsi="宋体" w:eastAsia="宋体" w:cs="宋体"/>
                <w:color w:val="000000"/>
                <w:kern w:val="0"/>
                <w:sz w:val="24"/>
                <w:szCs w:val="24"/>
              </w:rPr>
              <w:t xml:space="preserve">  十一月</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eastAsia="宋体" w:cs="宋体"/>
                <w:color w:val="666666"/>
                <w:kern w:val="0"/>
                <w:sz w:val="24"/>
                <w:szCs w:val="24"/>
              </w:rPr>
            </w:pPr>
            <w:r>
              <w:rPr>
                <w:rFonts w:hint="eastAsia" w:ascii="宋体" w:hAnsi="宋体" w:eastAsia="宋体" w:cs="宋体"/>
                <w:color w:val="000000"/>
                <w:kern w:val="0"/>
                <w:sz w:val="24"/>
                <w:szCs w:val="24"/>
              </w:rPr>
              <w:t xml:space="preserve">1. </w:t>
            </w:r>
            <w:r>
              <w:rPr>
                <w:rFonts w:hint="eastAsia" w:ascii="宋体" w:hAnsi="宋体" w:eastAsia="宋体" w:cs="宋体"/>
                <w:sz w:val="24"/>
                <w:szCs w:val="24"/>
              </w:rPr>
              <w:t>组织参加常州市中小学综合实践活动同题异构研讨活动</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 开展校教研活动。</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3.组织校内综合实践活动教师培训。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rPr>
              <w:t>十二月</w:t>
            </w:r>
          </w:p>
        </w:tc>
        <w:tc>
          <w:tcPr>
            <w:tcW w:w="718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color w:val="666666"/>
                <w:kern w:val="0"/>
                <w:sz w:val="24"/>
                <w:szCs w:val="24"/>
              </w:rPr>
            </w:pPr>
            <w:r>
              <w:rPr>
                <w:rFonts w:hint="eastAsia" w:ascii="宋体" w:hAnsi="宋体" w:eastAsia="宋体" w:cs="宋体"/>
                <w:color w:val="000000"/>
                <w:kern w:val="0"/>
                <w:sz w:val="24"/>
                <w:szCs w:val="24"/>
              </w:rPr>
              <w:t>1.</w:t>
            </w:r>
            <w:r>
              <w:rPr>
                <w:rFonts w:cs="Times New Roman"/>
                <w:sz w:val="24"/>
                <w:szCs w:val="24"/>
              </w:rPr>
              <w:t xml:space="preserve"> 组织参加常州市</w:t>
            </w:r>
            <w:r>
              <w:rPr>
                <w:rFonts w:cs="Times New Roman"/>
                <w:sz w:val="24"/>
              </w:rPr>
              <w:t>综合实践活动学会论文评选</w:t>
            </w:r>
            <w:r>
              <w:rPr>
                <w:rFonts w:hint="eastAsia" w:cs="Times New Roman"/>
                <w:sz w:val="24"/>
              </w:rPr>
              <w:t>。</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 各</w:t>
            </w:r>
            <w:r>
              <w:rPr>
                <w:rFonts w:ascii="宋体" w:hAnsi="宋体" w:eastAsia="宋体" w:cs="宋体"/>
                <w:color w:val="000000"/>
                <w:kern w:val="0"/>
                <w:sz w:val="24"/>
                <w:szCs w:val="24"/>
              </w:rPr>
              <w:t>综合实践活动成果展示。</w:t>
            </w:r>
          </w:p>
          <w:p>
            <w:pPr>
              <w:widowControl/>
              <w:spacing w:line="400" w:lineRule="exact"/>
              <w:jc w:val="left"/>
              <w:rPr>
                <w:rFonts w:ascii="宋体" w:hAnsi="宋体" w:eastAsia="宋体" w:cs="宋体"/>
                <w:color w:val="666666"/>
                <w:kern w:val="0"/>
                <w:sz w:val="24"/>
                <w:szCs w:val="24"/>
              </w:rPr>
            </w:pP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参加区</w:t>
            </w:r>
            <w:r>
              <w:rPr>
                <w:rFonts w:ascii="宋体" w:hAnsi="宋体" w:eastAsia="宋体" w:cs="宋体"/>
                <w:color w:val="000000"/>
                <w:kern w:val="0"/>
                <w:sz w:val="24"/>
                <w:szCs w:val="24"/>
              </w:rPr>
              <w:t>综合实践活动展示活动。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rPr>
              <w:t>一月</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eastAsia="宋体" w:cs="宋体"/>
                <w:color w:val="666666"/>
                <w:kern w:val="0"/>
                <w:sz w:val="24"/>
                <w:szCs w:val="24"/>
              </w:rPr>
            </w:pPr>
            <w:r>
              <w:rPr>
                <w:rFonts w:hint="eastAsia" w:ascii="宋体" w:hAnsi="宋体" w:eastAsia="宋体" w:cs="宋体"/>
                <w:color w:val="000000"/>
                <w:kern w:val="0"/>
                <w:sz w:val="24"/>
                <w:szCs w:val="24"/>
              </w:rPr>
              <w:t>1. 收集并整理活动资料。</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  分析总结本课程在实施中的经验与问题。</w:t>
            </w:r>
          </w:p>
          <w:p>
            <w:pPr>
              <w:widowControl/>
              <w:spacing w:line="400" w:lineRule="exact"/>
              <w:jc w:val="left"/>
              <w:rPr>
                <w:rFonts w:ascii="宋体" w:hAnsi="宋体" w:eastAsia="宋体" w:cs="宋体"/>
                <w:color w:val="666666"/>
                <w:kern w:val="0"/>
                <w:sz w:val="24"/>
                <w:szCs w:val="24"/>
              </w:rPr>
            </w:pPr>
            <w:r>
              <w:rPr>
                <w:rFonts w:hint="eastAsia" w:ascii="宋体" w:hAnsi="宋体" w:eastAsia="宋体" w:cs="宋体"/>
                <w:color w:val="000000"/>
                <w:kern w:val="0"/>
                <w:sz w:val="24"/>
                <w:szCs w:val="24"/>
              </w:rPr>
              <w:t>3．教师撰写学生综合</w:t>
            </w:r>
            <w:r>
              <w:rPr>
                <w:rFonts w:ascii="宋体" w:hAnsi="宋体" w:eastAsia="宋体" w:cs="宋体"/>
                <w:color w:val="000000"/>
                <w:kern w:val="0"/>
                <w:sz w:val="24"/>
                <w:szCs w:val="24"/>
              </w:rPr>
              <w:t>实践活动评语和评定结果。</w:t>
            </w:r>
          </w:p>
        </w:tc>
      </w:tr>
    </w:tbl>
    <w:p>
      <w:pPr>
        <w:widowControl/>
        <w:shd w:val="clear" w:color="auto" w:fill="FFFFFF"/>
        <w:spacing w:line="400" w:lineRule="exact"/>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 </w:t>
      </w:r>
    </w:p>
    <w:p>
      <w:pPr>
        <w:widowControl/>
        <w:shd w:val="clear" w:color="auto" w:fill="FFFFFF"/>
        <w:spacing w:line="400" w:lineRule="exact"/>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 </w:t>
      </w:r>
    </w:p>
    <w:p>
      <w:pPr>
        <w:widowControl/>
        <w:shd w:val="clear" w:color="auto" w:fill="FFFFFF"/>
        <w:spacing w:line="400" w:lineRule="exact"/>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　　　　　　　　　　　　　　　　　　　　　　常州市武进区前黄中心小学</w:t>
      </w:r>
    </w:p>
    <w:p>
      <w:pPr>
        <w:widowControl/>
        <w:shd w:val="clear" w:color="auto" w:fill="FFFFFF"/>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20</w:t>
      </w:r>
      <w:r>
        <w:rPr>
          <w:rFonts w:ascii="宋体" w:hAnsi="宋体" w:eastAsia="宋体" w:cs="宋体"/>
          <w:color w:val="000000"/>
          <w:kern w:val="0"/>
          <w:sz w:val="24"/>
          <w:szCs w:val="24"/>
        </w:rPr>
        <w:t>20</w:t>
      </w:r>
      <w:r>
        <w:rPr>
          <w:rFonts w:hint="eastAsia" w:ascii="宋体" w:hAnsi="宋体" w:eastAsia="宋体" w:cs="宋体"/>
          <w:color w:val="000000"/>
          <w:kern w:val="0"/>
          <w:sz w:val="24"/>
          <w:szCs w:val="24"/>
        </w:rPr>
        <w:t>年</w:t>
      </w:r>
      <w:r>
        <w:rPr>
          <w:rFonts w:ascii="宋体" w:hAnsi="宋体" w:eastAsia="宋体" w:cs="宋体"/>
          <w:color w:val="000000"/>
          <w:kern w:val="0"/>
          <w:sz w:val="24"/>
          <w:szCs w:val="24"/>
        </w:rPr>
        <w:t>9</w:t>
      </w:r>
      <w:r>
        <w:rPr>
          <w:rFonts w:hint="eastAsia" w:ascii="宋体" w:hAnsi="宋体" w:eastAsia="宋体" w:cs="宋体"/>
          <w:color w:val="000000"/>
          <w:kern w:val="0"/>
          <w:sz w:val="24"/>
          <w:szCs w:val="24"/>
        </w:rPr>
        <w:t>月</w:t>
      </w:r>
    </w:p>
    <w:p>
      <w:pPr>
        <w:spacing w:line="400" w:lineRule="exact"/>
        <w:ind w:firstLine="6360" w:firstLineChars="2650"/>
        <w:rPr>
          <w:rFonts w:hint="eastAsia"/>
          <w:sz w:val="24"/>
        </w:rPr>
      </w:pPr>
      <w:bookmarkStart w:id="0" w:name="_GoBack"/>
      <w:bookmarkEnd w:id="0"/>
    </w:p>
    <w:sectPr>
      <w:footerReference r:id="rId3" w:type="default"/>
      <w:pgSz w:w="11906" w:h="16838"/>
      <w:pgMar w:top="1134" w:right="1134" w:bottom="1134" w:left="113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F1F77"/>
    <w:multiLevelType w:val="singleLevel"/>
    <w:tmpl w:val="A95F1F77"/>
    <w:lvl w:ilvl="0" w:tentative="0">
      <w:start w:val="4"/>
      <w:numFmt w:val="decimal"/>
      <w:lvlText w:val="%1."/>
      <w:lvlJc w:val="left"/>
      <w:pPr>
        <w:tabs>
          <w:tab w:val="left" w:pos="312"/>
        </w:tabs>
      </w:pPr>
    </w:lvl>
  </w:abstractNum>
  <w:abstractNum w:abstractNumId="1">
    <w:nsid w:val="510579E1"/>
    <w:multiLevelType w:val="multilevel"/>
    <w:tmpl w:val="510579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3NDI3Mjk5ZTAzYTExNjY4NDQwMmI4MzE5YjAzMzMifQ=="/>
  </w:docVars>
  <w:rsids>
    <w:rsidRoot w:val="78213148"/>
    <w:rsid w:val="000250AD"/>
    <w:rsid w:val="00112E1D"/>
    <w:rsid w:val="0015448E"/>
    <w:rsid w:val="001A41DD"/>
    <w:rsid w:val="001F0131"/>
    <w:rsid w:val="002C1D20"/>
    <w:rsid w:val="00324EB1"/>
    <w:rsid w:val="00424F59"/>
    <w:rsid w:val="00426BCB"/>
    <w:rsid w:val="0046567F"/>
    <w:rsid w:val="004A0C85"/>
    <w:rsid w:val="004D5185"/>
    <w:rsid w:val="00586416"/>
    <w:rsid w:val="005B5BAD"/>
    <w:rsid w:val="006032C6"/>
    <w:rsid w:val="006166B1"/>
    <w:rsid w:val="00683D75"/>
    <w:rsid w:val="006C37D2"/>
    <w:rsid w:val="006C6AF8"/>
    <w:rsid w:val="006E1EF6"/>
    <w:rsid w:val="00862EFB"/>
    <w:rsid w:val="009121E1"/>
    <w:rsid w:val="009164A0"/>
    <w:rsid w:val="00923B61"/>
    <w:rsid w:val="009315FA"/>
    <w:rsid w:val="009A4E32"/>
    <w:rsid w:val="009D3EE1"/>
    <w:rsid w:val="009E5545"/>
    <w:rsid w:val="00AA24EB"/>
    <w:rsid w:val="00B70C81"/>
    <w:rsid w:val="00BA725C"/>
    <w:rsid w:val="00C37F94"/>
    <w:rsid w:val="00C40D13"/>
    <w:rsid w:val="00D16076"/>
    <w:rsid w:val="00DE0EC5"/>
    <w:rsid w:val="00FF3724"/>
    <w:rsid w:val="0619564F"/>
    <w:rsid w:val="06DA2826"/>
    <w:rsid w:val="097D3CAF"/>
    <w:rsid w:val="12797819"/>
    <w:rsid w:val="16B27C7A"/>
    <w:rsid w:val="1E5A5718"/>
    <w:rsid w:val="21797605"/>
    <w:rsid w:val="38DE418F"/>
    <w:rsid w:val="407222EA"/>
    <w:rsid w:val="455C228D"/>
    <w:rsid w:val="498E0198"/>
    <w:rsid w:val="4ACB5D1D"/>
    <w:rsid w:val="4CC176C0"/>
    <w:rsid w:val="4D0E4F40"/>
    <w:rsid w:val="50276550"/>
    <w:rsid w:val="5443217C"/>
    <w:rsid w:val="545D7518"/>
    <w:rsid w:val="70DC137B"/>
    <w:rsid w:val="71E112DB"/>
    <w:rsid w:val="75840AFA"/>
    <w:rsid w:val="771E41A4"/>
    <w:rsid w:val="7821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ody Text Indent 2"/>
    <w:basedOn w:val="1"/>
    <w:qFormat/>
    <w:uiPriority w:val="0"/>
    <w:pPr>
      <w:ind w:firstLine="480"/>
    </w:pPr>
    <w:rPr>
      <w:sz w:val="24"/>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99"/>
    <w:pPr>
      <w:ind w:firstLine="420" w:firstLineChars="200"/>
    </w:pPr>
  </w:style>
  <w:style w:type="character" w:customStyle="1" w:styleId="11">
    <w:name w:val="日期 Char"/>
    <w:basedOn w:val="9"/>
    <w:link w:val="2"/>
    <w:qFormat/>
    <w:uiPriority w:val="0"/>
    <w:rPr>
      <w:rFonts w:ascii="Times New Roman" w:hAnsi="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7123</Words>
  <Characters>7252</Characters>
  <Lines>58</Lines>
  <Paragraphs>16</Paragraphs>
  <TotalTime>3</TotalTime>
  <ScaleCrop>false</ScaleCrop>
  <LinksUpToDate>false</LinksUpToDate>
  <CharactersWithSpaces>7520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2020-09-02T01:18:00Z</dcterms:created>
  <dc:creator>Administrator</dc:creator>
  <cp:lastModifiedBy>Administrator</cp:lastModifiedBy>
  <dcterms:modified xsi:type="dcterms:W3CDTF">2022-10-17T00:13:41Z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F972F0B2F01244AFBAE6A16CE33D8ACA</vt:lpwstr>
  </property>
</Properties>
</file>