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cs="宋体"/>
          <w:color w:val="000000"/>
          <w:kern w:val="0"/>
          <w:sz w:val="24"/>
        </w:rPr>
      </w:pPr>
      <w:r>
        <w:rPr>
          <w:rFonts w:hint="eastAsia" w:ascii="黑体" w:eastAsia="黑体" w:cs="宋体"/>
          <w:b/>
          <w:bCs/>
          <w:color w:val="000000"/>
          <w:kern w:val="0"/>
          <w:sz w:val="32"/>
          <w:szCs w:val="32"/>
        </w:rPr>
        <w:t>前黄中心小学</w:t>
      </w:r>
      <w:r>
        <w:rPr>
          <w:rFonts w:ascii="黑体" w:eastAsia="黑体" w:cs="宋体"/>
          <w:b/>
          <w:bCs/>
          <w:color w:val="000000"/>
          <w:kern w:val="0"/>
          <w:sz w:val="32"/>
          <w:szCs w:val="32"/>
        </w:rPr>
        <w:t>2020</w:t>
      </w:r>
      <w:r>
        <w:rPr>
          <w:rFonts w:hint="eastAsia" w:ascii="黑体" w:eastAsia="黑体" w:cs="宋体"/>
          <w:b/>
          <w:bCs/>
          <w:color w:val="000000"/>
          <w:kern w:val="0"/>
          <w:sz w:val="32"/>
          <w:szCs w:val="32"/>
        </w:rPr>
        <w:t>－</w:t>
      </w:r>
      <w:r>
        <w:rPr>
          <w:rFonts w:ascii="黑体" w:eastAsia="黑体" w:cs="宋体"/>
          <w:b/>
          <w:bCs/>
          <w:color w:val="000000"/>
          <w:kern w:val="0"/>
          <w:sz w:val="32"/>
          <w:szCs w:val="32"/>
        </w:rPr>
        <w:t>2021</w:t>
      </w:r>
      <w:r>
        <w:rPr>
          <w:rFonts w:hint="eastAsia" w:ascii="黑体" w:eastAsia="黑体" w:cs="宋体"/>
          <w:b/>
          <w:bCs/>
          <w:color w:val="000000"/>
          <w:kern w:val="0"/>
          <w:sz w:val="32"/>
          <w:szCs w:val="32"/>
        </w:rPr>
        <w:t>学年第二学期</w:t>
      </w:r>
    </w:p>
    <w:p>
      <w:pPr>
        <w:widowControl/>
        <w:shd w:val="clear" w:color="auto" w:fill="FFFFFF"/>
        <w:spacing w:line="360" w:lineRule="auto"/>
        <w:jc w:val="center"/>
        <w:rPr>
          <w:rFonts w:ascii="宋体" w:cs="宋体"/>
          <w:color w:val="333333"/>
          <w:kern w:val="0"/>
          <w:sz w:val="24"/>
        </w:rPr>
      </w:pPr>
      <w:r>
        <w:rPr>
          <w:rFonts w:hint="eastAsia" w:ascii="黑体" w:eastAsia="黑体" w:cs="宋体"/>
          <w:b/>
          <w:bCs/>
          <w:color w:val="000000"/>
          <w:kern w:val="0"/>
          <w:sz w:val="32"/>
          <w:szCs w:val="32"/>
        </w:rPr>
        <w:t>综合实践活动课程实施计划</w:t>
      </w:r>
      <w:r>
        <w:rPr>
          <w:color w:val="000000"/>
          <w:kern w:val="0"/>
          <w:sz w:val="24"/>
        </w:rPr>
        <w:t> </w:t>
      </w:r>
    </w:p>
    <w:p>
      <w:pPr>
        <w:widowControl/>
        <w:shd w:val="clear" w:color="auto" w:fill="FFFFFF"/>
        <w:spacing w:line="400" w:lineRule="exact"/>
        <w:ind w:firstLine="482" w:firstLineChars="200"/>
        <w:jc w:val="left"/>
        <w:rPr>
          <w:rFonts w:ascii="宋体" w:cs="宋体"/>
          <w:color w:val="333333"/>
          <w:kern w:val="0"/>
          <w:sz w:val="24"/>
          <w:szCs w:val="24"/>
        </w:rPr>
      </w:pPr>
      <w:r>
        <w:rPr>
          <w:rFonts w:hint="eastAsia" w:ascii="宋体" w:hAnsi="宋体" w:cs="宋体"/>
          <w:b/>
          <w:bCs/>
          <w:color w:val="000000"/>
          <w:kern w:val="0"/>
          <w:sz w:val="24"/>
          <w:szCs w:val="24"/>
        </w:rPr>
        <w:t>一．总体工作目标</w:t>
      </w:r>
    </w:p>
    <w:p>
      <w:pPr>
        <w:widowControl/>
        <w:shd w:val="clear" w:color="auto" w:fill="FFFFFF"/>
        <w:spacing w:line="400" w:lineRule="exact"/>
        <w:ind w:firstLine="480" w:firstLineChars="200"/>
        <w:jc w:val="left"/>
        <w:rPr>
          <w:rFonts w:ascii="宋体" w:cs="宋体"/>
          <w:sz w:val="24"/>
          <w:szCs w:val="24"/>
        </w:rPr>
      </w:pPr>
      <w:r>
        <w:rPr>
          <w:rFonts w:hint="eastAsia" w:ascii="宋体" w:hAnsi="宋体" w:cs="宋体"/>
          <w:sz w:val="24"/>
          <w:szCs w:val="24"/>
        </w:rPr>
        <w:t>认真贯彻落实《中小学综合实践活动课程指导纲要》，充分发挥中小学综合实践活动课程在立德树人中的重要作用。不断提升对综合实践活动课程的理解水平和实践能力，积极挖掘综合实践活动课程实施过程中的已有资源和成功经验并加以提炼，逐步形成学校、区域课程特色。围绕综合实践活动课程实施和管理过程中的重点和难点问题，开展深入细致的研究，在实践中寻找新办法、获得新经验。</w:t>
      </w:r>
    </w:p>
    <w:p>
      <w:pPr>
        <w:widowControl/>
        <w:shd w:val="clear" w:color="auto" w:fill="FFFFFF"/>
        <w:spacing w:line="400" w:lineRule="exact"/>
        <w:ind w:firstLine="482" w:firstLineChars="200"/>
        <w:jc w:val="left"/>
        <w:rPr>
          <w:rFonts w:ascii="宋体" w:cs="宋体"/>
          <w:b/>
          <w:bCs/>
          <w:color w:val="000000"/>
          <w:kern w:val="0"/>
          <w:sz w:val="24"/>
          <w:szCs w:val="24"/>
        </w:rPr>
      </w:pPr>
      <w:r>
        <w:rPr>
          <w:rFonts w:hint="eastAsia" w:ascii="宋体" w:hAnsi="宋体" w:cs="宋体"/>
          <w:b/>
          <w:bCs/>
          <w:color w:val="000000"/>
          <w:kern w:val="0"/>
          <w:sz w:val="24"/>
          <w:szCs w:val="24"/>
        </w:rPr>
        <w:t>二．具体策略与措施</w:t>
      </w:r>
    </w:p>
    <w:p>
      <w:pPr>
        <w:widowControl/>
        <w:shd w:val="clear" w:color="auto" w:fill="FFFFFF"/>
        <w:spacing w:line="400" w:lineRule="exact"/>
        <w:ind w:firstLine="240" w:firstLineChars="100"/>
        <w:jc w:val="left"/>
        <w:rPr>
          <w:rFonts w:ascii="宋体" w:cs="宋体"/>
          <w:color w:val="333333"/>
          <w:kern w:val="0"/>
          <w:sz w:val="24"/>
          <w:szCs w:val="24"/>
        </w:rPr>
      </w:pPr>
      <w:r>
        <w:rPr>
          <w:rFonts w:hint="eastAsia" w:ascii="宋体" w:hAnsi="宋体" w:cs="宋体"/>
          <w:color w:val="000000"/>
          <w:kern w:val="0"/>
          <w:sz w:val="24"/>
          <w:szCs w:val="24"/>
        </w:rPr>
        <w:t>（一）加强教师培训，提高课程认识</w:t>
      </w:r>
    </w:p>
    <w:p>
      <w:pPr>
        <w:widowControl/>
        <w:shd w:val="clear" w:color="auto" w:fill="FFFFFF"/>
        <w:spacing w:line="40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组织好期初会议</w:t>
      </w:r>
    </w:p>
    <w:p>
      <w:pPr>
        <w:widowControl/>
        <w:shd w:val="clear" w:color="auto" w:fill="FFFFFF"/>
        <w:spacing w:line="400" w:lineRule="exact"/>
        <w:ind w:firstLine="480" w:firstLineChars="200"/>
        <w:jc w:val="left"/>
        <w:rPr>
          <w:rFonts w:ascii="宋体" w:cs="宋体"/>
          <w:color w:val="333333"/>
          <w:kern w:val="0"/>
          <w:sz w:val="24"/>
          <w:szCs w:val="24"/>
        </w:rPr>
      </w:pPr>
      <w:r>
        <w:rPr>
          <w:rFonts w:hint="eastAsia" w:ascii="宋体" w:hAnsi="宋体" w:cs="宋体"/>
          <w:color w:val="000000"/>
          <w:kern w:val="0"/>
          <w:sz w:val="24"/>
          <w:szCs w:val="24"/>
        </w:rPr>
        <w:t>主要内容：简要总结上学期调研情况，学习新学期工作计划，介绍成长手册使用的经验，促进经验的推广。</w:t>
      </w:r>
    </w:p>
    <w:p>
      <w:pPr>
        <w:widowControl/>
        <w:shd w:val="clear" w:color="auto" w:fill="FFFFFF"/>
        <w:spacing w:line="400" w:lineRule="exact"/>
        <w:ind w:firstLine="480" w:firstLineChars="200"/>
        <w:jc w:val="left"/>
        <w:rPr>
          <w:rFonts w:ascii="宋体" w:cs="宋体"/>
          <w:color w:val="333333"/>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开展好理论学习</w:t>
      </w:r>
    </w:p>
    <w:p>
      <w:pPr>
        <w:spacing w:line="400" w:lineRule="exact"/>
        <w:ind w:firstLine="480" w:firstLineChars="200"/>
        <w:rPr>
          <w:rFonts w:ascii="宋体" w:cs="宋体"/>
          <w:sz w:val="24"/>
          <w:szCs w:val="24"/>
        </w:rPr>
      </w:pPr>
      <w:r>
        <w:rPr>
          <w:rFonts w:hint="eastAsia" w:ascii="宋体" w:hAnsi="宋体" w:cs="宋体"/>
          <w:sz w:val="24"/>
          <w:szCs w:val="24"/>
        </w:rPr>
        <w:t>⑴利用《人民教育》杂志的相关文章，认真组织学习《江苏省义务教育综合实践活动课程纲要（试行）》，进一步增强对综合实践活动课程的理解与认识，提高课程实施能力。</w:t>
      </w:r>
    </w:p>
    <w:p>
      <w:pPr>
        <w:spacing w:line="400" w:lineRule="exact"/>
        <w:ind w:firstLine="480" w:firstLineChars="200"/>
        <w:rPr>
          <w:rFonts w:ascii="宋体" w:cs="宋体"/>
          <w:sz w:val="24"/>
          <w:szCs w:val="24"/>
        </w:rPr>
      </w:pPr>
      <w:r>
        <w:rPr>
          <w:rFonts w:hint="eastAsia" w:ascii="宋体" w:hAnsi="宋体" w:cs="宋体"/>
          <w:sz w:val="24"/>
          <w:szCs w:val="24"/>
        </w:rPr>
        <w:t>⑵继续认真学习与综合实践活动课程相关的教育教学理论，把握综合实践活动课程的本质属性、核心任务和特有方式；不断学习各地在实施综合实践活动课程中的经验，及时掌握课程发展的最新动态。</w:t>
      </w:r>
    </w:p>
    <w:p>
      <w:pPr>
        <w:widowControl/>
        <w:shd w:val="clear" w:color="auto" w:fill="FFFFFF"/>
        <w:spacing w:line="400" w:lineRule="exact"/>
        <w:ind w:firstLine="480" w:firstLineChars="200"/>
        <w:jc w:val="left"/>
        <w:rPr>
          <w:rFonts w:ascii="宋体" w:cs="宋体"/>
          <w:color w:val="333333"/>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组织好线上培训</w:t>
      </w:r>
    </w:p>
    <w:p>
      <w:pPr>
        <w:widowControl/>
        <w:shd w:val="clear" w:color="auto" w:fill="FFFFFF"/>
        <w:spacing w:line="400" w:lineRule="exact"/>
        <w:ind w:firstLine="480" w:firstLineChars="200"/>
        <w:jc w:val="left"/>
        <w:rPr>
          <w:rFonts w:ascii="宋体" w:cs="宋体"/>
          <w:color w:val="000000"/>
          <w:kern w:val="0"/>
          <w:sz w:val="24"/>
          <w:szCs w:val="24"/>
        </w:rPr>
      </w:pPr>
      <w:r>
        <w:rPr>
          <w:rFonts w:hint="eastAsia" w:ascii="宋体" w:hAnsi="宋体" w:cs="宋体"/>
          <w:color w:val="000000"/>
          <w:kern w:val="0"/>
          <w:sz w:val="24"/>
          <w:szCs w:val="24"/>
        </w:rPr>
        <w:t>利用锡惠平台的资源，及时组织综合实践活动教师观摩、研讨，培养骨干，兼顾整体。</w:t>
      </w:r>
    </w:p>
    <w:p>
      <w:pPr>
        <w:spacing w:line="400" w:lineRule="exact"/>
        <w:ind w:firstLine="480" w:firstLineChars="200"/>
        <w:rPr>
          <w:rFonts w:ascii="宋体" w:cs="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强化管理，努力实现课程实施的常态化。</w:t>
      </w:r>
    </w:p>
    <w:p>
      <w:pPr>
        <w:spacing w:line="400" w:lineRule="exact"/>
        <w:ind w:firstLine="480" w:firstLineChars="200"/>
        <w:rPr>
          <w:sz w:val="24"/>
          <w:szCs w:val="24"/>
        </w:rPr>
      </w:pPr>
      <w:r>
        <w:rPr>
          <w:rFonts w:hint="eastAsia" w:ascii="宋体" w:hAnsi="宋体" w:cs="宋体"/>
          <w:sz w:val="24"/>
          <w:szCs w:val="24"/>
        </w:rPr>
        <w:t>⑴</w:t>
      </w:r>
      <w:r>
        <w:rPr>
          <w:rFonts w:hint="eastAsia"/>
          <w:sz w:val="24"/>
          <w:szCs w:val="24"/>
        </w:rPr>
        <w:t>整体设计综合实践活动课程，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同时，要求有关教师在充分进行学生需求评估和同伴交流协商的基础上，认真制订好“年级综合实践活动计划”和“班级综合实践活动计划”，作为课程实施以及学校管理和检查课程实施情况的依据。</w:t>
      </w:r>
    </w:p>
    <w:p>
      <w:pPr>
        <w:spacing w:line="400" w:lineRule="exact"/>
        <w:ind w:firstLine="480" w:firstLineChars="200"/>
        <w:rPr>
          <w:rFonts w:ascii="宋体" w:cs="宋体"/>
          <w:sz w:val="24"/>
          <w:szCs w:val="24"/>
        </w:rPr>
      </w:pPr>
      <w:r>
        <w:rPr>
          <w:rFonts w:hint="eastAsia" w:ascii="宋体" w:hAnsi="宋体" w:cs="宋体"/>
          <w:sz w:val="24"/>
          <w:szCs w:val="24"/>
        </w:rPr>
        <w:t>⑵进一步完善教研组建设，优化师资配置方式。设立较稳定的综合实践活动教研组，组长由教导处或教科室的中层领导担任，培养几个骨干教师，引导所有这门课程的老师能够实施这门课程，并能掌握一定的专业技能。建立打破学科壁垒、专兼职相结合的综合实践活动指导教师队伍，落实指导任务。</w:t>
      </w:r>
    </w:p>
    <w:p>
      <w:pPr>
        <w:spacing w:line="400" w:lineRule="exact"/>
        <w:ind w:firstLine="480" w:firstLineChars="200"/>
        <w:rPr>
          <w:rFonts w:ascii="宋体" w:cs="宋体"/>
          <w:sz w:val="24"/>
          <w:szCs w:val="24"/>
        </w:rPr>
      </w:pPr>
      <w:r>
        <w:rPr>
          <w:rFonts w:hint="eastAsia" w:ascii="宋体" w:hAnsi="宋体" w:cs="宋体"/>
          <w:sz w:val="24"/>
          <w:szCs w:val="24"/>
        </w:rPr>
        <w:t>⑶制定并落实课程的三级计划。学校要根据《综合实践活动课程实施方案》，明确本学期实施综合实践活动课程的目标和基本思路，落实教师和课时，认真制订好本学期实施计划。</w:t>
      </w:r>
      <w:r>
        <w:rPr>
          <w:rFonts w:hint="eastAsia" w:ascii="宋体" w:hAnsi="宋体" w:cs="宋体"/>
          <w:sz w:val="24"/>
          <w:szCs w:val="24"/>
          <w:lang w:eastAsia="zh-CN"/>
        </w:rPr>
        <w:t>本学期在一至四年级开展“我是小小新农科院”之“我是小小花艺师”长线活动，在五年级开展“前黄桑葚、前黄大米”研究活动，在六年级开展“前黄大米”以及“寻访前黄普通劳动者”的实践活动。</w:t>
      </w:r>
      <w:r>
        <w:rPr>
          <w:rFonts w:hint="eastAsia" w:ascii="宋体" w:hAnsi="宋体" w:cs="宋体"/>
          <w:sz w:val="24"/>
          <w:szCs w:val="24"/>
        </w:rPr>
        <w:t>在成长手册中选择一个单元的主题开展活动，同时，要求任课教师在充分进行学生需求评估和同伴交流协商的基础上，认真制订好“年级综合实践活动计划”和“班级综合实践活动计划”。</w:t>
      </w:r>
    </w:p>
    <w:p>
      <w:pPr>
        <w:spacing w:line="400" w:lineRule="exact"/>
        <w:ind w:firstLine="480" w:firstLineChars="200"/>
        <w:rPr>
          <w:rFonts w:ascii="宋体" w:cs="宋体"/>
          <w:sz w:val="24"/>
          <w:szCs w:val="24"/>
        </w:rPr>
      </w:pPr>
      <w:r>
        <w:rPr>
          <w:rFonts w:hint="eastAsia" w:ascii="宋体" w:hAnsi="宋体" w:cs="宋体"/>
          <w:sz w:val="24"/>
          <w:szCs w:val="24"/>
        </w:rPr>
        <w:t>⑷积极开发和积累综合实践活动课程资源，为学生的学习提供保障。积极关注和使用省教研室开发的《小学综合实践活动学生成长手册》及相应的教师指导用书。在此基础上，倾全校之力，对备课组的活动进行集体备课，形成一套易操作的活动记录材料，让每一位老师都能利用成长手册、教师用书，以及一套完整的记录表来开展活动，同时积极推进学校特色资源和优势资源的建设，逐步形成各年级比较稳定的课程资源库和综合实践活动的实践基地。</w:t>
      </w:r>
    </w:p>
    <w:p>
      <w:pPr>
        <w:spacing w:line="400" w:lineRule="exact"/>
        <w:ind w:firstLine="480" w:firstLineChars="200"/>
        <w:rPr>
          <w:rFonts w:ascii="宋体" w:cs="宋体"/>
          <w:sz w:val="24"/>
          <w:szCs w:val="24"/>
        </w:rPr>
      </w:pPr>
      <w:r>
        <w:rPr>
          <w:rFonts w:hint="eastAsia" w:ascii="宋体" w:hAnsi="宋体" w:cs="宋体"/>
          <w:sz w:val="24"/>
          <w:szCs w:val="24"/>
        </w:rPr>
        <w:t>⑸加强常规调研听课力度。课程中心定期组织常规性的调研工作，分年级听课，检查教师的指导情况和学生的研究情况，确保开足课时、有效落实。</w:t>
      </w:r>
    </w:p>
    <w:p>
      <w:pPr>
        <w:spacing w:line="400" w:lineRule="exact"/>
        <w:ind w:firstLine="480" w:firstLineChars="200"/>
        <w:rPr>
          <w:rFonts w:ascii="宋体" w:cs="宋体"/>
          <w:sz w:val="24"/>
          <w:szCs w:val="24"/>
        </w:rPr>
      </w:pPr>
      <w:r>
        <w:rPr>
          <w:rFonts w:hint="eastAsia" w:ascii="宋体" w:hAnsi="宋体" w:cs="宋体"/>
          <w:sz w:val="24"/>
          <w:szCs w:val="24"/>
        </w:rPr>
        <w:t>（三）落实过程，努力提高学生实践能力。</w:t>
      </w:r>
    </w:p>
    <w:p>
      <w:pPr>
        <w:spacing w:line="400" w:lineRule="exact"/>
        <w:ind w:firstLine="480" w:firstLineChars="200"/>
        <w:rPr>
          <w:rFonts w:ascii="宋体" w:cs="宋体"/>
          <w:sz w:val="24"/>
          <w:szCs w:val="24"/>
        </w:rPr>
      </w:pPr>
      <w:r>
        <w:rPr>
          <w:rFonts w:hint="eastAsia" w:ascii="宋体" w:hAnsi="宋体" w:cs="宋体"/>
          <w:sz w:val="24"/>
          <w:szCs w:val="24"/>
        </w:rPr>
        <w:t>⑴每学期</w:t>
      </w:r>
      <w:r>
        <w:rPr>
          <w:rFonts w:ascii="宋体" w:hAnsi="宋体" w:cs="宋体"/>
          <w:sz w:val="24"/>
          <w:szCs w:val="24"/>
        </w:rPr>
        <w:t>3-6</w:t>
      </w:r>
      <w:r>
        <w:rPr>
          <w:rFonts w:hint="eastAsia" w:ascii="宋体" w:hAnsi="宋体" w:cs="宋体"/>
          <w:sz w:val="24"/>
          <w:szCs w:val="24"/>
        </w:rPr>
        <w:t>年级每个学生至少完整地经历一个活动主题的全部过程。除单设的信息技术课程外，综合实践活动课程实际使用的教学时间不应少于</w:t>
      </w:r>
      <w:r>
        <w:rPr>
          <w:rFonts w:ascii="宋体" w:hAnsi="宋体" w:cs="宋体"/>
          <w:sz w:val="24"/>
          <w:szCs w:val="24"/>
        </w:rPr>
        <w:t>24</w:t>
      </w:r>
      <w:r>
        <w:rPr>
          <w:rFonts w:hint="eastAsia" w:ascii="宋体" w:hAnsi="宋体" w:cs="宋体"/>
          <w:sz w:val="24"/>
          <w:szCs w:val="24"/>
        </w:rPr>
        <w:t>课时，不能把实施综合实践活动课程变成纯粹的课外学习活动，并注意确保用于研究性学习的时间；要有比较详细的活动过程记录、活动报告等结果性文本；要有指导教师对每个学期综合实践活动的评语和等级评定的结果。</w:t>
      </w:r>
    </w:p>
    <w:p>
      <w:pPr>
        <w:spacing w:line="400" w:lineRule="exact"/>
        <w:ind w:firstLine="480" w:firstLineChars="200"/>
        <w:rPr>
          <w:rFonts w:ascii="宋体" w:cs="宋体"/>
          <w:sz w:val="24"/>
          <w:szCs w:val="24"/>
        </w:rPr>
      </w:pPr>
      <w:r>
        <w:rPr>
          <w:rFonts w:hint="eastAsia" w:ascii="宋体" w:hAnsi="宋体" w:cs="宋体"/>
          <w:sz w:val="24"/>
          <w:szCs w:val="24"/>
        </w:rPr>
        <w:t>⑵重视学生实践活动核心能力的形成与发展。在活动设计与活动指导中，要有意识地培养学生发现和提出问题、团队合作、组织与规划、信息搜集与处理、动手操作、沟通表达、观察、反思与自我管理等方面的能力。</w:t>
      </w:r>
    </w:p>
    <w:p>
      <w:pPr>
        <w:spacing w:line="400" w:lineRule="exact"/>
        <w:ind w:firstLine="480" w:firstLineChars="200"/>
        <w:rPr>
          <w:rFonts w:ascii="宋体" w:cs="宋体"/>
          <w:sz w:val="24"/>
          <w:szCs w:val="24"/>
        </w:rPr>
      </w:pPr>
      <w:r>
        <w:rPr>
          <w:rFonts w:hint="eastAsia" w:ascii="宋体" w:hAnsi="宋体" w:cs="宋体"/>
          <w:sz w:val="24"/>
          <w:szCs w:val="24"/>
        </w:rPr>
        <w:t>⑶进一步优化活动中的教师指导，提高活动的实效性。要根据实践活动各阶段的任务和重点，结合具体活动进程，适时上好选题指导课、方法指导课、过程反馈课、信息整理课、成果汇报课、总结评价课。教师要关注学生在活动中的表现，不断引导学生发现活动的意义，鼓励和帮助学生克服活动中遇到的困难，不断将学生的活动引向深入，提高研究和实践的水平。</w:t>
      </w:r>
    </w:p>
    <w:p>
      <w:pPr>
        <w:numPr>
          <w:ilvl w:val="0"/>
          <w:numId w:val="1"/>
        </w:numPr>
        <w:spacing w:line="400" w:lineRule="exact"/>
        <w:ind w:firstLine="480" w:firstLineChars="200"/>
        <w:rPr>
          <w:rFonts w:ascii="宋体" w:cs="宋体"/>
          <w:sz w:val="24"/>
          <w:szCs w:val="24"/>
        </w:rPr>
      </w:pPr>
      <w:r>
        <w:rPr>
          <w:rFonts w:hint="eastAsia" w:ascii="宋体" w:hAnsi="宋体" w:cs="宋体"/>
          <w:sz w:val="24"/>
          <w:szCs w:val="24"/>
        </w:rPr>
        <w:t>积极参加常州市研究性学习成果评比。</w:t>
      </w:r>
    </w:p>
    <w:p>
      <w:pPr>
        <w:spacing w:line="400" w:lineRule="exact"/>
        <w:rPr>
          <w:rFonts w:ascii="宋体" w:cs="宋体"/>
          <w:sz w:val="24"/>
          <w:szCs w:val="24"/>
        </w:rPr>
      </w:pPr>
      <w:r>
        <w:rPr>
          <w:rFonts w:hint="eastAsia" w:ascii="宋体" w:hAnsi="宋体" w:cs="宋体"/>
          <w:sz w:val="24"/>
          <w:szCs w:val="24"/>
        </w:rPr>
        <w:t>（四）深化研究，努力提高课程实施的有效性。</w:t>
      </w:r>
    </w:p>
    <w:p>
      <w:pPr>
        <w:spacing w:line="40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积极开展综合实践活动课程的校本研究。学校将利用每月教学工作常规检查和常规调研这两项管理机制对课程的落实情况进行检查，并结合常规调研进行必要的随堂听课，每学期学校至少组织一次教研活动，至少组织</w:t>
      </w:r>
      <w:r>
        <w:rPr>
          <w:rFonts w:ascii="宋体" w:hAnsi="宋体" w:cs="宋体"/>
          <w:sz w:val="24"/>
          <w:szCs w:val="24"/>
        </w:rPr>
        <w:t>2</w:t>
      </w:r>
      <w:r>
        <w:rPr>
          <w:rFonts w:hint="eastAsia" w:ascii="宋体" w:hAnsi="宋体" w:cs="宋体"/>
          <w:sz w:val="24"/>
          <w:szCs w:val="24"/>
        </w:rPr>
        <w:t>次培训。</w:t>
      </w:r>
      <w:r>
        <w:rPr>
          <w:rFonts w:ascii="宋体" w:hAnsi="宋体" w:cs="宋体"/>
          <w:sz w:val="24"/>
          <w:szCs w:val="24"/>
        </w:rPr>
        <w:t xml:space="preserve"> </w:t>
      </w:r>
    </w:p>
    <w:p>
      <w:pPr>
        <w:spacing w:line="40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充分利用省教研室“教学新时空”平台，积极参与网络教研活动，充分利用平台提供的各种优质资源组织开展校本培训和专题研究活动。加强生命教育、公民教育、绿色教育、少先队活动等项目在综合实践活动课程中的有效渗透和融合，引导学校根据自身发展需要有选择地创建课程与教学特色。鼓励有条件的学校和老师尝试拍摄综合实践活动“精品课”、“名师课堂”、“一师一课”等视频课例，丰富课程研究资源。</w:t>
      </w:r>
    </w:p>
    <w:p>
      <w:pPr>
        <w:spacing w:line="400" w:lineRule="exact"/>
        <w:ind w:firstLine="480" w:firstLineChars="200"/>
        <w:rPr>
          <w:rFonts w:ascii="黑体" w:eastAsia="黑体"/>
          <w:bCs/>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sz w:val="24"/>
          <w:szCs w:val="24"/>
        </w:rPr>
        <w:t>进一步加强综合实践活动课程骨干教师培养工作。加强调研，了解综合实践活动指导教师专业发展的需求，搭建多样化的交流平台，强化培训和教研，推动教师的持续发展。开展对综合实践活动课程专兼职教师的全员培训，明确培训目标，努力提升教师的跨学科知识整合能力，观察、研究学生的能力，指导学生规划、设计与实施活动的能力，课程资源的开发和利用能力等。引导更多有热情、有潜力的学科教师关注综合实践活动、走进综合实践活动，利用区、教研协作片活动平台组织开展多种形式的交流研讨活动，并切实加强在课堂教学、课题研究、撰写论文等方面的针对性指导，推动其在专业上有大的提升。鼓励在综合实践活动课程方面有发展兴趣的教师积极申报武进区级课题，做到教学与科研相结合，学生与教师齐发展。</w:t>
      </w:r>
    </w:p>
    <w:p>
      <w:pPr>
        <w:widowControl/>
        <w:shd w:val="clear" w:color="auto" w:fill="FFFFFF"/>
        <w:spacing w:afterLines="50" w:line="400" w:lineRule="exact"/>
        <w:ind w:firstLine="482" w:firstLineChars="200"/>
        <w:jc w:val="left"/>
        <w:rPr>
          <w:rFonts w:ascii="宋体" w:cs="宋体"/>
          <w:b/>
          <w:bCs/>
          <w:color w:val="000000"/>
          <w:kern w:val="0"/>
          <w:sz w:val="24"/>
          <w:szCs w:val="24"/>
        </w:rPr>
      </w:pPr>
      <w:r>
        <w:rPr>
          <w:rFonts w:hint="eastAsia" w:ascii="宋体" w:hAnsi="宋体" w:cs="宋体"/>
          <w:b/>
          <w:bCs/>
          <w:color w:val="000000"/>
          <w:kern w:val="0"/>
          <w:sz w:val="24"/>
          <w:szCs w:val="24"/>
        </w:rPr>
        <w:t>三．月工作要点（初定）</w:t>
      </w:r>
    </w:p>
    <w:tbl>
      <w:tblPr>
        <w:tblStyle w:val="5"/>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30" w:type="dxa"/>
            <w:tcBorders>
              <w:top w:val="single" w:color="auto" w:sz="4" w:space="0"/>
              <w:bottom w:val="single" w:color="auto" w:sz="4" w:space="0"/>
              <w:right w:val="single" w:color="auto" w:sz="4" w:space="0"/>
            </w:tcBorders>
          </w:tcPr>
          <w:p>
            <w:pPr>
              <w:widowControl/>
              <w:spacing w:line="400" w:lineRule="exact"/>
              <w:jc w:val="center"/>
              <w:rPr>
                <w:rFonts w:ascii="宋体" w:cs="宋体"/>
                <w:color w:val="666666"/>
                <w:kern w:val="0"/>
                <w:sz w:val="24"/>
                <w:szCs w:val="24"/>
              </w:rPr>
            </w:pPr>
            <w:r>
              <w:rPr>
                <w:rFonts w:hint="eastAsia" w:ascii="宋体" w:hAnsi="宋体" w:cs="宋体"/>
                <w:bCs/>
                <w:color w:val="000000"/>
                <w:kern w:val="0"/>
                <w:sz w:val="24"/>
                <w:szCs w:val="24"/>
              </w:rPr>
              <w:t>时　间</w:t>
            </w:r>
          </w:p>
        </w:tc>
        <w:tc>
          <w:tcPr>
            <w:tcW w:w="7184" w:type="dxa"/>
            <w:tcBorders>
              <w:top w:val="single" w:color="auto" w:sz="4" w:space="0"/>
              <w:left w:val="single" w:color="auto" w:sz="4" w:space="0"/>
              <w:bottom w:val="single" w:color="auto" w:sz="4" w:space="0"/>
            </w:tcBorders>
          </w:tcPr>
          <w:p>
            <w:pPr>
              <w:widowControl/>
              <w:spacing w:line="400" w:lineRule="exact"/>
              <w:ind w:firstLine="1920" w:firstLineChars="800"/>
              <w:jc w:val="left"/>
              <w:rPr>
                <w:rFonts w:ascii="宋体" w:cs="宋体"/>
                <w:color w:val="666666"/>
                <w:kern w:val="0"/>
                <w:sz w:val="24"/>
                <w:szCs w:val="24"/>
              </w:rPr>
            </w:pPr>
            <w:r>
              <w:rPr>
                <w:rFonts w:hint="eastAsia" w:ascii="宋体" w:hAnsi="宋体" w:cs="宋体"/>
                <w:bCs/>
                <w:color w:val="000000"/>
                <w:kern w:val="0"/>
                <w:sz w:val="24"/>
                <w:szCs w:val="24"/>
              </w:rPr>
              <w:t>内</w:t>
            </w:r>
            <w:r>
              <w:rPr>
                <w:rFonts w:ascii="宋体" w:hAnsi="宋体" w:cs="宋体"/>
                <w:bCs/>
                <w:color w:val="000000"/>
                <w:kern w:val="0"/>
                <w:sz w:val="24"/>
                <w:szCs w:val="24"/>
              </w:rPr>
              <w:t xml:space="preserve">             </w:t>
            </w:r>
            <w:r>
              <w:rPr>
                <w:rFonts w:hint="eastAsia" w:ascii="宋体" w:hAnsi="宋体" w:cs="宋体"/>
                <w:bCs/>
                <w:color w:val="000000"/>
                <w:kern w:val="0"/>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bottom w:val="single" w:color="auto" w:sz="4" w:space="0"/>
              <w:right w:val="single" w:color="auto" w:sz="4" w:space="0"/>
            </w:tcBorders>
            <w:vAlign w:val="center"/>
          </w:tcPr>
          <w:p>
            <w:pPr>
              <w:widowControl/>
              <w:spacing w:line="400" w:lineRule="exact"/>
              <w:jc w:val="center"/>
              <w:rPr>
                <w:rFonts w:ascii="宋体" w:cs="宋体"/>
                <w:color w:val="666666"/>
                <w:kern w:val="0"/>
                <w:sz w:val="24"/>
                <w:szCs w:val="24"/>
              </w:rPr>
            </w:pPr>
            <w:r>
              <w:rPr>
                <w:rFonts w:hint="eastAsia" w:ascii="宋体" w:hAnsi="宋体" w:cs="宋体"/>
                <w:color w:val="000000"/>
                <w:kern w:val="0"/>
                <w:sz w:val="24"/>
                <w:szCs w:val="24"/>
              </w:rPr>
              <w:t>二月</w:t>
            </w:r>
          </w:p>
        </w:tc>
        <w:tc>
          <w:tcPr>
            <w:tcW w:w="7184" w:type="dxa"/>
            <w:tcBorders>
              <w:top w:val="single" w:color="auto" w:sz="4" w:space="0"/>
              <w:left w:val="single" w:color="auto" w:sz="4" w:space="0"/>
              <w:bottom w:val="single" w:color="auto" w:sz="4" w:space="0"/>
            </w:tcBorders>
          </w:tcPr>
          <w:p>
            <w:pPr>
              <w:widowControl/>
              <w:spacing w:line="400" w:lineRule="exact"/>
              <w:jc w:val="left"/>
              <w:rPr>
                <w:rFonts w:ascii="宋体" w:cs="宋体"/>
                <w:color w:val="666666"/>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、组织教研组期初工作会议，开展《综合实践活动教师用书》使用培训。</w:t>
            </w:r>
          </w:p>
          <w:p>
            <w:pPr>
              <w:widowControl/>
              <w:spacing w:line="400" w:lineRule="exact"/>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、制定综合实践活动课程三级计划。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230" w:type="dxa"/>
            <w:tcBorders>
              <w:top w:val="single" w:color="auto" w:sz="4" w:space="0"/>
              <w:bottom w:val="single" w:color="auto" w:sz="4" w:space="0"/>
              <w:right w:val="single" w:color="auto" w:sz="4" w:space="0"/>
            </w:tcBorders>
            <w:vAlign w:val="center"/>
          </w:tcPr>
          <w:p>
            <w:pPr>
              <w:widowControl/>
              <w:spacing w:line="400" w:lineRule="exact"/>
              <w:jc w:val="center"/>
              <w:rPr>
                <w:rFonts w:ascii="宋体" w:cs="宋体"/>
                <w:color w:val="666666"/>
                <w:kern w:val="0"/>
                <w:sz w:val="24"/>
                <w:szCs w:val="24"/>
              </w:rPr>
            </w:pPr>
            <w:r>
              <w:rPr>
                <w:rFonts w:hint="eastAsia" w:ascii="宋体" w:hAnsi="宋体" w:cs="宋体"/>
                <w:color w:val="000000"/>
                <w:kern w:val="0"/>
                <w:sz w:val="24"/>
                <w:szCs w:val="24"/>
              </w:rPr>
              <w:t>三月</w:t>
            </w:r>
          </w:p>
        </w:tc>
        <w:tc>
          <w:tcPr>
            <w:tcW w:w="7184" w:type="dxa"/>
            <w:tcBorders>
              <w:top w:val="single" w:color="auto" w:sz="4" w:space="0"/>
              <w:left w:val="single" w:color="auto" w:sz="4" w:space="0"/>
              <w:bottom w:val="single" w:color="auto" w:sz="4" w:space="0"/>
            </w:tcBorders>
            <w:vAlign w:val="center"/>
          </w:tcPr>
          <w:p>
            <w:pPr>
              <w:widowControl/>
              <w:spacing w:line="400" w:lineRule="exact"/>
              <w:jc w:val="left"/>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、组织综合实践活动老师积极参加武进区研究性学习成果评比活动。</w:t>
            </w:r>
          </w:p>
          <w:p>
            <w:pPr>
              <w:widowControl/>
              <w:spacing w:line="400" w:lineRule="exact"/>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、积极申报“综合实践活动教师队伍建设的实践与研究”的课题。</w:t>
            </w:r>
          </w:p>
          <w:p>
            <w:pPr>
              <w:widowControl/>
              <w:spacing w:line="400" w:lineRule="exact"/>
              <w:jc w:val="left"/>
              <w:rPr>
                <w:rFonts w:ascii="宋体" w:cs="宋体"/>
                <w:color w:val="666666"/>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、组织三、四、五、六年级开始开展</w:t>
            </w:r>
            <w:r>
              <w:rPr>
                <w:rFonts w:hint="eastAsia" w:ascii="宋体" w:hAnsi="宋体" w:cs="宋体"/>
                <w:sz w:val="24"/>
                <w:szCs w:val="24"/>
              </w:rPr>
              <w:t>“我是小小新农科院”的长线研究活动</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bottom w:val="single" w:color="auto" w:sz="4" w:space="0"/>
              <w:right w:val="single" w:color="auto" w:sz="4" w:space="0"/>
            </w:tcBorders>
            <w:vAlign w:val="center"/>
          </w:tcPr>
          <w:p>
            <w:pPr>
              <w:widowControl/>
              <w:spacing w:line="400" w:lineRule="exact"/>
              <w:rPr>
                <w:rFonts w:ascii="宋体" w:cs="宋体"/>
                <w:color w:val="666666"/>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四月</w:t>
            </w:r>
          </w:p>
        </w:tc>
        <w:tc>
          <w:tcPr>
            <w:tcW w:w="7184" w:type="dxa"/>
            <w:tcBorders>
              <w:top w:val="single" w:color="auto" w:sz="4" w:space="0"/>
              <w:left w:val="single" w:color="auto" w:sz="4" w:space="0"/>
              <w:bottom w:val="single" w:color="auto" w:sz="4" w:space="0"/>
            </w:tcBorders>
          </w:tcPr>
          <w:p>
            <w:pPr>
              <w:spacing w:line="400" w:lineRule="exact"/>
              <w:rPr>
                <w:rFonts w:ascii="宋体" w:cs="宋体"/>
                <w:color w:val="666666"/>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sz w:val="24"/>
                <w:szCs w:val="24"/>
              </w:rPr>
              <w:t>开展协作片综合实践活动课研讨活动。（施丹红、杨青亚）</w:t>
            </w:r>
          </w:p>
          <w:p>
            <w:pPr>
              <w:widowControl/>
              <w:spacing w:line="400" w:lineRule="exact"/>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、继续开展“我是小小新农科院”之“我是小小花艺师”活动。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bottom w:val="single" w:color="auto" w:sz="4" w:space="0"/>
              <w:right w:val="single" w:color="auto" w:sz="4" w:space="0"/>
            </w:tcBorders>
            <w:vAlign w:val="center"/>
          </w:tcPr>
          <w:p>
            <w:pPr>
              <w:widowControl/>
              <w:spacing w:line="400" w:lineRule="exact"/>
              <w:jc w:val="center"/>
              <w:rPr>
                <w:rFonts w:ascii="宋体" w:cs="宋体"/>
                <w:color w:val="666666"/>
                <w:kern w:val="0"/>
                <w:sz w:val="24"/>
                <w:szCs w:val="24"/>
              </w:rPr>
            </w:pPr>
            <w:r>
              <w:rPr>
                <w:rFonts w:hint="eastAsia" w:ascii="宋体" w:hAnsi="宋体" w:cs="宋体"/>
                <w:color w:val="000000"/>
                <w:kern w:val="0"/>
                <w:sz w:val="24"/>
                <w:szCs w:val="24"/>
              </w:rPr>
              <w:t>五月</w:t>
            </w:r>
          </w:p>
        </w:tc>
        <w:tc>
          <w:tcPr>
            <w:tcW w:w="7184" w:type="dxa"/>
            <w:tcBorders>
              <w:top w:val="single" w:color="auto" w:sz="4" w:space="0"/>
              <w:left w:val="single" w:color="auto" w:sz="4" w:space="0"/>
              <w:bottom w:val="single" w:color="auto" w:sz="4" w:space="0"/>
            </w:tcBorders>
          </w:tcPr>
          <w:p>
            <w:pPr>
              <w:spacing w:line="400" w:lineRule="exact"/>
              <w:rPr>
                <w:sz w:val="24"/>
                <w:szCs w:val="24"/>
              </w:rPr>
            </w:pPr>
            <w:r>
              <w:rPr>
                <w:sz w:val="24"/>
                <w:szCs w:val="24"/>
              </w:rPr>
              <w:t>1.</w:t>
            </w:r>
            <w:r>
              <w:rPr>
                <w:rFonts w:hint="eastAsia"/>
                <w:sz w:val="24"/>
                <w:szCs w:val="24"/>
              </w:rPr>
              <w:t>、各班根据学期计划，开展好短线活动，做好资料收集、汇总。</w:t>
            </w:r>
          </w:p>
          <w:p>
            <w:pPr>
              <w:spacing w:line="400" w:lineRule="exact"/>
              <w:rPr>
                <w:sz w:val="24"/>
                <w:szCs w:val="24"/>
              </w:rPr>
            </w:pPr>
            <w:r>
              <w:rPr>
                <w:sz w:val="24"/>
                <w:szCs w:val="24"/>
              </w:rPr>
              <w:t>2</w:t>
            </w:r>
            <w:r>
              <w:rPr>
                <w:rFonts w:hint="eastAsia"/>
                <w:sz w:val="24"/>
                <w:szCs w:val="24"/>
              </w:rPr>
              <w:t>、</w:t>
            </w:r>
            <w:r>
              <w:rPr>
                <w:rFonts w:hint="eastAsia" w:ascii="宋体" w:hAnsi="宋体" w:cs="宋体"/>
                <w:color w:val="000000"/>
                <w:kern w:val="0"/>
                <w:sz w:val="24"/>
                <w:szCs w:val="24"/>
              </w:rPr>
              <w:t>继续开展“我是小小新农科院”之“</w:t>
            </w:r>
            <w:r>
              <w:rPr>
                <w:rFonts w:ascii="宋体" w:hAnsi="宋体" w:cs="宋体"/>
                <w:color w:val="000000"/>
                <w:kern w:val="0"/>
                <w:sz w:val="24"/>
                <w:szCs w:val="24"/>
              </w:rPr>
              <w:t xml:space="preserve">        </w:t>
            </w:r>
            <w:r>
              <w:rPr>
                <w:rFonts w:hint="eastAsia" w:ascii="宋体" w:hAnsi="宋体" w:cs="宋体"/>
                <w:color w:val="000000"/>
                <w:kern w:val="0"/>
                <w:sz w:val="24"/>
                <w:szCs w:val="24"/>
              </w:rPr>
              <w:t>”活动。（待定）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bottom w:val="single" w:color="auto" w:sz="4" w:space="0"/>
              <w:right w:val="single" w:color="auto" w:sz="4" w:space="0"/>
            </w:tcBorders>
            <w:vAlign w:val="center"/>
          </w:tcPr>
          <w:p>
            <w:pPr>
              <w:widowControl/>
              <w:spacing w:line="400" w:lineRule="exact"/>
              <w:jc w:val="center"/>
              <w:rPr>
                <w:rFonts w:ascii="宋体" w:cs="宋体"/>
                <w:b/>
                <w:color w:val="666666"/>
                <w:kern w:val="0"/>
                <w:sz w:val="24"/>
                <w:szCs w:val="24"/>
              </w:rPr>
            </w:pPr>
            <w:r>
              <w:rPr>
                <w:rFonts w:hint="eastAsia" w:ascii="宋体" w:hAnsi="宋体" w:cs="宋体"/>
                <w:b/>
                <w:color w:val="666666"/>
                <w:kern w:val="0"/>
                <w:sz w:val="24"/>
                <w:szCs w:val="24"/>
              </w:rPr>
              <w:t>六月</w:t>
            </w:r>
          </w:p>
        </w:tc>
        <w:tc>
          <w:tcPr>
            <w:tcW w:w="7184" w:type="dxa"/>
            <w:tcBorders>
              <w:top w:val="single" w:color="auto" w:sz="4" w:space="0"/>
              <w:left w:val="single" w:color="auto" w:sz="4" w:space="0"/>
              <w:bottom w:val="single" w:color="auto" w:sz="4" w:space="0"/>
            </w:tcBorders>
          </w:tcPr>
          <w:p>
            <w:pPr>
              <w:widowControl/>
              <w:spacing w:line="400" w:lineRule="exact"/>
              <w:jc w:val="left"/>
              <w:rPr>
                <w:rFonts w:ascii="宋体" w:cs="宋体"/>
                <w:color w:val="666666"/>
                <w:kern w:val="0"/>
                <w:sz w:val="24"/>
                <w:szCs w:val="24"/>
              </w:rPr>
            </w:pPr>
            <w:r>
              <w:rPr>
                <w:rFonts w:ascii="宋体" w:cs="宋体"/>
                <w:color w:val="666666"/>
                <w:kern w:val="0"/>
                <w:sz w:val="24"/>
                <w:szCs w:val="24"/>
              </w:rPr>
              <w:t>1</w:t>
            </w:r>
            <w:r>
              <w:rPr>
                <w:rFonts w:hint="eastAsia" w:ascii="宋体" w:cs="宋体"/>
                <w:color w:val="666666"/>
                <w:kern w:val="0"/>
                <w:sz w:val="24"/>
                <w:szCs w:val="24"/>
              </w:rPr>
              <w:t>、分年级进行学生综合实践活动成果展示。</w:t>
            </w:r>
          </w:p>
          <w:p>
            <w:pPr>
              <w:widowControl/>
              <w:spacing w:line="400" w:lineRule="exact"/>
              <w:jc w:val="left"/>
              <w:rPr>
                <w:rFonts w:ascii="宋体" w:cs="宋体"/>
                <w:color w:val="666666"/>
                <w:kern w:val="0"/>
                <w:sz w:val="24"/>
                <w:szCs w:val="24"/>
              </w:rPr>
            </w:pPr>
            <w:r>
              <w:rPr>
                <w:rFonts w:ascii="宋体" w:cs="宋体"/>
                <w:color w:val="666666"/>
                <w:kern w:val="0"/>
                <w:sz w:val="24"/>
                <w:szCs w:val="24"/>
              </w:rPr>
              <w:t>2</w:t>
            </w:r>
            <w:r>
              <w:rPr>
                <w:rFonts w:hint="eastAsia" w:ascii="宋体" w:cs="宋体"/>
                <w:color w:val="666666"/>
                <w:kern w:val="0"/>
                <w:sz w:val="24"/>
                <w:szCs w:val="24"/>
              </w:rPr>
              <w:t>、各班上交综合实践活动材料（学期计划、长线活动方案、过程性资料、学期考评）</w:t>
            </w:r>
          </w:p>
        </w:tc>
      </w:tr>
    </w:tbl>
    <w:p>
      <w:pPr>
        <w:widowControl/>
        <w:shd w:val="clear" w:color="auto" w:fill="FFFFFF"/>
        <w:spacing w:line="400" w:lineRule="exact"/>
        <w:jc w:val="left"/>
        <w:rPr>
          <w:rFonts w:ascii="宋体" w:cs="宋体"/>
          <w:color w:val="333333"/>
          <w:kern w:val="0"/>
          <w:sz w:val="24"/>
          <w:szCs w:val="24"/>
        </w:rPr>
      </w:pPr>
      <w:r>
        <w:rPr>
          <w:rFonts w:ascii="宋体" w:cs="宋体"/>
          <w:color w:val="000000"/>
          <w:kern w:val="0"/>
          <w:sz w:val="24"/>
          <w:szCs w:val="24"/>
        </w:rPr>
        <w:t> </w:t>
      </w:r>
    </w:p>
    <w:p>
      <w:pPr>
        <w:widowControl/>
        <w:shd w:val="clear" w:color="auto" w:fill="FFFFFF"/>
        <w:spacing w:line="400" w:lineRule="exact"/>
        <w:jc w:val="left"/>
        <w:rPr>
          <w:rFonts w:ascii="宋体" w:cs="宋体"/>
          <w:color w:val="333333"/>
          <w:kern w:val="0"/>
          <w:sz w:val="24"/>
          <w:szCs w:val="24"/>
        </w:rPr>
      </w:pPr>
      <w:r>
        <w:rPr>
          <w:rFonts w:ascii="宋体" w:cs="宋体"/>
          <w:color w:val="000000"/>
          <w:kern w:val="0"/>
          <w:sz w:val="24"/>
          <w:szCs w:val="24"/>
        </w:rPr>
        <w:t> </w:t>
      </w:r>
    </w:p>
    <w:p>
      <w:pPr>
        <w:widowControl/>
        <w:shd w:val="clear" w:color="auto" w:fill="FFFFFF"/>
        <w:spacing w:line="400" w:lineRule="exact"/>
        <w:jc w:val="left"/>
        <w:rPr>
          <w:rFonts w:ascii="宋体" w:cs="宋体"/>
          <w:color w:val="333333"/>
          <w:kern w:val="0"/>
          <w:sz w:val="24"/>
          <w:szCs w:val="24"/>
        </w:rPr>
      </w:pPr>
      <w:r>
        <w:rPr>
          <w:rFonts w:hint="eastAsia" w:ascii="宋体" w:hAnsi="宋体" w:cs="宋体"/>
          <w:color w:val="000000"/>
          <w:kern w:val="0"/>
          <w:sz w:val="24"/>
          <w:szCs w:val="24"/>
        </w:rPr>
        <w:t>　　　　　　　　　　　　　　　　　　　　　　常州市武进区前黄中心小学</w:t>
      </w:r>
    </w:p>
    <w:p>
      <w:pPr>
        <w:widowControl/>
        <w:shd w:val="clear" w:color="auto" w:fill="FFFFFF"/>
        <w:spacing w:line="400" w:lineRule="exact"/>
        <w:jc w:val="left"/>
        <w:rPr>
          <w:rFonts w:ascii="宋体" w:cs="宋体"/>
          <w:color w:val="333333"/>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2021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2</w:t>
      </w:r>
      <w:bookmarkStart w:id="0" w:name="_GoBack"/>
      <w:bookmarkEnd w:id="0"/>
      <w:r>
        <w:rPr>
          <w:rFonts w:hint="eastAsia" w:ascii="宋体" w:hAnsi="宋体" w:cs="宋体"/>
          <w:color w:val="000000"/>
          <w:kern w:val="0"/>
          <w:sz w:val="24"/>
          <w:szCs w:val="24"/>
        </w:rPr>
        <w:t>月</w:t>
      </w:r>
    </w:p>
    <w:p>
      <w:pPr>
        <w:spacing w:line="400" w:lineRule="exact"/>
        <w:rPr>
          <w:rFonts w:ascii="宋体" w:cs="宋体"/>
          <w:sz w:val="24"/>
          <w:szCs w:val="24"/>
        </w:rPr>
      </w:pPr>
      <w:r>
        <w:rPr>
          <w:rFonts w:ascii="宋体" w:hAnsi="宋体" w:cs="宋体"/>
          <w:bCs/>
          <w:sz w:val="24"/>
          <w:szCs w:val="24"/>
        </w:rPr>
        <w:t xml:space="preserve"> </w:t>
      </w:r>
    </w:p>
    <w:sectPr>
      <w:footerReference r:id="rId3"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B3E6"/>
    <w:multiLevelType w:val="singleLevel"/>
    <w:tmpl w:val="58A9B3E6"/>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13148"/>
    <w:rsid w:val="000207E5"/>
    <w:rsid w:val="00031932"/>
    <w:rsid w:val="000710D5"/>
    <w:rsid w:val="000721EB"/>
    <w:rsid w:val="00076602"/>
    <w:rsid w:val="0008462B"/>
    <w:rsid w:val="000F402A"/>
    <w:rsid w:val="00141586"/>
    <w:rsid w:val="001A41DD"/>
    <w:rsid w:val="0038052D"/>
    <w:rsid w:val="003B51A6"/>
    <w:rsid w:val="003E2D2C"/>
    <w:rsid w:val="00422AF4"/>
    <w:rsid w:val="005349C6"/>
    <w:rsid w:val="0057055E"/>
    <w:rsid w:val="0061455C"/>
    <w:rsid w:val="00673EC1"/>
    <w:rsid w:val="006D396B"/>
    <w:rsid w:val="007562B4"/>
    <w:rsid w:val="008C1225"/>
    <w:rsid w:val="008E6E1A"/>
    <w:rsid w:val="009B75F6"/>
    <w:rsid w:val="00A03C78"/>
    <w:rsid w:val="00A9089C"/>
    <w:rsid w:val="00B7063F"/>
    <w:rsid w:val="00B70A25"/>
    <w:rsid w:val="00C44240"/>
    <w:rsid w:val="00C65DA3"/>
    <w:rsid w:val="00CC2838"/>
    <w:rsid w:val="00CE45B8"/>
    <w:rsid w:val="00DA07B6"/>
    <w:rsid w:val="00DD6ACC"/>
    <w:rsid w:val="0619564F"/>
    <w:rsid w:val="06DA2826"/>
    <w:rsid w:val="097D3CAF"/>
    <w:rsid w:val="12797819"/>
    <w:rsid w:val="16B27C7A"/>
    <w:rsid w:val="1C356322"/>
    <w:rsid w:val="1E5A5718"/>
    <w:rsid w:val="21797605"/>
    <w:rsid w:val="29A31F32"/>
    <w:rsid w:val="38DE418F"/>
    <w:rsid w:val="407222EA"/>
    <w:rsid w:val="4ACB5D1D"/>
    <w:rsid w:val="4CC176C0"/>
    <w:rsid w:val="4D0E4F40"/>
    <w:rsid w:val="5443217C"/>
    <w:rsid w:val="545D7518"/>
    <w:rsid w:val="5A686E3F"/>
    <w:rsid w:val="66D95006"/>
    <w:rsid w:val="70DC137B"/>
    <w:rsid w:val="71E112DB"/>
    <w:rsid w:val="75840AFA"/>
    <w:rsid w:val="782131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
    <w:uiPriority w:val="99"/>
    <w:pPr>
      <w:ind w:firstLine="480"/>
    </w:pPr>
    <w:rPr>
      <w:sz w:val="24"/>
      <w:szCs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2 Char"/>
    <w:basedOn w:val="6"/>
    <w:link w:val="2"/>
    <w:semiHidden/>
    <w:qFormat/>
    <w:locked/>
    <w:uiPriority w:val="99"/>
    <w:rPr>
      <w:rFonts w:ascii="Times New Roman" w:hAnsi="Times New Roman" w:cs="Times New Roman"/>
    </w:rPr>
  </w:style>
  <w:style w:type="character" w:customStyle="1" w:styleId="8">
    <w:name w:val="Footer Char"/>
    <w:basedOn w:val="6"/>
    <w:link w:val="3"/>
    <w:semiHidden/>
    <w:qFormat/>
    <w:locked/>
    <w:uiPriority w:val="99"/>
    <w:rPr>
      <w:rFonts w:ascii="Times New Roman" w:hAnsi="Times New Roman" w:cs="Times New Roman"/>
      <w:sz w:val="18"/>
      <w:szCs w:val="18"/>
    </w:rPr>
  </w:style>
  <w:style w:type="character" w:customStyle="1" w:styleId="9">
    <w:name w:val="Header Char"/>
    <w:basedOn w:val="6"/>
    <w:link w:val="4"/>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450</Words>
  <Characters>2565</Characters>
  <Lines>0</Lines>
  <Paragraphs>0</Paragraphs>
  <TotalTime>29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2021-02-01T01:39:00Z</dcterms:created>
  <dc:creator>Administrator</dc:creator>
  <cp:lastModifiedBy>青青</cp:lastModifiedBy>
  <dcterms:modified xsi:type="dcterms:W3CDTF">2021-02-25T01:42:21Z</dcterms:modified>
  <dc:title>前黄中心小学2019－2020学年第二学期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