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912E" w14:textId="7BBEB268" w:rsidR="008612F2" w:rsidRPr="00E82352" w:rsidRDefault="0060226C" w:rsidP="00742F64">
      <w:pPr>
        <w:spacing w:line="38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  <w:lang w:val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0F3491C" wp14:editId="077DBD46">
                <wp:simplePos x="0" y="0"/>
                <wp:positionH relativeFrom="column">
                  <wp:posOffset>8890</wp:posOffset>
                </wp:positionH>
                <wp:positionV relativeFrom="paragraph">
                  <wp:posOffset>-493982</wp:posOffset>
                </wp:positionV>
                <wp:extent cx="1047750" cy="436880"/>
                <wp:effectExtent l="10795" t="5080" r="8255" b="5715"/>
                <wp:wrapSquare wrapText="bothSides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28026" w14:textId="29217DBF" w:rsidR="0060226C" w:rsidRPr="00C40F2C" w:rsidRDefault="0060226C" w:rsidP="0060226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0F2C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3491C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.7pt;margin-top:-38.9pt;width:82.5pt;height:3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" strokecolor="white">
                <v:textbox>
                  <w:txbxContent>
                    <w:p w14:paraId="7E828026" w14:textId="29217DBF" w:rsidR="0060226C" w:rsidRPr="00C40F2C" w:rsidRDefault="0060226C" w:rsidP="0060226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40F2C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662B" w:rsidRPr="00E82352">
        <w:rPr>
          <w:rFonts w:ascii="宋体" w:hAnsi="宋体" w:hint="eastAsia"/>
          <w:b/>
          <w:sz w:val="28"/>
          <w:szCs w:val="28"/>
        </w:rPr>
        <w:t>前</w:t>
      </w:r>
      <w:proofErr w:type="gramStart"/>
      <w:r w:rsidR="000C662B" w:rsidRPr="00E82352">
        <w:rPr>
          <w:rFonts w:ascii="宋体" w:hAnsi="宋体" w:hint="eastAsia"/>
          <w:b/>
          <w:sz w:val="28"/>
          <w:szCs w:val="28"/>
        </w:rPr>
        <w:t>黄中心</w:t>
      </w:r>
      <w:proofErr w:type="gramEnd"/>
      <w:r w:rsidR="000C662B" w:rsidRPr="00E82352">
        <w:rPr>
          <w:rFonts w:ascii="宋体" w:hAnsi="宋体" w:hint="eastAsia"/>
          <w:b/>
          <w:sz w:val="28"/>
          <w:szCs w:val="28"/>
        </w:rPr>
        <w:t>小学</w:t>
      </w:r>
      <w:r w:rsidR="007426F9" w:rsidRPr="00E82352">
        <w:rPr>
          <w:rFonts w:ascii="宋体" w:hAnsi="宋体" w:hint="eastAsia"/>
          <w:b/>
          <w:sz w:val="28"/>
          <w:szCs w:val="28"/>
        </w:rPr>
        <w:t>教学</w:t>
      </w:r>
      <w:r w:rsidR="007426F9" w:rsidRPr="00E82352">
        <w:rPr>
          <w:rFonts w:ascii="宋体" w:hAnsi="宋体"/>
          <w:b/>
          <w:sz w:val="28"/>
          <w:szCs w:val="28"/>
        </w:rPr>
        <w:t>业绩考核</w:t>
      </w:r>
      <w:r w:rsidR="00A33CD9" w:rsidRPr="00E82352">
        <w:rPr>
          <w:rFonts w:ascii="宋体" w:hAnsi="宋体" w:hint="eastAsia"/>
          <w:b/>
          <w:sz w:val="28"/>
          <w:szCs w:val="28"/>
        </w:rPr>
        <w:t>办法</w:t>
      </w:r>
    </w:p>
    <w:p w14:paraId="64687B22" w14:textId="014CD61C" w:rsidR="008612F2" w:rsidRDefault="007426F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校学科调研奖。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9043"/>
      </w:tblGrid>
      <w:tr w:rsidR="008612F2" w14:paraId="27F3C2B9" w14:textId="77777777">
        <w:tc>
          <w:tcPr>
            <w:tcW w:w="811" w:type="dxa"/>
            <w:shd w:val="clear" w:color="auto" w:fill="auto"/>
            <w:vAlign w:val="center"/>
          </w:tcPr>
          <w:p w14:paraId="1748B6FF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语文</w:t>
            </w:r>
          </w:p>
          <w:p w14:paraId="5BA120D6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数学</w:t>
            </w:r>
          </w:p>
          <w:p w14:paraId="4F75A787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英语</w:t>
            </w:r>
          </w:p>
          <w:p w14:paraId="6FA8D48F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调研</w:t>
            </w:r>
          </w:p>
        </w:tc>
        <w:tc>
          <w:tcPr>
            <w:tcW w:w="9043" w:type="dxa"/>
            <w:shd w:val="clear" w:color="auto" w:fill="auto"/>
          </w:tcPr>
          <w:p w14:paraId="3AEF6F15" w14:textId="07B2E92D" w:rsidR="008612F2" w:rsidRPr="003F1D7E" w:rsidRDefault="007426F9">
            <w:pPr>
              <w:spacing w:line="440" w:lineRule="exac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一等奖：班平均≧校平均，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奖励</w:t>
            </w:r>
            <w:r w:rsidR="00B33CCB">
              <w:rPr>
                <w:rFonts w:ascii="宋体" w:hAnsi="宋体"/>
                <w:color w:val="FF0000"/>
                <w:sz w:val="24"/>
                <w:szCs w:val="24"/>
              </w:rPr>
              <w:t>700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；二等奖：班平均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比校平均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低2分以内（不含2分），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奖励6</w:t>
            </w:r>
            <w:r w:rsidR="00B33CCB">
              <w:rPr>
                <w:rFonts w:ascii="宋体" w:hAnsi="宋体"/>
                <w:color w:val="FF0000"/>
                <w:sz w:val="24"/>
                <w:szCs w:val="24"/>
              </w:rPr>
              <w:t>5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；其余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得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基础奖</w:t>
            </w:r>
            <w:proofErr w:type="gramEnd"/>
            <w:r w:rsidR="00B33CCB">
              <w:rPr>
                <w:rFonts w:ascii="宋体" w:hAnsi="宋体"/>
                <w:color w:val="FF0000"/>
                <w:sz w:val="24"/>
                <w:szCs w:val="24"/>
              </w:rPr>
              <w:t>60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 w:rsidR="00A2037E">
              <w:rPr>
                <w:rFonts w:ascii="宋体" w:hAnsi="宋体" w:hint="eastAsia"/>
                <w:sz w:val="24"/>
                <w:szCs w:val="24"/>
              </w:rPr>
              <w:t>。</w:t>
            </w:r>
            <w:proofErr w:type="gramStart"/>
            <w:r w:rsidR="003F1D7E"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若</w:t>
            </w:r>
            <w:r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班</w:t>
            </w:r>
            <w:r w:rsidRPr="003F1D7E">
              <w:rPr>
                <w:rFonts w:ascii="宋体" w:hAnsi="宋体"/>
                <w:color w:val="FF0000"/>
                <w:sz w:val="24"/>
                <w:szCs w:val="24"/>
              </w:rPr>
              <w:t>平均</w:t>
            </w:r>
            <w:proofErr w:type="gramEnd"/>
            <w:r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与</w:t>
            </w:r>
            <w:proofErr w:type="gramStart"/>
            <w:r w:rsidRPr="003F1D7E">
              <w:rPr>
                <w:rFonts w:ascii="宋体" w:hAnsi="宋体"/>
                <w:color w:val="FF0000"/>
                <w:sz w:val="24"/>
                <w:szCs w:val="24"/>
              </w:rPr>
              <w:t>校平均</w:t>
            </w:r>
            <w:proofErr w:type="gramEnd"/>
            <w:r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差距</w:t>
            </w:r>
            <w:r w:rsidR="00E52573"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达1</w:t>
            </w:r>
            <w:r w:rsidR="00E52573" w:rsidRPr="003F1D7E"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 w:rsidR="00E52573"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分及以上</w:t>
            </w:r>
            <w:r w:rsidR="00B56BB9"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得2</w:t>
            </w:r>
            <w:r w:rsidR="00B56BB9" w:rsidRPr="003F1D7E">
              <w:rPr>
                <w:rFonts w:ascii="宋体" w:hAnsi="宋体"/>
                <w:color w:val="FF0000"/>
                <w:sz w:val="24"/>
                <w:szCs w:val="24"/>
              </w:rPr>
              <w:t>00</w:t>
            </w:r>
            <w:r w:rsidR="00B56BB9" w:rsidRPr="003F1D7E"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 w:rsidR="003F1D7E">
              <w:rPr>
                <w:rFonts w:ascii="宋体" w:hAnsi="宋体" w:hint="eastAsia"/>
                <w:color w:val="FF0000"/>
                <w:sz w:val="24"/>
                <w:szCs w:val="24"/>
              </w:rPr>
              <w:t>基础奖</w:t>
            </w:r>
            <w:r w:rsidRPr="003F1D7E">
              <w:rPr>
                <w:rFonts w:ascii="宋体" w:hAnsi="宋体"/>
                <w:color w:val="FF0000"/>
                <w:sz w:val="24"/>
                <w:szCs w:val="24"/>
              </w:rPr>
              <w:t>。</w:t>
            </w:r>
          </w:p>
          <w:p w14:paraId="0E85394C" w14:textId="77777777" w:rsidR="008612F2" w:rsidRDefault="008612F2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8612F2" w14:paraId="37403EAF" w14:textId="77777777">
        <w:tc>
          <w:tcPr>
            <w:tcW w:w="811" w:type="dxa"/>
            <w:shd w:val="clear" w:color="auto" w:fill="auto"/>
            <w:vAlign w:val="center"/>
          </w:tcPr>
          <w:p w14:paraId="4D81E9D4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术科调研</w:t>
            </w:r>
          </w:p>
        </w:tc>
        <w:tc>
          <w:tcPr>
            <w:tcW w:w="9043" w:type="dxa"/>
            <w:shd w:val="clear" w:color="auto" w:fill="auto"/>
          </w:tcPr>
          <w:p w14:paraId="0BF453D1" w14:textId="42FFE27E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术科调研，及格率达9</w:t>
            </w:r>
            <w:r w:rsidR="00507735"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%以上得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20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，及格率达9</w:t>
            </w:r>
            <w:r w:rsidR="00507735"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%以上</w:t>
            </w:r>
            <w:r w:rsidR="00C95D41">
              <w:rPr>
                <w:rFonts w:ascii="宋体" w:hAnsi="宋体" w:hint="eastAsia"/>
                <w:sz w:val="24"/>
                <w:szCs w:val="24"/>
              </w:rPr>
              <w:t>得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17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="00C95D41">
              <w:rPr>
                <w:rFonts w:ascii="宋体" w:hAnsi="宋体" w:hint="eastAsia"/>
                <w:sz w:val="24"/>
                <w:szCs w:val="24"/>
              </w:rPr>
              <w:t>及格率达9</w:t>
            </w:r>
            <w:r w:rsidR="00C95D41">
              <w:rPr>
                <w:rFonts w:ascii="宋体" w:hAnsi="宋体"/>
                <w:sz w:val="24"/>
                <w:szCs w:val="24"/>
              </w:rPr>
              <w:t>0</w:t>
            </w:r>
            <w:r w:rsidR="00C95D41">
              <w:rPr>
                <w:rFonts w:ascii="宋体" w:hAnsi="宋体" w:hint="eastAsia"/>
                <w:sz w:val="24"/>
                <w:szCs w:val="24"/>
              </w:rPr>
              <w:t>%以上得</w:t>
            </w:r>
            <w:r w:rsidR="00C95D41">
              <w:rPr>
                <w:rFonts w:ascii="宋体" w:hAnsi="宋体" w:hint="eastAsia"/>
                <w:color w:val="FF0000"/>
                <w:sz w:val="24"/>
                <w:szCs w:val="24"/>
              </w:rPr>
              <w:t>1</w:t>
            </w:r>
            <w:r w:rsidR="00C95D41">
              <w:rPr>
                <w:rFonts w:ascii="宋体" w:hAnsi="宋体"/>
                <w:color w:val="FF0000"/>
                <w:sz w:val="24"/>
                <w:szCs w:val="24"/>
              </w:rPr>
              <w:t>50</w:t>
            </w:r>
            <w:r w:rsidR="00C95D41"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 w:rsidR="00C95D41"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其余</w:t>
            </w:r>
            <w:r>
              <w:rPr>
                <w:rFonts w:ascii="宋体" w:hAnsi="宋体"/>
                <w:sz w:val="24"/>
                <w:szCs w:val="24"/>
              </w:rPr>
              <w:t>得</w:t>
            </w:r>
            <w:r>
              <w:rPr>
                <w:rFonts w:ascii="宋体" w:hAnsi="宋体" w:hint="eastAsia"/>
                <w:sz w:val="24"/>
                <w:szCs w:val="24"/>
              </w:rPr>
              <w:t>基本奖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1</w:t>
            </w:r>
            <w:r w:rsidR="00C95D41"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0元</w:t>
            </w:r>
            <w:r>
              <w:rPr>
                <w:rFonts w:ascii="宋体" w:hAnsi="宋体" w:hint="eastAsia"/>
                <w:sz w:val="24"/>
                <w:szCs w:val="24"/>
              </w:rPr>
              <w:t>（同时任教一个年级或</w:t>
            </w:r>
            <w:r>
              <w:rPr>
                <w:rFonts w:ascii="宋体" w:hAnsi="宋体"/>
                <w:sz w:val="24"/>
                <w:szCs w:val="24"/>
              </w:rPr>
              <w:t>几个年</w:t>
            </w:r>
            <w:r>
              <w:rPr>
                <w:rFonts w:ascii="宋体" w:hAnsi="宋体" w:hint="eastAsia"/>
                <w:sz w:val="24"/>
                <w:szCs w:val="24"/>
              </w:rPr>
              <w:t>级通算，一学期考核</w:t>
            </w:r>
            <w:r>
              <w:rPr>
                <w:rFonts w:ascii="宋体" w:hAnsi="宋体"/>
                <w:sz w:val="24"/>
                <w:szCs w:val="24"/>
              </w:rPr>
              <w:t>一次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绩效</w:t>
            </w:r>
            <w:r>
              <w:rPr>
                <w:rFonts w:ascii="宋体" w:hAnsi="宋体"/>
                <w:sz w:val="24"/>
                <w:szCs w:val="24"/>
              </w:rPr>
              <w:t>奖</w:t>
            </w:r>
            <w:r>
              <w:rPr>
                <w:rFonts w:ascii="宋体" w:hAnsi="宋体" w:hint="eastAsia"/>
                <w:sz w:val="24"/>
                <w:szCs w:val="24"/>
              </w:rPr>
              <w:t>算</w:t>
            </w:r>
            <w:proofErr w:type="gramEnd"/>
            <w:r>
              <w:rPr>
                <w:rFonts w:ascii="宋体" w:hAnsi="宋体"/>
                <w:sz w:val="24"/>
                <w:szCs w:val="24"/>
              </w:rPr>
              <w:t>一次</w:t>
            </w:r>
            <w:r>
              <w:rPr>
                <w:rFonts w:ascii="宋体" w:hAnsi="宋体" w:hint="eastAsia"/>
                <w:sz w:val="24"/>
                <w:szCs w:val="24"/>
              </w:rPr>
              <w:t>）。</w:t>
            </w:r>
          </w:p>
        </w:tc>
      </w:tr>
      <w:tr w:rsidR="008612F2" w14:paraId="2A7533FE" w14:textId="77777777">
        <w:tc>
          <w:tcPr>
            <w:tcW w:w="811" w:type="dxa"/>
            <w:shd w:val="clear" w:color="auto" w:fill="auto"/>
            <w:vAlign w:val="center"/>
          </w:tcPr>
          <w:p w14:paraId="36B19D89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学科竞赛</w:t>
            </w:r>
          </w:p>
        </w:tc>
        <w:tc>
          <w:tcPr>
            <w:tcW w:w="9043" w:type="dxa"/>
            <w:shd w:val="clear" w:color="auto" w:fill="auto"/>
          </w:tcPr>
          <w:p w14:paraId="56F56211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1.竞赛项目包括：整班书写比赛、整班朗读比赛、英语听力比赛、古诗文诵读比赛、数学口算、数学应用题竞赛等整班参加的比赛。</w:t>
            </w:r>
          </w:p>
          <w:p w14:paraId="1EC00317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2．达到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校平均</w:t>
            </w:r>
            <w:proofErr w:type="gramEnd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100元</w:t>
            </w:r>
            <w:r>
              <w:rPr>
                <w:rFonts w:ascii="宋体" w:hAnsi="宋体" w:hint="eastAsia"/>
                <w:sz w:val="24"/>
                <w:szCs w:val="24"/>
              </w:rPr>
              <w:t>，未达到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474345D3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3.不设奖，不按分数计算的，一个活动每班得</w:t>
            </w:r>
            <w:r>
              <w:rPr>
                <w:rFonts w:ascii="宋体" w:hAnsi="宋体"/>
                <w:sz w:val="24"/>
                <w:szCs w:val="24"/>
              </w:rPr>
              <w:t>参与奖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80元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7ADA7987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4.项目由校长室确认，</w:t>
            </w:r>
            <w:r>
              <w:rPr>
                <w:rFonts w:ascii="宋体" w:hAnsi="宋体"/>
                <w:sz w:val="24"/>
                <w:szCs w:val="24"/>
              </w:rPr>
              <w:t>有多个单项竞赛只</w:t>
            </w:r>
            <w:proofErr w:type="gramStart"/>
            <w:r>
              <w:rPr>
                <w:rFonts w:ascii="宋体" w:hAnsi="宋体"/>
                <w:sz w:val="24"/>
                <w:szCs w:val="24"/>
              </w:rPr>
              <w:t>算最好</w:t>
            </w:r>
            <w:proofErr w:type="gramEnd"/>
            <w:r>
              <w:rPr>
                <w:rFonts w:ascii="宋体" w:hAnsi="宋体"/>
                <w:sz w:val="24"/>
                <w:szCs w:val="24"/>
              </w:rPr>
              <w:t>的一次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8612F2" w14:paraId="0DED39ED" w14:textId="77777777">
        <w:tc>
          <w:tcPr>
            <w:tcW w:w="811" w:type="dxa"/>
            <w:shd w:val="clear" w:color="auto" w:fill="auto"/>
            <w:vAlign w:val="center"/>
          </w:tcPr>
          <w:p w14:paraId="6D586C2A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9043" w:type="dxa"/>
            <w:shd w:val="clear" w:color="auto" w:fill="auto"/>
          </w:tcPr>
          <w:p w14:paraId="743A7FBD" w14:textId="2DFF4BB3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1.语、数、英两班以上教学都是以班</w:t>
            </w:r>
            <w:r w:rsidR="00290A48">
              <w:rPr>
                <w:rFonts w:ascii="宋体" w:hAnsi="宋体" w:hint="eastAsia"/>
                <w:sz w:val="24"/>
                <w:szCs w:val="24"/>
              </w:rPr>
              <w:t>为单位</w:t>
            </w:r>
            <w:r>
              <w:rPr>
                <w:rFonts w:ascii="宋体" w:hAnsi="宋体" w:hint="eastAsia"/>
                <w:sz w:val="24"/>
                <w:szCs w:val="24"/>
              </w:rPr>
              <w:t>单独考核；</w:t>
            </w:r>
          </w:p>
          <w:p w14:paraId="44630E9D" w14:textId="6A9F3A44" w:rsidR="00FE70D1" w:rsidRPr="008A6F62" w:rsidRDefault="007426F9">
            <w:pPr>
              <w:spacing w:line="440" w:lineRule="exac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="005562E5">
              <w:rPr>
                <w:rFonts w:ascii="宋体" w:hAnsi="宋体" w:hint="eastAsia"/>
                <w:sz w:val="24"/>
                <w:szCs w:val="24"/>
              </w:rPr>
              <w:t xml:space="preserve"> 语、数、英老师</w:t>
            </w:r>
            <w:r>
              <w:rPr>
                <w:rFonts w:ascii="宋体" w:hAnsi="宋体" w:hint="eastAsia"/>
                <w:sz w:val="24"/>
                <w:szCs w:val="24"/>
              </w:rPr>
              <w:t>凡接上一学年度第二学期期末考试班平均与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校平均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差距超过3分（不含3分）的</w:t>
            </w:r>
            <w:r w:rsidR="005562E5">
              <w:rPr>
                <w:rFonts w:ascii="宋体" w:hAnsi="宋体" w:hint="eastAsia"/>
                <w:sz w:val="24"/>
                <w:szCs w:val="24"/>
              </w:rPr>
              <w:t>班级</w:t>
            </w:r>
            <w:r>
              <w:rPr>
                <w:rFonts w:ascii="宋体" w:hAnsi="宋体" w:hint="eastAsia"/>
                <w:sz w:val="24"/>
                <w:szCs w:val="24"/>
              </w:rPr>
              <w:t>，享受“担当奖”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每学期</w:t>
            </w:r>
            <w:r w:rsidR="003F5E6E">
              <w:rPr>
                <w:rFonts w:ascii="宋体" w:hAnsi="宋体"/>
                <w:color w:val="FF0000"/>
                <w:sz w:val="24"/>
                <w:szCs w:val="24"/>
              </w:rPr>
              <w:t>70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学年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1</w:t>
            </w:r>
            <w:r w:rsidR="003F5E6E">
              <w:rPr>
                <w:rFonts w:ascii="宋体" w:hAnsi="宋体"/>
                <w:color w:val="FF0000"/>
                <w:sz w:val="24"/>
                <w:szCs w:val="24"/>
              </w:rPr>
              <w:t>4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00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元</w:t>
            </w:r>
            <w:r>
              <w:rPr>
                <w:rFonts w:ascii="宋体" w:hAnsi="宋体" w:hint="eastAsia"/>
                <w:sz w:val="24"/>
                <w:szCs w:val="24"/>
              </w:rPr>
              <w:t>（担当奖有效期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学年）。</w:t>
            </w:r>
            <w:r w:rsidR="005562E5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第二学年继续担任该班</w:t>
            </w:r>
            <w:r w:rsidR="00026BB2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教学</w:t>
            </w:r>
            <w:r w:rsidR="005562E5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，虽未达</w:t>
            </w:r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二等奖</w:t>
            </w:r>
            <w:r w:rsidR="00B85243">
              <w:rPr>
                <w:rFonts w:ascii="宋体" w:hAnsi="宋体" w:hint="eastAsia"/>
                <w:color w:val="FF0000"/>
                <w:sz w:val="24"/>
                <w:szCs w:val="24"/>
              </w:rPr>
              <w:t>及以上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标准</w:t>
            </w:r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，但班平均与</w:t>
            </w:r>
            <w:proofErr w:type="gramStart"/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校平均</w:t>
            </w:r>
            <w:proofErr w:type="gramEnd"/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标准差与上学年</w:t>
            </w:r>
            <w:proofErr w:type="gramStart"/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末比较</w:t>
            </w:r>
            <w:proofErr w:type="gramEnd"/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有进步的，可参照</w:t>
            </w:r>
            <w:r w:rsidR="00501E48">
              <w:rPr>
                <w:rFonts w:ascii="宋体" w:hAnsi="宋体" w:hint="eastAsia"/>
                <w:color w:val="FF0000"/>
                <w:sz w:val="24"/>
                <w:szCs w:val="24"/>
              </w:rPr>
              <w:t>一</w:t>
            </w:r>
            <w:r w:rsidR="00FE75D7" w:rsidRPr="00FE75D7">
              <w:rPr>
                <w:rFonts w:ascii="宋体" w:hAnsi="宋体" w:hint="eastAsia"/>
                <w:color w:val="FF0000"/>
                <w:sz w:val="24"/>
                <w:szCs w:val="24"/>
              </w:rPr>
              <w:t>等奖奖励。</w:t>
            </w:r>
          </w:p>
          <w:p w14:paraId="4E806BDC" w14:textId="77777777" w:rsidR="008612F2" w:rsidRDefault="007426F9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3.学科质量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调研奖一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学期只考核一次。一般以期末测试作为考核依据，如有期中调研，可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按照期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中、期末中最好成绩计。</w:t>
            </w:r>
          </w:p>
          <w:p w14:paraId="0F6CD5DE" w14:textId="77777777" w:rsidR="008612F2" w:rsidRDefault="007426F9">
            <w:pPr>
              <w:spacing w:line="44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4. </w:t>
            </w:r>
            <w:r>
              <w:rPr>
                <w:rFonts w:ascii="宋体" w:hAnsi="宋体" w:hint="eastAsia"/>
                <w:sz w:val="24"/>
                <w:szCs w:val="24"/>
              </w:rPr>
              <w:t>六年级语文</w:t>
            </w:r>
            <w:r>
              <w:rPr>
                <w:rFonts w:ascii="宋体" w:hAnsi="宋体"/>
                <w:sz w:val="24"/>
                <w:szCs w:val="24"/>
              </w:rPr>
              <w:t>、数学、英语教师</w:t>
            </w:r>
            <w:r>
              <w:rPr>
                <w:rFonts w:ascii="宋体" w:hAnsi="宋体" w:hint="eastAsia"/>
                <w:sz w:val="24"/>
                <w:szCs w:val="24"/>
              </w:rPr>
              <w:t>每天放学后</w:t>
            </w:r>
            <w:r>
              <w:rPr>
                <w:rFonts w:ascii="宋体" w:hAnsi="宋体"/>
                <w:sz w:val="24"/>
                <w:szCs w:val="24"/>
              </w:rPr>
              <w:t>的课后辅导，</w:t>
            </w:r>
            <w:r>
              <w:rPr>
                <w:rFonts w:ascii="宋体" w:hAnsi="宋体" w:hint="eastAsia"/>
                <w:sz w:val="24"/>
                <w:szCs w:val="24"/>
              </w:rPr>
              <w:t>以</w:t>
            </w:r>
            <w:r>
              <w:rPr>
                <w:rFonts w:ascii="宋体" w:hAnsi="宋体"/>
                <w:sz w:val="24"/>
                <w:szCs w:val="24"/>
              </w:rPr>
              <w:t>超工作量计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每学期</w:t>
            </w:r>
            <w:r>
              <w:rPr>
                <w:rFonts w:ascii="宋体" w:hAnsi="宋体" w:hint="eastAsia"/>
                <w:sz w:val="24"/>
                <w:szCs w:val="24"/>
              </w:rPr>
              <w:t>每位</w:t>
            </w:r>
            <w:r>
              <w:rPr>
                <w:rFonts w:ascii="宋体" w:hAnsi="宋体"/>
                <w:sz w:val="24"/>
                <w:szCs w:val="24"/>
              </w:rPr>
              <w:t>语数</w:t>
            </w:r>
            <w:proofErr w:type="gramStart"/>
            <w:r>
              <w:rPr>
                <w:rFonts w:ascii="宋体" w:hAnsi="宋体"/>
                <w:sz w:val="24"/>
                <w:szCs w:val="24"/>
              </w:rPr>
              <w:t>英教师</w:t>
            </w:r>
            <w:proofErr w:type="gramEnd"/>
            <w:r>
              <w:rPr>
                <w:rFonts w:ascii="宋体" w:hAnsi="宋体"/>
                <w:sz w:val="24"/>
                <w:szCs w:val="24"/>
              </w:rPr>
              <w:t>补贴</w:t>
            </w:r>
            <w:r>
              <w:rPr>
                <w:rFonts w:ascii="宋体" w:hAnsi="宋体" w:hint="eastAsia"/>
                <w:color w:val="00B050"/>
                <w:sz w:val="24"/>
                <w:szCs w:val="24"/>
              </w:rPr>
              <w:t>500元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  <w:p w14:paraId="2FB6ABE5" w14:textId="7D10E967" w:rsidR="00114039" w:rsidRPr="00EA19E5" w:rsidRDefault="008934C2">
            <w:pPr>
              <w:spacing w:line="440" w:lineRule="exact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8934C2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5</w:t>
            </w:r>
            <w:r w:rsidRPr="008934C2">
              <w:rPr>
                <w:rFonts w:ascii="宋体" w:hAnsi="宋体"/>
                <w:bCs/>
                <w:color w:val="FF0000"/>
                <w:sz w:val="24"/>
                <w:szCs w:val="24"/>
              </w:rPr>
              <w:t>.</w:t>
            </w:r>
            <w:r w:rsidRPr="008934C2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能按照调研考试或学科竞赛的要求做好命题工作，</w:t>
            </w:r>
            <w:r w:rsidR="009D5B6E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符合课程标准、难易适度，综合性调研给予每份试卷2</w:t>
            </w:r>
            <w:r w:rsidR="009D5B6E">
              <w:rPr>
                <w:rFonts w:ascii="宋体" w:hAnsi="宋体"/>
                <w:bCs/>
                <w:color w:val="FF0000"/>
                <w:sz w:val="24"/>
                <w:szCs w:val="24"/>
              </w:rPr>
              <w:t>00</w:t>
            </w:r>
            <w:r w:rsidR="009D5B6E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元津贴（含命题、答案、审核），单项竞赛</w:t>
            </w:r>
            <w:r w:rsidR="00336D4B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根据难易</w:t>
            </w:r>
            <w:r w:rsidR="009D5B6E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给予每份试卷</w:t>
            </w:r>
            <w:r w:rsidR="00336D4B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5</w:t>
            </w:r>
            <w:r w:rsidR="00336D4B">
              <w:rPr>
                <w:rFonts w:ascii="宋体" w:hAnsi="宋体"/>
                <w:bCs/>
                <w:color w:val="FF0000"/>
                <w:sz w:val="24"/>
                <w:szCs w:val="24"/>
              </w:rPr>
              <w:t>0</w:t>
            </w:r>
            <w:r w:rsidR="00336D4B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-</w:t>
            </w:r>
            <w:r w:rsidR="009D5B6E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</w:t>
            </w:r>
            <w:r w:rsidR="009D5B6E">
              <w:rPr>
                <w:rFonts w:ascii="宋体" w:hAnsi="宋体"/>
                <w:bCs/>
                <w:color w:val="FF0000"/>
                <w:sz w:val="24"/>
                <w:szCs w:val="24"/>
              </w:rPr>
              <w:t>00</w:t>
            </w:r>
            <w:r w:rsidR="009D5B6E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元津贴（含命题、答案、审核）</w:t>
            </w:r>
            <w:r w:rsidR="00055EC7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。</w:t>
            </w:r>
          </w:p>
        </w:tc>
      </w:tr>
    </w:tbl>
    <w:p w14:paraId="60D3E262" w14:textId="77777777" w:rsidR="008612F2" w:rsidRDefault="007426F9">
      <w:pPr>
        <w:spacing w:line="44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proofErr w:type="gramStart"/>
      <w:r>
        <w:rPr>
          <w:rFonts w:ascii="宋体" w:hAnsi="宋体" w:hint="eastAsia"/>
          <w:sz w:val="24"/>
          <w:szCs w:val="24"/>
        </w:rPr>
        <w:t>区</w:t>
      </w:r>
      <w:r>
        <w:rPr>
          <w:rFonts w:ascii="宋体" w:hAnsi="宋体"/>
          <w:sz w:val="24"/>
          <w:szCs w:val="24"/>
        </w:rPr>
        <w:t>质量</w:t>
      </w:r>
      <w:proofErr w:type="gramEnd"/>
      <w:r>
        <w:rPr>
          <w:rFonts w:ascii="宋体" w:hAnsi="宋体"/>
          <w:sz w:val="24"/>
          <w:szCs w:val="24"/>
        </w:rPr>
        <w:t>抽测。</w:t>
      </w:r>
      <w:proofErr w:type="gramStart"/>
      <w:r>
        <w:rPr>
          <w:rFonts w:ascii="宋体" w:hAnsi="宋体" w:hint="eastAsia"/>
          <w:sz w:val="24"/>
          <w:szCs w:val="24"/>
        </w:rPr>
        <w:t>区质量</w:t>
      </w:r>
      <w:proofErr w:type="gramEnd"/>
      <w:r>
        <w:rPr>
          <w:rFonts w:ascii="宋体" w:hAnsi="宋体" w:hint="eastAsia"/>
          <w:sz w:val="24"/>
          <w:szCs w:val="24"/>
        </w:rPr>
        <w:t>抽测考试中，</w:t>
      </w:r>
      <w:proofErr w:type="gramStart"/>
      <w:r>
        <w:rPr>
          <w:rFonts w:ascii="宋体" w:hAnsi="宋体" w:hint="eastAsia"/>
          <w:sz w:val="24"/>
          <w:szCs w:val="24"/>
        </w:rPr>
        <w:t>若校优秀</w:t>
      </w:r>
      <w:proofErr w:type="gramEnd"/>
      <w:r>
        <w:rPr>
          <w:rFonts w:ascii="宋体" w:hAnsi="宋体" w:hint="eastAsia"/>
          <w:sz w:val="24"/>
          <w:szCs w:val="24"/>
        </w:rPr>
        <w:t>率、良好率、合格率均超区平均，则每门抽测学科的任课教师得</w:t>
      </w:r>
      <w:r>
        <w:rPr>
          <w:rFonts w:ascii="宋体" w:hAnsi="宋体" w:hint="eastAsia"/>
          <w:color w:val="FF0000"/>
          <w:sz w:val="24"/>
          <w:szCs w:val="24"/>
        </w:rPr>
        <w:t>300</w:t>
      </w:r>
      <w:r>
        <w:rPr>
          <w:rFonts w:ascii="宋体" w:hAnsi="宋体" w:hint="eastAsia"/>
          <w:sz w:val="24"/>
          <w:szCs w:val="24"/>
        </w:rPr>
        <w:t>元；若其中</w:t>
      </w:r>
      <w:proofErr w:type="gramStart"/>
      <w:r>
        <w:rPr>
          <w:rFonts w:ascii="宋体" w:hAnsi="宋体" w:hint="eastAsia"/>
          <w:sz w:val="24"/>
          <w:szCs w:val="24"/>
        </w:rPr>
        <w:t>两率超区</w:t>
      </w:r>
      <w:proofErr w:type="gramEnd"/>
      <w:r>
        <w:rPr>
          <w:rFonts w:ascii="宋体" w:hAnsi="宋体" w:hint="eastAsia"/>
          <w:sz w:val="24"/>
          <w:szCs w:val="24"/>
        </w:rPr>
        <w:t>平均，则每门抽测学科的任课教师得</w:t>
      </w:r>
      <w:r>
        <w:rPr>
          <w:rFonts w:ascii="宋体" w:hAnsi="宋体" w:hint="eastAsia"/>
          <w:color w:val="FF0000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>元；若其中</w:t>
      </w:r>
      <w:proofErr w:type="gramStart"/>
      <w:r>
        <w:rPr>
          <w:rFonts w:ascii="宋体" w:hAnsi="宋体" w:hint="eastAsia"/>
          <w:sz w:val="24"/>
          <w:szCs w:val="24"/>
        </w:rPr>
        <w:t>一率超区平均</w:t>
      </w:r>
      <w:proofErr w:type="gramEnd"/>
      <w:r>
        <w:rPr>
          <w:rFonts w:ascii="宋体" w:hAnsi="宋体" w:hint="eastAsia"/>
          <w:sz w:val="24"/>
          <w:szCs w:val="24"/>
        </w:rPr>
        <w:t>，则每门抽测学科的任课教师得</w:t>
      </w:r>
      <w:r>
        <w:rPr>
          <w:rFonts w:ascii="宋体" w:hAnsi="宋体" w:hint="eastAsia"/>
          <w:color w:val="FF0000"/>
          <w:sz w:val="24"/>
          <w:szCs w:val="24"/>
        </w:rPr>
        <w:t>100</w:t>
      </w:r>
      <w:r>
        <w:rPr>
          <w:rFonts w:ascii="宋体" w:hAnsi="宋体" w:hint="eastAsia"/>
          <w:sz w:val="24"/>
          <w:szCs w:val="24"/>
        </w:rPr>
        <w:t>元；三率不超区平均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得奖。</w:t>
      </w:r>
    </w:p>
    <w:p w14:paraId="7D5A67E6" w14:textId="59E9A2A0" w:rsidR="000F39ED" w:rsidRPr="0023516D" w:rsidRDefault="007426F9" w:rsidP="0023516D">
      <w:pPr>
        <w:spacing w:line="440" w:lineRule="exact"/>
        <w:ind w:firstLineChars="100" w:firstLine="24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六年级毕业考试以区三率为标准，如班级优秀率、良好率、</w:t>
      </w:r>
      <w:proofErr w:type="gramStart"/>
      <w:r>
        <w:rPr>
          <w:rFonts w:ascii="宋体" w:hAnsi="宋体" w:hint="eastAsia"/>
          <w:sz w:val="24"/>
          <w:szCs w:val="24"/>
        </w:rPr>
        <w:t>合格率达区平均</w:t>
      </w:r>
      <w:proofErr w:type="gramEnd"/>
      <w:r>
        <w:rPr>
          <w:rFonts w:ascii="宋体" w:hAnsi="宋体" w:hint="eastAsia"/>
          <w:sz w:val="24"/>
          <w:szCs w:val="24"/>
        </w:rPr>
        <w:t>，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则每率奖励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200元</w:t>
      </w:r>
      <w:r>
        <w:rPr>
          <w:rFonts w:ascii="宋体" w:hAnsi="宋体" w:hint="eastAsia"/>
          <w:sz w:val="24"/>
          <w:szCs w:val="24"/>
        </w:rPr>
        <w:t>；如该学科三率均达区平均，则该学科的全体任课教师再得</w:t>
      </w:r>
      <w:r>
        <w:rPr>
          <w:rFonts w:ascii="宋体" w:hAnsi="宋体" w:hint="eastAsia"/>
          <w:color w:val="FF0000"/>
          <w:sz w:val="24"/>
          <w:szCs w:val="24"/>
        </w:rPr>
        <w:t>100元。</w:t>
      </w:r>
    </w:p>
    <w:sectPr w:rsidR="000F39ED" w:rsidRPr="0023516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B7BF" w14:textId="77777777" w:rsidR="00912FC5" w:rsidRDefault="00912FC5" w:rsidP="009042F4">
      <w:r>
        <w:separator/>
      </w:r>
    </w:p>
  </w:endnote>
  <w:endnote w:type="continuationSeparator" w:id="0">
    <w:p w14:paraId="71A6EDAB" w14:textId="77777777" w:rsidR="00912FC5" w:rsidRDefault="00912FC5" w:rsidP="0090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26E7" w14:textId="77777777" w:rsidR="00912FC5" w:rsidRDefault="00912FC5" w:rsidP="009042F4">
      <w:r>
        <w:separator/>
      </w:r>
    </w:p>
  </w:footnote>
  <w:footnote w:type="continuationSeparator" w:id="0">
    <w:p w14:paraId="61B629F8" w14:textId="77777777" w:rsidR="00912FC5" w:rsidRDefault="00912FC5" w:rsidP="00904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386"/>
    <w:rsid w:val="00006706"/>
    <w:rsid w:val="00026BB2"/>
    <w:rsid w:val="00055EC7"/>
    <w:rsid w:val="000610AA"/>
    <w:rsid w:val="0006383A"/>
    <w:rsid w:val="00085ECE"/>
    <w:rsid w:val="000C662B"/>
    <w:rsid w:val="000F39ED"/>
    <w:rsid w:val="00107253"/>
    <w:rsid w:val="00114039"/>
    <w:rsid w:val="0011476D"/>
    <w:rsid w:val="001659BC"/>
    <w:rsid w:val="00192186"/>
    <w:rsid w:val="001F5730"/>
    <w:rsid w:val="002317FC"/>
    <w:rsid w:val="002327D8"/>
    <w:rsid w:val="0023516D"/>
    <w:rsid w:val="00267C20"/>
    <w:rsid w:val="00290A48"/>
    <w:rsid w:val="002A425B"/>
    <w:rsid w:val="002B4A1D"/>
    <w:rsid w:val="002C225E"/>
    <w:rsid w:val="002C5FF1"/>
    <w:rsid w:val="002D0B66"/>
    <w:rsid w:val="002E5F86"/>
    <w:rsid w:val="002F6901"/>
    <w:rsid w:val="00336D4B"/>
    <w:rsid w:val="003640DE"/>
    <w:rsid w:val="003E4899"/>
    <w:rsid w:val="003F1D7E"/>
    <w:rsid w:val="003F5E6E"/>
    <w:rsid w:val="004A7F22"/>
    <w:rsid w:val="004B2370"/>
    <w:rsid w:val="004F5B77"/>
    <w:rsid w:val="00501E48"/>
    <w:rsid w:val="00507735"/>
    <w:rsid w:val="00510D5B"/>
    <w:rsid w:val="0051723D"/>
    <w:rsid w:val="005221E1"/>
    <w:rsid w:val="005562E5"/>
    <w:rsid w:val="0056047A"/>
    <w:rsid w:val="00567332"/>
    <w:rsid w:val="00567421"/>
    <w:rsid w:val="00571640"/>
    <w:rsid w:val="005A687D"/>
    <w:rsid w:val="005C3010"/>
    <w:rsid w:val="005C7252"/>
    <w:rsid w:val="0060226C"/>
    <w:rsid w:val="00627BE4"/>
    <w:rsid w:val="006375EE"/>
    <w:rsid w:val="00655B75"/>
    <w:rsid w:val="006B12D5"/>
    <w:rsid w:val="006B4DED"/>
    <w:rsid w:val="006F4A09"/>
    <w:rsid w:val="00736B31"/>
    <w:rsid w:val="007426F9"/>
    <w:rsid w:val="00742F64"/>
    <w:rsid w:val="007617A1"/>
    <w:rsid w:val="007872C3"/>
    <w:rsid w:val="007B4122"/>
    <w:rsid w:val="007B54E9"/>
    <w:rsid w:val="007C1ADF"/>
    <w:rsid w:val="007D6361"/>
    <w:rsid w:val="00815C75"/>
    <w:rsid w:val="00847C06"/>
    <w:rsid w:val="008612F2"/>
    <w:rsid w:val="008934C2"/>
    <w:rsid w:val="008A2BAA"/>
    <w:rsid w:val="008A3563"/>
    <w:rsid w:val="008A6F62"/>
    <w:rsid w:val="008B1553"/>
    <w:rsid w:val="008F1C3C"/>
    <w:rsid w:val="008F7EB5"/>
    <w:rsid w:val="009042F4"/>
    <w:rsid w:val="00912FC5"/>
    <w:rsid w:val="009222B1"/>
    <w:rsid w:val="00933956"/>
    <w:rsid w:val="009A3986"/>
    <w:rsid w:val="009D26DA"/>
    <w:rsid w:val="009D5B6E"/>
    <w:rsid w:val="009D5C1F"/>
    <w:rsid w:val="009E1CDB"/>
    <w:rsid w:val="009E3472"/>
    <w:rsid w:val="009F5111"/>
    <w:rsid w:val="00A022A1"/>
    <w:rsid w:val="00A2037E"/>
    <w:rsid w:val="00A33CD9"/>
    <w:rsid w:val="00A94164"/>
    <w:rsid w:val="00AC7CDF"/>
    <w:rsid w:val="00AD579C"/>
    <w:rsid w:val="00B26F84"/>
    <w:rsid w:val="00B33CCB"/>
    <w:rsid w:val="00B4702B"/>
    <w:rsid w:val="00B47B3E"/>
    <w:rsid w:val="00B56BB9"/>
    <w:rsid w:val="00B85243"/>
    <w:rsid w:val="00BD7069"/>
    <w:rsid w:val="00BE0738"/>
    <w:rsid w:val="00BE3FE2"/>
    <w:rsid w:val="00C35564"/>
    <w:rsid w:val="00C43AA7"/>
    <w:rsid w:val="00C805F8"/>
    <w:rsid w:val="00C80FD8"/>
    <w:rsid w:val="00C95559"/>
    <w:rsid w:val="00C95D41"/>
    <w:rsid w:val="00CA78BF"/>
    <w:rsid w:val="00CE2D8C"/>
    <w:rsid w:val="00D0660E"/>
    <w:rsid w:val="00D229D3"/>
    <w:rsid w:val="00D26498"/>
    <w:rsid w:val="00D300A6"/>
    <w:rsid w:val="00D45386"/>
    <w:rsid w:val="00D7127C"/>
    <w:rsid w:val="00D86FB4"/>
    <w:rsid w:val="00DB7C38"/>
    <w:rsid w:val="00DD1FBC"/>
    <w:rsid w:val="00DD7B0B"/>
    <w:rsid w:val="00DF45F5"/>
    <w:rsid w:val="00E32975"/>
    <w:rsid w:val="00E52573"/>
    <w:rsid w:val="00E65D49"/>
    <w:rsid w:val="00E6782D"/>
    <w:rsid w:val="00E82352"/>
    <w:rsid w:val="00E90A28"/>
    <w:rsid w:val="00E937FE"/>
    <w:rsid w:val="00EA19E5"/>
    <w:rsid w:val="00EA2C6A"/>
    <w:rsid w:val="00EF3D40"/>
    <w:rsid w:val="00F0489A"/>
    <w:rsid w:val="00F0730C"/>
    <w:rsid w:val="00F43CD7"/>
    <w:rsid w:val="00F722F6"/>
    <w:rsid w:val="00FB2E9D"/>
    <w:rsid w:val="00FB54E0"/>
    <w:rsid w:val="00FD4876"/>
    <w:rsid w:val="00FE70D1"/>
    <w:rsid w:val="00FE75D7"/>
    <w:rsid w:val="03FC596F"/>
    <w:rsid w:val="048A1832"/>
    <w:rsid w:val="06E572A6"/>
    <w:rsid w:val="0AC104D8"/>
    <w:rsid w:val="0D6D3B1D"/>
    <w:rsid w:val="100C3B6A"/>
    <w:rsid w:val="14D31C97"/>
    <w:rsid w:val="157E5309"/>
    <w:rsid w:val="18BE3CDF"/>
    <w:rsid w:val="19DE228A"/>
    <w:rsid w:val="1B89608B"/>
    <w:rsid w:val="1FCA4611"/>
    <w:rsid w:val="21B67488"/>
    <w:rsid w:val="238919BA"/>
    <w:rsid w:val="24776592"/>
    <w:rsid w:val="2BAA62CF"/>
    <w:rsid w:val="31323BC5"/>
    <w:rsid w:val="317B2E62"/>
    <w:rsid w:val="354E0ECE"/>
    <w:rsid w:val="360762B7"/>
    <w:rsid w:val="379E298C"/>
    <w:rsid w:val="3CEB725D"/>
    <w:rsid w:val="3DC34CAB"/>
    <w:rsid w:val="3E5C3837"/>
    <w:rsid w:val="3EF76754"/>
    <w:rsid w:val="3FEB7E4A"/>
    <w:rsid w:val="43C24D0D"/>
    <w:rsid w:val="47346105"/>
    <w:rsid w:val="4C7E331A"/>
    <w:rsid w:val="4C8F57E2"/>
    <w:rsid w:val="4C960D7D"/>
    <w:rsid w:val="4D1C796E"/>
    <w:rsid w:val="4E422016"/>
    <w:rsid w:val="4F6D6DA2"/>
    <w:rsid w:val="51AD0691"/>
    <w:rsid w:val="56947745"/>
    <w:rsid w:val="570078C0"/>
    <w:rsid w:val="58725FE6"/>
    <w:rsid w:val="59D413AF"/>
    <w:rsid w:val="5A5D5D67"/>
    <w:rsid w:val="5B1A69EF"/>
    <w:rsid w:val="5C8866BD"/>
    <w:rsid w:val="5E040541"/>
    <w:rsid w:val="5E695B5D"/>
    <w:rsid w:val="61BF3624"/>
    <w:rsid w:val="63AB6237"/>
    <w:rsid w:val="677F3171"/>
    <w:rsid w:val="677F6ED7"/>
    <w:rsid w:val="67E22E55"/>
    <w:rsid w:val="68D85080"/>
    <w:rsid w:val="6AAA6B12"/>
    <w:rsid w:val="6E4747C1"/>
    <w:rsid w:val="6E4861C8"/>
    <w:rsid w:val="6F991E20"/>
    <w:rsid w:val="739E754B"/>
    <w:rsid w:val="7577460B"/>
    <w:rsid w:val="75B55C83"/>
    <w:rsid w:val="764036FC"/>
    <w:rsid w:val="76774F36"/>
    <w:rsid w:val="7AA2238D"/>
    <w:rsid w:val="7AFB46E3"/>
    <w:rsid w:val="7F2F2860"/>
    <w:rsid w:val="7F76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185D76"/>
  <w15:docId w15:val="{79289A37-AB64-4E70-8DBA-5668D961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hAnsi="Calibri"/>
      <w:kern w:val="2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210F35B-4AB3-45E3-9D84-4DF19B486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王霞</dc:creator>
  <cp:lastModifiedBy>童立骏</cp:lastModifiedBy>
  <cp:revision>115</cp:revision>
  <cp:lastPrinted>2021-04-21T07:45:00Z</cp:lastPrinted>
  <dcterms:created xsi:type="dcterms:W3CDTF">2019-05-04T09:15:00Z</dcterms:created>
  <dcterms:modified xsi:type="dcterms:W3CDTF">2021-10-20T11:51:00Z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