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53" w:firstLineChars="2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前黄中心小学五级梯队教师及名班主任课堂教学听课</w:t>
      </w:r>
      <w:r>
        <w:rPr>
          <w:b/>
          <w:sz w:val="30"/>
          <w:szCs w:val="30"/>
        </w:rPr>
        <w:t>反思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925"/>
        <w:gridCol w:w="1926"/>
        <w:gridCol w:w="1926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</w:tcPr>
          <w:p>
            <w:pPr>
              <w:ind w:firstLine="120" w:firstLineChars="5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听课</w:t>
            </w:r>
            <w:r>
              <w:rPr>
                <w:b/>
                <w:sz w:val="24"/>
                <w:szCs w:val="24"/>
              </w:rPr>
              <w:t>时间</w:t>
            </w:r>
          </w:p>
        </w:tc>
        <w:tc>
          <w:tcPr>
            <w:tcW w:w="1925" w:type="dxa"/>
          </w:tcPr>
          <w:p>
            <w:pPr>
              <w:ind w:firstLine="241" w:firstLineChars="10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听课</w:t>
            </w:r>
            <w:r>
              <w:rPr>
                <w:b/>
                <w:sz w:val="24"/>
                <w:szCs w:val="24"/>
              </w:rPr>
              <w:t>内容</w:t>
            </w:r>
          </w:p>
        </w:tc>
        <w:tc>
          <w:tcPr>
            <w:tcW w:w="1926" w:type="dxa"/>
          </w:tcPr>
          <w:p>
            <w:pPr>
              <w:ind w:firstLine="241" w:firstLineChars="10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  科</w:t>
            </w:r>
          </w:p>
        </w:tc>
        <w:tc>
          <w:tcPr>
            <w:tcW w:w="1926" w:type="dxa"/>
          </w:tcPr>
          <w:p>
            <w:pPr>
              <w:ind w:firstLine="120" w:firstLineChars="5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上课</w:t>
            </w:r>
            <w:r>
              <w:rPr>
                <w:b/>
                <w:sz w:val="24"/>
                <w:szCs w:val="24"/>
              </w:rPr>
              <w:t>班级</w:t>
            </w:r>
          </w:p>
        </w:tc>
        <w:tc>
          <w:tcPr>
            <w:tcW w:w="1926" w:type="dxa"/>
          </w:tcPr>
          <w:p>
            <w:pPr>
              <w:ind w:firstLine="120" w:firstLineChars="5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执教</w:t>
            </w:r>
            <w:r>
              <w:rPr>
                <w:b/>
                <w:sz w:val="24"/>
                <w:szCs w:val="24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925" w:type="dxa"/>
          </w:tcPr>
          <w:p>
            <w:pPr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5.25</w:t>
            </w:r>
          </w:p>
        </w:tc>
        <w:tc>
          <w:tcPr>
            <w:tcW w:w="1925" w:type="dxa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解决问题的策略</w:t>
            </w:r>
          </w:p>
        </w:tc>
        <w:tc>
          <w:tcPr>
            <w:tcW w:w="1926" w:type="dxa"/>
          </w:tcPr>
          <w:p>
            <w:pPr>
              <w:ind w:firstLine="723" w:firstLineChars="300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926" w:type="dxa"/>
          </w:tcPr>
          <w:p>
            <w:pPr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五3班</w:t>
            </w:r>
          </w:p>
        </w:tc>
        <w:tc>
          <w:tcPr>
            <w:tcW w:w="1926" w:type="dxa"/>
          </w:tcPr>
          <w:p>
            <w:pPr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王国东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gridSpan w:val="5"/>
          </w:tcPr>
          <w:p>
            <w:pPr>
              <w:ind w:firstLine="3614" w:firstLineChars="150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听课</w:t>
            </w:r>
            <w:r>
              <w:rPr>
                <w:b/>
                <w:sz w:val="24"/>
                <w:szCs w:val="24"/>
              </w:rPr>
              <w:t>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9628" w:type="dxa"/>
            <w:gridSpan w:val="5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75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75" w:afterAutospacing="0" w:line="480" w:lineRule="auto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教学中，王老师首先以教材上典型而具有直观性的图形的转化为切入口，利用课件，将两个图形通过移动、旋转转化成长方形，很形象，学生就知道了转化前后的两个图形的面积是相等的。教材在练习中也安排了一些富有挑战性的转化策略的应用问题，同样也是结合直观图来启迪学生的思考，丰富了学生的想象力。并且某些地方配以动画效果（平移、旋转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  <w:shd w:val="clear" w:fill="FFFFFF"/>
                <w:lang w:eastAsia="zh-CN"/>
              </w:rPr>
              <w:t>，通过学生的操作，学生对知识有了更好的理解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75" w:afterAutospacing="0" w:line="480" w:lineRule="auto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在本课的教学中，王老师合理利用旧知，应用图形的平移和旋转知识进行图形的等积变形，体会转化的含义和应用的手段，感受转化在解决这个问题时的价值。然后回忆以前学习中曾经进行过的转化，探索图形面积公式时的转化、计算小数乘法和分数除法时的转化，学生能想到许多具体的事例。通过回忆和交流，意识到转化是经常使用的策略，从而主动应用转化的策略解决问题。在此，教师也及时地引导学生对自己解决问题的过程进行反思，有利于提高学生对自身形成策略过程的认识，从而也更加有利于学生加深对策略的进一步理解，提升转化策略的实际价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75" w:afterAutospacing="0" w:line="480" w:lineRule="auto"/>
              <w:ind w:left="0" w:right="0" w:firstLine="480"/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  <w:shd w:val="clear" w:fill="FFFFFF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在练习中，老师从这两个领域出发，设计了相关练习，并大胆放手让学生自主思考，自主练习，让学生充分展示思维过程，通过质疑，讨论，从而突出转化策略的优势所在，产生学好这种策略的兴趣。同时促使学生进一步积累运用转化策略解决问题的经验，增强解决问题的策略意识，主动克服在解决问题中遇到的困难，获得成功的体验。</w:t>
            </w:r>
          </w:p>
          <w:p>
            <w:pPr>
              <w:rPr>
                <w:b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sz w:val="30"/>
                <w:szCs w:val="30"/>
              </w:rPr>
            </w:pPr>
          </w:p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30"/>
                <w:szCs w:val="30"/>
              </w:rPr>
              <w:t xml:space="preserve">                        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反思人</w:t>
            </w:r>
            <w:r>
              <w:rPr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吴小娟</w:t>
            </w:r>
            <w:bookmarkStart w:id="0" w:name="_GoBack"/>
            <w:bookmarkEnd w:id="0"/>
          </w:p>
        </w:tc>
      </w:tr>
    </w:tbl>
    <w:p>
      <w:pPr>
        <w:rPr>
          <w:rFonts w:hint="eastAsia"/>
          <w:b/>
          <w:sz w:val="30"/>
          <w:szCs w:val="30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wNTQ0MGYzNGVhMDFmMDE1ZWJmMzM4M2QzMDZkOTgifQ=="/>
  </w:docVars>
  <w:rsids>
    <w:rsidRoot w:val="003179F2"/>
    <w:rsid w:val="003179F2"/>
    <w:rsid w:val="00FE704D"/>
    <w:rsid w:val="7053582B"/>
    <w:rsid w:val="7576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</Words>
  <Characters>69</Characters>
  <Lines>1</Lines>
  <Paragraphs>1</Paragraphs>
  <TotalTime>50</TotalTime>
  <ScaleCrop>false</ScaleCrop>
  <LinksUpToDate>false</LinksUpToDate>
  <CharactersWithSpaces>116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2022-05-24T13:04:00Z</dcterms:created>
  <dc:creator>王霞</dc:creator>
  <cp:lastModifiedBy>Administrator</cp:lastModifiedBy>
  <dcterms:modified xsi:type="dcterms:W3CDTF">2022-06-01T08:36:42Z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9E68A67C499C4FB79DB34703FA049F2D</vt:lpwstr>
  </property>
</Properties>
</file>