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我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用爱铸师魂</w:t>
      </w:r>
    </w:p>
    <w:p>
      <w:pPr>
        <w:ind w:firstLine="4800" w:firstLineChars="20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前黄中心小学  陈丽萍                  </w:t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  <w:lang w:val="en-US" w:eastAsia="zh-CN"/>
        </w:rPr>
        <w:t>自</w:t>
      </w:r>
      <w:r>
        <w:rPr>
          <w:rFonts w:hint="eastAsia"/>
        </w:rPr>
        <w:t>1993年参加工作以来，凭着一颗求真务实之心，一腔执着上进之情，在</w:t>
      </w:r>
      <w:r>
        <w:rPr>
          <w:rFonts w:hint="eastAsia"/>
          <w:lang w:val="en-US" w:eastAsia="zh-CN"/>
        </w:rPr>
        <w:t>小学</w:t>
      </w:r>
      <w:r>
        <w:rPr>
          <w:rFonts w:hint="eastAsia"/>
        </w:rPr>
        <w:t>教育的沃土上辛勤耕耘，默默奉献。怀揣着善良、真诚和职责，</w:t>
      </w:r>
      <w:r>
        <w:rPr>
          <w:rFonts w:hint="eastAsia"/>
          <w:lang w:val="en-US" w:eastAsia="zh-CN"/>
        </w:rPr>
        <w:t>真诚</w:t>
      </w:r>
      <w:r>
        <w:rPr>
          <w:rFonts w:hint="eastAsia"/>
        </w:rPr>
        <w:t>的付出赢得了</w:t>
      </w:r>
      <w:r>
        <w:rPr>
          <w:rFonts w:hint="eastAsia"/>
          <w:lang w:val="en-US" w:eastAsia="zh-CN"/>
        </w:rPr>
        <w:t>真</w:t>
      </w:r>
      <w:r>
        <w:rPr>
          <w:rFonts w:hint="eastAsia"/>
        </w:rPr>
        <w:t>情的回报，以爱的播种获得了爱的丰收，这一路走来，身后留下的是一串串坚实的脚印，写满了执着、勤奋、谦逊、求实。</w:t>
      </w:r>
    </w:p>
    <w:p>
      <w:pPr>
        <w:rPr>
          <w:rFonts w:hint="eastAsia"/>
        </w:rPr>
      </w:pPr>
      <w:r>
        <w:rPr>
          <w:rFonts w:hint="eastAsia"/>
        </w:rPr>
        <w:t>　　一，宝剑锋从磨砺出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爱岗敬业忠职守</w:t>
      </w:r>
    </w:p>
    <w:p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我</w:t>
      </w:r>
      <w:r>
        <w:rPr>
          <w:rFonts w:hint="eastAsia"/>
        </w:rPr>
        <w:t>热爱教育工作。</w:t>
      </w:r>
      <w:r>
        <w:rPr>
          <w:rFonts w:hint="eastAsia"/>
          <w:lang w:val="en-US" w:eastAsia="zh-CN"/>
        </w:rPr>
        <w:t>自从</w:t>
      </w:r>
      <w:r>
        <w:rPr>
          <w:rFonts w:hint="eastAsia"/>
        </w:rPr>
        <w:t>登上讲台，投身于神圣而伟大的教育事业。</w:t>
      </w:r>
      <w:r>
        <w:rPr>
          <w:rFonts w:hint="eastAsia"/>
          <w:lang w:val="en-US" w:eastAsia="zh-CN"/>
        </w:rPr>
        <w:t>三十</w:t>
      </w:r>
      <w:r>
        <w:rPr>
          <w:rFonts w:hint="eastAsia"/>
        </w:rPr>
        <w:t>年来在小学教育教学中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钻研教材，探索教法，了解学生，研究学生，又要提高自身修养，付出了超多的精力，一向任劳任怨，从不计较个人得失。</w:t>
      </w:r>
    </w:p>
    <w:p>
      <w:pPr>
        <w:rPr>
          <w:rFonts w:hint="eastAsia"/>
        </w:rPr>
      </w:pPr>
      <w:r>
        <w:rPr>
          <w:rFonts w:hint="eastAsia"/>
        </w:rPr>
        <w:t>　　二、梅花香自苦寒来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潜心钻研创佳绩</w:t>
      </w:r>
    </w:p>
    <w:p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我</w:t>
      </w:r>
      <w:r>
        <w:rPr>
          <w:rFonts w:hint="eastAsia"/>
        </w:rPr>
        <w:t>爱学习，无论工作再忙、再累，总是能挤出时光来给自我充电，潜心研究教育教学理论，不断探索创新，积累了丰富的教学经验，逐步构成了新颖、独特的教学风格。工作以来，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坚持学习，记下了</w:t>
      </w:r>
      <w:r>
        <w:rPr>
          <w:rFonts w:hint="eastAsia"/>
          <w:lang w:val="en-US" w:eastAsia="zh-CN"/>
        </w:rPr>
        <w:t>多</w:t>
      </w:r>
      <w:r>
        <w:rPr>
          <w:rFonts w:hint="eastAsia"/>
        </w:rPr>
        <w:t>种优秀教育理论读物《教师专业发展精妙小语》《班级管理智慧案例精选》《听</w:t>
      </w:r>
      <w:r>
        <w:rPr>
          <w:rFonts w:hint="eastAsia"/>
          <w:lang w:val="en-US" w:eastAsia="zh-CN"/>
        </w:rPr>
        <w:t>名教</w:t>
      </w:r>
      <w:r>
        <w:rPr>
          <w:rFonts w:hint="eastAsia"/>
        </w:rPr>
        <w:t>师评课》《世上没有成绩不好的孩子》等学习笔记和心得。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三、</w:t>
      </w:r>
      <w:r>
        <w:rPr>
          <w:rFonts w:hint="eastAsia"/>
        </w:rPr>
        <w:t>爱生如子送温暖</w:t>
      </w:r>
      <w:r>
        <w:rPr>
          <w:rFonts w:hint="eastAsia"/>
          <w:lang w:eastAsia="zh-CN"/>
        </w:rPr>
        <w:t>，</w:t>
      </w:r>
      <w:r>
        <w:rPr>
          <w:rFonts w:hint="eastAsia"/>
        </w:rPr>
        <w:t>阳光雨露润心田</w:t>
      </w:r>
    </w:p>
    <w:p>
      <w:pPr>
        <w:rPr>
          <w:rFonts w:hint="eastAsia"/>
        </w:rPr>
      </w:pPr>
      <w:r>
        <w:rPr>
          <w:rFonts w:hint="eastAsia"/>
        </w:rPr>
        <w:t>　　教育是爱的事业，教师是爱的化身。</w:t>
      </w:r>
      <w:r>
        <w:rPr>
          <w:rFonts w:hint="eastAsia"/>
          <w:lang w:val="en-US" w:eastAsia="zh-CN"/>
        </w:rPr>
        <w:t>我三十</w:t>
      </w:r>
      <w:r>
        <w:rPr>
          <w:rFonts w:hint="eastAsia"/>
        </w:rPr>
        <w:t>年如一日，在平凡的岗位上做着平凡的工作。以一颗不倦的爱心，在细微之处，在不经意间默默润泽着孩子们的心灵。也像一只无私的蜡烛，无怨无悔地奉献自我的光明和温暖。</w:t>
      </w:r>
    </w:p>
    <w:p>
      <w:pPr>
        <w:rPr>
          <w:rFonts w:hint="eastAsia"/>
        </w:rPr>
      </w:pPr>
      <w:r>
        <w:rPr>
          <w:rFonts w:hint="eastAsia"/>
        </w:rPr>
        <w:t>　小张平时是一个活泼开朗，聪明机灵的男孩。成绩优秀，在班内有自己的玩伴。但从去年10月份开始，他的行为举止出现了反常。上课目光呆滞，有时自言自语，嘴里经常发出野兽般的嘶吼。怪异的行为引起了我的重视，由此开始写关于他的观察日志。</w:t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就在一节美术课上孩子再次发生怪异行为。这一天，大家都在认真画画，小张突然一声怪叫，接着撕扯美术本，把撕下来的作业纸都塞进嘴巴，大口大口的吃下肚，疯狂踢桌子，手狂拍桌子。这一阵状把同学们吓坏了，也把美术老师惊呆了。等我赶到美术室，只看到孩子眼睛血红，嘴里还在嘶吼，呜咽。他沉浸在自己疯狂的世界里，任何人的话听不进，一旦有人劝阻，他的行为越狂躁。四十分钟后，他精疲力竭，稍稍平静下来，我努力和他沟通，想寻找情绪失控的原因，他只是沉默以待。匆匆赶来接他的母亲告诉我，孩子像他爸爸，只是脾气不好，在家也情绪失控很多回，过一会就没事了。一副见怪不怪的样子。然而事实告诉我，事情没那么简单。孩子的情绪失控程度越来越不可控制，发作的频率越来高。我开启了和家长的一次次沟通。</w:t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在每次和孩子父母交流完，我有一种深深地无力感。父母与小张之间缺乏基本的沟通，我们都知道良好的沟通不仅可以消除父母与孩子的隔阂，还可以让孩子深切感受到父母之爱，健康阳光地成长。但他们家没有，父亲极强的控制欲，母亲的毫无存在感，小张连呼吸都是压抑的。《杀死知更鸟》里面有一句话:“你永远不可能真正了解一个人，除非你穿上他的鞋子走来走去，站在他的角度考虑问题。”但父亲一直高高在上，完全没意识到儿子的异常。对于我</w:t>
      </w:r>
      <w:r>
        <w:rPr>
          <w:rFonts w:hint="eastAsia"/>
          <w:lang w:val="en-US" w:eastAsia="zh-CN"/>
        </w:rPr>
        <w:t>屡次</w:t>
      </w:r>
      <w:r>
        <w:rPr>
          <w:rFonts w:hint="eastAsia"/>
        </w:rPr>
        <w:t>提出孩子行为异常，急需找心理医生寻求帮助的建议，父亲认为小题大做，没有必要，有责备我多管闲事夸大事实之意。其实很多人一听到自己孩子找心理医生，在内心就等同于自己孩子是精神病，估计小张父亲也是这么想的。</w:t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11月，孩子情绪失控成为每天的常态。每一次情绪失控总是狂叫“啊，让我爸爸滚，让他去死！让我爸爸滚，让他去死！”每一次孩子情绪失控后，我都要陪他去操场散步，缓解，放松情绪。他沉默不语，拒绝沟通，我就陪他在操场默默地走几圈。有时见情绪平缓一些，我告诉他这样很伤身体，妈妈看到了会很伤心，他血红的眼睛全是泪水，我发现他对妈妈很有感情，妈妈是他的软肋。于是聊妈妈的话题我们有了共同语言。终于，我取得了他的信任，每次发作完，他都主动来找我，慢慢地将他的家庭，他恨之入骨的爸爸情况一点点的告诉我：父亲对他的学习要求近乎苛刻；父亲脾气暴躁，经常和爷爷吵架；父母为了一点点事情吵架，家里总是鸡犬不宁，他缺乏安全感，他很痛苦，想发泄，自己本不想发脾气，可是心里住了一个魔鬼，于是就管不住自己，就控制不了自己的情绪。每次情绪爆发后，父亲总是把他臭骂一顿，责怪他脾气臭硬，不知悔改。</w:t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孩子的失控行为还是升级了。自残，把铅笔戳进喉咙，嘴里疯狂地喊着“我要死，让我去死，我要死，快让我去死”，歇斯底里的样子让人不寒而栗。再次请来家长，我把日志、和有关孩子情绪失控的视频、跟孩子的语音聊天记录如实告知父亲，父亲终于意识到了孩子问题的严重。最终决定带孩子去看医生。　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　　家庭氛围的改变，加上医生的精心治疗，到了4月份，孩子发作的频率越来越低，发作的强度也有所下降，5月和6月，孩子偶尔情绪失控，一切都在向好的方向发展，阳光少年回归指日可待！</w:t>
      </w:r>
      <w:r>
        <w:rPr>
          <w:rFonts w:hint="eastAsia"/>
          <w:lang w:val="en-US" w:eastAsia="zh-CN"/>
        </w:rPr>
        <w:t>在家里。</w:t>
      </w:r>
      <w:r>
        <w:rPr>
          <w:rFonts w:hint="eastAsia"/>
        </w:rPr>
        <w:t>让孩子多听到来自父母温情的声音，让他明白父母是挂念他的。</w:t>
      </w:r>
      <w:r>
        <w:rPr>
          <w:rFonts w:hint="eastAsia"/>
          <w:lang w:val="en-US" w:eastAsia="zh-CN"/>
        </w:rPr>
        <w:t>在班内，</w:t>
      </w:r>
      <w:r>
        <w:rPr>
          <w:rFonts w:hint="eastAsia"/>
        </w:rPr>
        <w:t>鼓励班级里的孩子与他做朋友，给他送礼物，让他被班级里的浓浓的</w:t>
      </w:r>
      <w:r>
        <w:rPr>
          <w:rFonts w:hint="eastAsia"/>
          <w:lang w:val="en-US" w:eastAsia="zh-CN"/>
        </w:rPr>
        <w:t>友</w:t>
      </w:r>
      <w:bookmarkStart w:id="0" w:name="_GoBack"/>
      <w:bookmarkEnd w:id="0"/>
      <w:r>
        <w:rPr>
          <w:rFonts w:hint="eastAsia"/>
        </w:rPr>
        <w:t>情包围着。</w:t>
      </w:r>
      <w:r>
        <w:rPr>
          <w:rFonts w:hint="eastAsia"/>
          <w:lang w:val="en-US" w:eastAsia="zh-CN"/>
        </w:rPr>
        <w:t>抑郁再也控制不了他。</w:t>
      </w:r>
    </w:p>
    <w:p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lang w:val="en-US" w:eastAsia="zh-CN"/>
        </w:rPr>
        <w:t>四、</w:t>
      </w:r>
      <w:r>
        <w:rPr>
          <w:rFonts w:hint="eastAsia"/>
        </w:rPr>
        <w:t>治学严谨口碑好人格魅力感召人</w:t>
      </w:r>
    </w:p>
    <w:p>
      <w:pPr>
        <w:ind w:firstLine="480"/>
        <w:rPr>
          <w:rFonts w:hint="eastAsia"/>
        </w:rPr>
      </w:pPr>
      <w:r>
        <w:rPr>
          <w:rFonts w:hint="eastAsia"/>
        </w:rPr>
        <w:t>“学高为师，身正为范”是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的座右铭。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深深懂得，良好的职业素养能够在潜移默化中影响到自我的学生。对于小学老师这样的“万精油“，更应要不断学习各种知识，才能更好地为学生传业解惑。为此，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除了认真钻研教育教学理论以外，不断努力学习各种知识，如：自然科学、天文地理、心理健康等方面，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都如饥似渴地饱览，不断丰厚自我的文化底蕴。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经常研读新课程标准，精心设计方案，想方设法以新颖、丰富多彩的教学手段激发学生学习兴趣，调动学生学习的用心性，以学生为本，诲人不倦，上好每一堂课，构建高效课堂。另一方面，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严谨治学。在教学过程中以身作则，用自我的实际行动来影响学生。首先，要求学生养成良好的学习习惯，其次，让学生学会谦虚，错了就在勇于承担，爱而不宠。严谨治学带来教学质量上的提升。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赢得了社会、同事、学生、家长的一致好评。　　</w:t>
      </w:r>
    </w:p>
    <w:p>
      <w:pPr>
        <w:ind w:firstLine="480"/>
      </w:pPr>
      <w:r>
        <w:rPr>
          <w:rFonts w:hint="eastAsia"/>
        </w:rPr>
        <w:t>回首过去，有付出的艰辛也有收获的喜悦，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没有</w:t>
      </w:r>
      <w:r>
        <w:rPr>
          <w:rFonts w:hint="eastAsia"/>
          <w:lang w:val="en-US" w:eastAsia="zh-CN"/>
        </w:rPr>
        <w:t>停止前进步伐</w:t>
      </w:r>
      <w:r>
        <w:rPr>
          <w:rFonts w:hint="eastAsia"/>
        </w:rPr>
        <w:t>。付出就有回报!</w:t>
      </w:r>
      <w:r>
        <w:rPr>
          <w:rFonts w:hint="eastAsia"/>
          <w:lang w:val="en-US" w:eastAsia="zh-CN"/>
        </w:rPr>
        <w:t>教学中</w:t>
      </w:r>
      <w:r>
        <w:rPr>
          <w:rFonts w:hint="eastAsia"/>
        </w:rPr>
        <w:t>有一种充实，奋斗中有一份快乐，作为一名平凡的人民教师，我</w:t>
      </w:r>
      <w:r>
        <w:rPr>
          <w:rFonts w:hint="eastAsia"/>
          <w:lang w:val="en-US" w:eastAsia="zh-CN"/>
        </w:rPr>
        <w:t>愿</w:t>
      </w:r>
      <w:r>
        <w:rPr>
          <w:rFonts w:hint="eastAsia"/>
        </w:rPr>
        <w:t>用爱铸就永恒的师魂!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YjQwZWEzZjM4N2U0ZmE1YzY4YTlmZGEwZDhjZmEifQ=="/>
  </w:docVars>
  <w:rsids>
    <w:rsidRoot w:val="00000000"/>
    <w:rsid w:val="0062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2023-09-03T12:54:01Z</dcterms:created>
  <dc:creator>1</dc:creator>
  <cp:lastModifiedBy>1</cp:lastModifiedBy>
  <dcterms:modified xsi:type="dcterms:W3CDTF">2023-09-03T13:26:33Z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B0FA52EA9B1D429CB32D972F23D1F5E8_12</vt:lpwstr>
  </property>
</Properties>
</file>