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54A61" w14:textId="7AD9D7A2" w:rsidR="00EE401B" w:rsidRDefault="00EF5C4F">
      <w:pPr>
        <w:jc w:val="center"/>
        <w:rPr>
          <w:rFonts w:ascii="黑体" w:eastAsia="黑体" w:hAnsi="黑体" w:cs="黑体"/>
          <w:sz w:val="32"/>
          <w:szCs w:val="32"/>
        </w:rPr>
      </w:pPr>
      <w:r>
        <w:rPr>
          <w:rFonts w:ascii="黑体" w:eastAsia="黑体" w:hAnsi="黑体" w:cs="黑体"/>
          <w:sz w:val="32"/>
          <w:szCs w:val="32"/>
        </w:rPr>
        <w:t xml:space="preserve">       </w:t>
      </w:r>
      <w:r w:rsidR="00455DCC">
        <w:rPr>
          <w:rFonts w:ascii="黑体" w:eastAsia="黑体" w:hAnsi="黑体" w:cs="黑体"/>
          <w:sz w:val="32"/>
          <w:szCs w:val="32"/>
        </w:rPr>
        <w:t>2.2</w:t>
      </w:r>
      <w:r w:rsidR="00FD4709">
        <w:rPr>
          <w:rFonts w:ascii="黑体" w:eastAsia="黑体" w:hAnsi="黑体" w:cs="黑体"/>
          <w:sz w:val="32"/>
          <w:szCs w:val="32"/>
        </w:rPr>
        <w:t>7</w:t>
      </w:r>
      <w:r w:rsidR="00CD7B87">
        <w:rPr>
          <w:rFonts w:ascii="黑体" w:eastAsia="黑体" w:hAnsi="黑体" w:cs="黑体" w:hint="eastAsia"/>
          <w:sz w:val="32"/>
          <w:szCs w:val="32"/>
        </w:rPr>
        <w:t>新龙小一班今日动态</w:t>
      </w:r>
    </w:p>
    <w:p w14:paraId="32011956" w14:textId="37992D11" w:rsidR="00EE401B" w:rsidRDefault="00CD7B87" w:rsidP="000C701E">
      <w:pPr>
        <w:spacing w:line="360" w:lineRule="exact"/>
        <w:rPr>
          <w:b/>
          <w:bCs/>
          <w:color w:val="000000" w:themeColor="text1"/>
          <w:szCs w:val="21"/>
        </w:rPr>
      </w:pPr>
      <w:r w:rsidRPr="00224796">
        <w:rPr>
          <w:rFonts w:hint="eastAsia"/>
          <w:b/>
          <w:bCs/>
          <w:color w:val="000000" w:themeColor="text1"/>
          <w:szCs w:val="21"/>
        </w:rPr>
        <w:t>一、</w:t>
      </w:r>
      <w:r w:rsidR="00ED0041">
        <w:rPr>
          <w:rFonts w:hint="eastAsia"/>
          <w:b/>
          <w:bCs/>
          <w:color w:val="000000" w:themeColor="text1"/>
          <w:szCs w:val="21"/>
        </w:rPr>
        <w:t>区域游戏</w:t>
      </w:r>
    </w:p>
    <w:p w14:paraId="0A62A41F" w14:textId="3631360E" w:rsidR="003D2995" w:rsidRPr="00004C2A" w:rsidRDefault="003D2995" w:rsidP="003D2995">
      <w:pPr>
        <w:spacing w:line="360" w:lineRule="exact"/>
        <w:ind w:firstLineChars="200" w:firstLine="480"/>
        <w:rPr>
          <w:color w:val="000000" w:themeColor="text1"/>
        </w:rPr>
      </w:pPr>
      <w:r w:rsidRPr="00004C2A">
        <w:rPr>
          <w:rFonts w:hint="eastAsia"/>
          <w:color w:val="000000" w:themeColor="text1"/>
        </w:rPr>
        <w:t>孩子们</w:t>
      </w:r>
      <w:r w:rsidR="00F6271B">
        <w:rPr>
          <w:rFonts w:hint="eastAsia"/>
          <w:color w:val="000000" w:themeColor="text1"/>
        </w:rPr>
        <w:t>情绪饱满，在</w:t>
      </w:r>
      <w:r w:rsidRPr="00004C2A">
        <w:rPr>
          <w:rFonts w:hint="eastAsia"/>
          <w:color w:val="000000" w:themeColor="text1"/>
        </w:rPr>
        <w:t>早晨来园后，自主选择游戏和早点，</w:t>
      </w:r>
      <w:r w:rsidR="00F6271B">
        <w:rPr>
          <w:rFonts w:hint="eastAsia"/>
          <w:color w:val="000000" w:themeColor="text1"/>
        </w:rPr>
        <w:t>开启美好的一天。</w:t>
      </w:r>
    </w:p>
    <w:tbl>
      <w:tblPr>
        <w:tblStyle w:val="a4"/>
        <w:tblW w:w="10964" w:type="dxa"/>
        <w:tblInd w:w="-836" w:type="dxa"/>
        <w:tblLook w:val="04A0" w:firstRow="1" w:lastRow="0" w:firstColumn="1" w:lastColumn="0" w:noHBand="0" w:noVBand="1"/>
      </w:tblPr>
      <w:tblGrid>
        <w:gridCol w:w="3736"/>
        <w:gridCol w:w="3656"/>
        <w:gridCol w:w="3656"/>
      </w:tblGrid>
      <w:tr w:rsidR="00ED0041" w14:paraId="67E0298C" w14:textId="4B305F70" w:rsidTr="00ED0041">
        <w:trPr>
          <w:trHeight w:val="2675"/>
        </w:trPr>
        <w:tc>
          <w:tcPr>
            <w:tcW w:w="3736" w:type="dxa"/>
          </w:tcPr>
          <w:p w14:paraId="1DFFC4A4" w14:textId="77777777" w:rsidR="00ED0041" w:rsidRDefault="00ED0041" w:rsidP="00ED0041">
            <w:r>
              <w:rPr>
                <w:rFonts w:hint="eastAsia"/>
                <w:noProof/>
              </w:rPr>
              <w:drawing>
                <wp:inline distT="0" distB="0" distL="114300" distR="114300" wp14:anchorId="12CD5836" wp14:editId="31C4687B">
                  <wp:extent cx="2183756" cy="1637817"/>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83756" cy="1637817"/>
                          </a:xfrm>
                          <a:prstGeom prst="rect">
                            <a:avLst/>
                          </a:prstGeom>
                        </pic:spPr>
                      </pic:pic>
                    </a:graphicData>
                  </a:graphic>
                </wp:inline>
              </w:drawing>
            </w:r>
          </w:p>
          <w:p w14:paraId="6F35CA96" w14:textId="7D14B9E3" w:rsidR="002440E2" w:rsidRDefault="00FD4709" w:rsidP="00ED0041">
            <w:r>
              <w:rPr>
                <w:rFonts w:hint="eastAsia"/>
              </w:rPr>
              <w:t>赵诺一、万佳妮娃娃家烧饭</w:t>
            </w:r>
            <w:r w:rsidR="00C2121C">
              <w:rPr>
                <w:rFonts w:hint="eastAsia"/>
              </w:rPr>
              <w:t>。</w:t>
            </w:r>
          </w:p>
        </w:tc>
        <w:tc>
          <w:tcPr>
            <w:tcW w:w="3614" w:type="dxa"/>
          </w:tcPr>
          <w:p w14:paraId="3717BB6F" w14:textId="77777777" w:rsidR="00ED0041" w:rsidRDefault="00ED0041" w:rsidP="00ED0041">
            <w:r>
              <w:rPr>
                <w:rFonts w:hint="eastAsia"/>
                <w:noProof/>
              </w:rPr>
              <w:drawing>
                <wp:inline distT="0" distB="0" distL="114300" distR="114300" wp14:anchorId="4A0CC516" wp14:editId="469BD14F">
                  <wp:extent cx="2183756" cy="1637817"/>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83756" cy="1637817"/>
                          </a:xfrm>
                          <a:prstGeom prst="rect">
                            <a:avLst/>
                          </a:prstGeom>
                        </pic:spPr>
                      </pic:pic>
                    </a:graphicData>
                  </a:graphic>
                </wp:inline>
              </w:drawing>
            </w:r>
          </w:p>
          <w:p w14:paraId="7DA9CE3B" w14:textId="6348543E" w:rsidR="002440E2" w:rsidRDefault="00FD4709" w:rsidP="00ED0041">
            <w:r>
              <w:rPr>
                <w:rFonts w:hint="eastAsia"/>
              </w:rPr>
              <w:t>刘然诺、陆钦瀚、罗恩哲，益智区拼搭游戏</w:t>
            </w:r>
            <w:r w:rsidR="00C2121C">
              <w:rPr>
                <w:rFonts w:hint="eastAsia"/>
              </w:rPr>
              <w:t>。</w:t>
            </w:r>
          </w:p>
        </w:tc>
        <w:tc>
          <w:tcPr>
            <w:tcW w:w="3614" w:type="dxa"/>
          </w:tcPr>
          <w:p w14:paraId="58A84D1E" w14:textId="77777777" w:rsidR="00ED0041" w:rsidRDefault="00ED0041" w:rsidP="00ED0041">
            <w:r>
              <w:rPr>
                <w:rFonts w:hint="eastAsia"/>
                <w:noProof/>
              </w:rPr>
              <w:drawing>
                <wp:inline distT="0" distB="0" distL="114300" distR="114300" wp14:anchorId="3CF2B4AB" wp14:editId="04B57621">
                  <wp:extent cx="2183756" cy="1637817"/>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3756" cy="1637817"/>
                          </a:xfrm>
                          <a:prstGeom prst="rect">
                            <a:avLst/>
                          </a:prstGeom>
                        </pic:spPr>
                      </pic:pic>
                    </a:graphicData>
                  </a:graphic>
                </wp:inline>
              </w:drawing>
            </w:r>
          </w:p>
          <w:p w14:paraId="19CA1E43" w14:textId="1F77458C" w:rsidR="002440E2" w:rsidRDefault="00FD4709" w:rsidP="00ED0041">
            <w:r>
              <w:rPr>
                <w:rFonts w:hint="eastAsia"/>
              </w:rPr>
              <w:t>赵伊凡、楚慕凡，图书区看绘本</w:t>
            </w:r>
            <w:r w:rsidR="00C2121C">
              <w:rPr>
                <w:rFonts w:hint="eastAsia"/>
              </w:rPr>
              <w:t>。</w:t>
            </w:r>
          </w:p>
        </w:tc>
      </w:tr>
      <w:tr w:rsidR="00ED0041" w14:paraId="1BCEDB11" w14:textId="79F7AA42" w:rsidTr="00ED0041">
        <w:trPr>
          <w:trHeight w:val="2675"/>
        </w:trPr>
        <w:tc>
          <w:tcPr>
            <w:tcW w:w="3736" w:type="dxa"/>
          </w:tcPr>
          <w:p w14:paraId="5078FE68" w14:textId="77777777" w:rsidR="00ED0041" w:rsidRDefault="00ED0041" w:rsidP="00ED0041">
            <w:pPr>
              <w:rPr>
                <w:noProof/>
              </w:rPr>
            </w:pPr>
            <w:r>
              <w:rPr>
                <w:rFonts w:hint="eastAsia"/>
                <w:noProof/>
              </w:rPr>
              <w:drawing>
                <wp:inline distT="0" distB="0" distL="114300" distR="114300" wp14:anchorId="2318527A" wp14:editId="43EADA69">
                  <wp:extent cx="2234312" cy="1675734"/>
                  <wp:effectExtent l="0" t="0" r="127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4312" cy="1675734"/>
                          </a:xfrm>
                          <a:prstGeom prst="rect">
                            <a:avLst/>
                          </a:prstGeom>
                        </pic:spPr>
                      </pic:pic>
                    </a:graphicData>
                  </a:graphic>
                </wp:inline>
              </w:drawing>
            </w:r>
          </w:p>
          <w:p w14:paraId="4E0C60E2" w14:textId="7C9C8A35" w:rsidR="002440E2" w:rsidRDefault="00FD4709" w:rsidP="00ED0041">
            <w:pPr>
              <w:rPr>
                <w:noProof/>
              </w:rPr>
            </w:pPr>
            <w:r>
              <w:rPr>
                <w:rFonts w:hint="eastAsia"/>
                <w:noProof/>
              </w:rPr>
              <w:t>赵翊帆、吕秦川，地面建构房子</w:t>
            </w:r>
            <w:r w:rsidR="00C2121C">
              <w:rPr>
                <w:rFonts w:hint="eastAsia"/>
                <w:noProof/>
              </w:rPr>
              <w:t>。</w:t>
            </w:r>
          </w:p>
        </w:tc>
        <w:tc>
          <w:tcPr>
            <w:tcW w:w="3614" w:type="dxa"/>
          </w:tcPr>
          <w:p w14:paraId="4BED91CC" w14:textId="65E42484" w:rsidR="002440E2" w:rsidRDefault="00ED0041" w:rsidP="00ED0041">
            <w:pPr>
              <w:rPr>
                <w:noProof/>
              </w:rPr>
            </w:pPr>
            <w:r>
              <w:rPr>
                <w:rFonts w:hint="eastAsia"/>
                <w:noProof/>
              </w:rPr>
              <w:drawing>
                <wp:inline distT="0" distB="0" distL="114300" distR="114300" wp14:anchorId="69DF83B3" wp14:editId="0F8B3A67">
                  <wp:extent cx="2183756" cy="1637817"/>
                  <wp:effectExtent l="0" t="0" r="12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3756" cy="1637817"/>
                          </a:xfrm>
                          <a:prstGeom prst="rect">
                            <a:avLst/>
                          </a:prstGeom>
                        </pic:spPr>
                      </pic:pic>
                    </a:graphicData>
                  </a:graphic>
                </wp:inline>
              </w:drawing>
            </w:r>
            <w:r w:rsidR="00FD4709">
              <w:rPr>
                <w:rFonts w:hint="eastAsia"/>
                <w:noProof/>
              </w:rPr>
              <w:t>周佳毅，桌面雪花片建构</w:t>
            </w:r>
            <w:r w:rsidR="00C2121C">
              <w:rPr>
                <w:rFonts w:hint="eastAsia"/>
                <w:noProof/>
              </w:rPr>
              <w:t>。</w:t>
            </w:r>
          </w:p>
        </w:tc>
        <w:tc>
          <w:tcPr>
            <w:tcW w:w="3614" w:type="dxa"/>
          </w:tcPr>
          <w:p w14:paraId="7779D5AD" w14:textId="77777777" w:rsidR="00ED0041" w:rsidRDefault="00ED0041" w:rsidP="00ED0041">
            <w:pPr>
              <w:rPr>
                <w:noProof/>
              </w:rPr>
            </w:pPr>
            <w:r>
              <w:rPr>
                <w:rFonts w:hint="eastAsia"/>
                <w:noProof/>
              </w:rPr>
              <w:drawing>
                <wp:inline distT="0" distB="0" distL="114300" distR="114300" wp14:anchorId="46F320CA" wp14:editId="66791CA5">
                  <wp:extent cx="2183756" cy="1637817"/>
                  <wp:effectExtent l="0" t="0" r="127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3756" cy="1637817"/>
                          </a:xfrm>
                          <a:prstGeom prst="rect">
                            <a:avLst/>
                          </a:prstGeom>
                        </pic:spPr>
                      </pic:pic>
                    </a:graphicData>
                  </a:graphic>
                </wp:inline>
              </w:drawing>
            </w:r>
          </w:p>
          <w:p w14:paraId="2D4B8F7A" w14:textId="6E6A6692" w:rsidR="002440E2" w:rsidRDefault="00FD4709" w:rsidP="00ED0041">
            <w:pPr>
              <w:rPr>
                <w:noProof/>
              </w:rPr>
            </w:pPr>
            <w:r>
              <w:rPr>
                <w:rFonts w:hint="eastAsia"/>
                <w:noProof/>
              </w:rPr>
              <w:t>仇思诺、</w:t>
            </w:r>
            <w:r w:rsidR="00573622">
              <w:rPr>
                <w:rFonts w:hint="eastAsia"/>
                <w:noProof/>
              </w:rPr>
              <w:t>曹李安，益智区摆摆乐</w:t>
            </w:r>
            <w:r w:rsidR="00C2121C">
              <w:rPr>
                <w:rFonts w:hint="eastAsia"/>
                <w:noProof/>
              </w:rPr>
              <w:t>。</w:t>
            </w:r>
          </w:p>
        </w:tc>
      </w:tr>
    </w:tbl>
    <w:p w14:paraId="3FFF6EE2" w14:textId="4C3AAF46" w:rsidR="000C701E" w:rsidRPr="00E733A4" w:rsidRDefault="00C018B5" w:rsidP="00534748">
      <w:pPr>
        <w:spacing w:line="360" w:lineRule="exact"/>
        <w:rPr>
          <w:b/>
          <w:bCs/>
          <w:color w:val="000000" w:themeColor="text1"/>
          <w:sz w:val="22"/>
          <w:szCs w:val="22"/>
          <w:lang w:bidi="ar"/>
        </w:rPr>
      </w:pPr>
      <w:r w:rsidRPr="00387372">
        <w:rPr>
          <w:rFonts w:hint="eastAsia"/>
          <w:b/>
          <w:bCs/>
          <w:color w:val="000000" w:themeColor="text1"/>
          <w:sz w:val="22"/>
          <w:szCs w:val="22"/>
          <w:lang w:bidi="ar"/>
        </w:rPr>
        <w:t>二</w:t>
      </w:r>
      <w:r w:rsidR="000635EE" w:rsidRPr="00387372">
        <w:rPr>
          <w:rFonts w:hint="eastAsia"/>
          <w:b/>
          <w:bCs/>
          <w:color w:val="000000" w:themeColor="text1"/>
          <w:sz w:val="22"/>
          <w:szCs w:val="22"/>
          <w:lang w:bidi="ar"/>
        </w:rPr>
        <w:t>、</w:t>
      </w:r>
      <w:r w:rsidR="00573622">
        <w:rPr>
          <w:rFonts w:hint="eastAsia"/>
          <w:b/>
          <w:bCs/>
          <w:color w:val="000000" w:themeColor="text1"/>
          <w:sz w:val="22"/>
          <w:szCs w:val="22"/>
          <w:lang w:bidi="ar"/>
        </w:rPr>
        <w:t>健康：宝宝生病了</w:t>
      </w:r>
    </w:p>
    <w:p w14:paraId="70B05CE4" w14:textId="2CD40D71" w:rsidR="00F6271B" w:rsidRPr="00573622" w:rsidRDefault="00573622" w:rsidP="00573622">
      <w:pPr>
        <w:spacing w:line="360" w:lineRule="exact"/>
        <w:ind w:firstLineChars="200" w:firstLine="480"/>
        <w:rPr>
          <w:szCs w:val="21"/>
        </w:rPr>
      </w:pPr>
      <w:r>
        <w:rPr>
          <w:rFonts w:hint="eastAsia"/>
          <w:szCs w:val="21"/>
        </w:rPr>
        <w:t>健康对幼儿成长来说是最为重要的。最近天气忽冷忽热，特别容易传染流行性疾病，像水痘、麻疹、腮腺炎、手足口等，这些都严重困扰着小班幼儿。为了让宝宝获得更多的预防疾病的经验，同时懂得如何关心生病的好朋友，特设计了本次活动。本次活动主要通过图片和故事引导孩子们初步了解一些传染病并获得勤喝水、多锻炼等预防疾病的经验。</w:t>
      </w:r>
    </w:p>
    <w:tbl>
      <w:tblPr>
        <w:tblStyle w:val="a4"/>
        <w:tblW w:w="11100" w:type="dxa"/>
        <w:tblInd w:w="-885" w:type="dxa"/>
        <w:tblLook w:val="04A0" w:firstRow="1" w:lastRow="0" w:firstColumn="1" w:lastColumn="0" w:noHBand="0" w:noVBand="1"/>
      </w:tblPr>
      <w:tblGrid>
        <w:gridCol w:w="3785"/>
        <w:gridCol w:w="3785"/>
        <w:gridCol w:w="3785"/>
      </w:tblGrid>
      <w:tr w:rsidR="00C669F0" w:rsidRPr="00C669F0" w14:paraId="4A714C48" w14:textId="77777777" w:rsidTr="00C41A96">
        <w:trPr>
          <w:trHeight w:val="2684"/>
        </w:trPr>
        <w:tc>
          <w:tcPr>
            <w:tcW w:w="3796" w:type="dxa"/>
          </w:tcPr>
          <w:p w14:paraId="10E904F0" w14:textId="77777777" w:rsidR="00C018B5" w:rsidRPr="00C669F0" w:rsidRDefault="00C018B5" w:rsidP="009663C1">
            <w:pPr>
              <w:rPr>
                <w:b/>
                <w:bCs/>
                <w:color w:val="FF0000"/>
                <w:sz w:val="22"/>
                <w:szCs w:val="22"/>
                <w:lang w:bidi="ar"/>
              </w:rPr>
            </w:pPr>
            <w:r w:rsidRPr="00C669F0">
              <w:rPr>
                <w:rFonts w:hint="eastAsia"/>
                <w:b/>
                <w:bCs/>
                <w:noProof/>
                <w:color w:val="FF0000"/>
                <w:sz w:val="22"/>
                <w:szCs w:val="22"/>
                <w:lang w:bidi="ar"/>
              </w:rPr>
              <w:drawing>
                <wp:inline distT="0" distB="0" distL="114300" distR="114300" wp14:anchorId="3B1A3755" wp14:editId="53775D1F">
                  <wp:extent cx="2266591" cy="1699943"/>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6591" cy="1699943"/>
                          </a:xfrm>
                          <a:prstGeom prst="rect">
                            <a:avLst/>
                          </a:prstGeom>
                        </pic:spPr>
                      </pic:pic>
                    </a:graphicData>
                  </a:graphic>
                </wp:inline>
              </w:drawing>
            </w:r>
          </w:p>
        </w:tc>
        <w:tc>
          <w:tcPr>
            <w:tcW w:w="3623" w:type="dxa"/>
          </w:tcPr>
          <w:p w14:paraId="566F1260" w14:textId="77777777" w:rsidR="00C018B5" w:rsidRPr="00C669F0" w:rsidRDefault="00C018B5" w:rsidP="009663C1">
            <w:pPr>
              <w:rPr>
                <w:b/>
                <w:bCs/>
                <w:color w:val="FF0000"/>
                <w:sz w:val="22"/>
                <w:szCs w:val="22"/>
                <w:lang w:bidi="ar"/>
              </w:rPr>
            </w:pPr>
            <w:r w:rsidRPr="00C669F0">
              <w:rPr>
                <w:rFonts w:hint="eastAsia"/>
                <w:b/>
                <w:bCs/>
                <w:noProof/>
                <w:color w:val="FF0000"/>
                <w:sz w:val="22"/>
                <w:szCs w:val="22"/>
                <w:lang w:bidi="ar"/>
              </w:rPr>
              <w:drawing>
                <wp:inline distT="0" distB="0" distL="114300" distR="114300" wp14:anchorId="09ABDFBF" wp14:editId="14A11F61">
                  <wp:extent cx="2170103" cy="1627577"/>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0103" cy="1627577"/>
                          </a:xfrm>
                          <a:prstGeom prst="rect">
                            <a:avLst/>
                          </a:prstGeom>
                        </pic:spPr>
                      </pic:pic>
                    </a:graphicData>
                  </a:graphic>
                </wp:inline>
              </w:drawing>
            </w:r>
          </w:p>
        </w:tc>
        <w:tc>
          <w:tcPr>
            <w:tcW w:w="3681" w:type="dxa"/>
          </w:tcPr>
          <w:p w14:paraId="7E20C6A3" w14:textId="77777777" w:rsidR="00C018B5" w:rsidRPr="00C669F0" w:rsidRDefault="00C018B5" w:rsidP="009663C1">
            <w:pPr>
              <w:rPr>
                <w:b/>
                <w:bCs/>
                <w:color w:val="FF0000"/>
                <w:sz w:val="22"/>
                <w:szCs w:val="22"/>
                <w:lang w:bidi="ar"/>
              </w:rPr>
            </w:pPr>
            <w:r w:rsidRPr="00C669F0">
              <w:rPr>
                <w:rFonts w:hint="eastAsia"/>
                <w:b/>
                <w:bCs/>
                <w:noProof/>
                <w:color w:val="FF0000"/>
                <w:sz w:val="22"/>
                <w:szCs w:val="22"/>
                <w:lang w:bidi="ar"/>
              </w:rPr>
              <w:drawing>
                <wp:inline distT="0" distB="0" distL="114300" distR="114300" wp14:anchorId="76D25DE3" wp14:editId="3A8BF330">
                  <wp:extent cx="2213982" cy="1660486"/>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3982" cy="1660486"/>
                          </a:xfrm>
                          <a:prstGeom prst="rect">
                            <a:avLst/>
                          </a:prstGeom>
                        </pic:spPr>
                      </pic:pic>
                    </a:graphicData>
                  </a:graphic>
                </wp:inline>
              </w:drawing>
            </w:r>
          </w:p>
        </w:tc>
      </w:tr>
      <w:tr w:rsidR="00C669F0" w:rsidRPr="00C669F0" w14:paraId="71CC3797" w14:textId="77777777" w:rsidTr="00C41A96">
        <w:trPr>
          <w:trHeight w:val="2684"/>
        </w:trPr>
        <w:tc>
          <w:tcPr>
            <w:tcW w:w="3796" w:type="dxa"/>
          </w:tcPr>
          <w:p w14:paraId="4349AA9D" w14:textId="57E16866" w:rsidR="005B6A0D" w:rsidRPr="00C669F0" w:rsidRDefault="005B6A0D" w:rsidP="009663C1">
            <w:pPr>
              <w:rPr>
                <w:b/>
                <w:bCs/>
                <w:noProof/>
                <w:color w:val="FF0000"/>
                <w:sz w:val="22"/>
                <w:szCs w:val="22"/>
                <w:lang w:bidi="ar"/>
              </w:rPr>
            </w:pPr>
            <w:r w:rsidRPr="00C669F0">
              <w:rPr>
                <w:rFonts w:hint="eastAsia"/>
                <w:b/>
                <w:bCs/>
                <w:noProof/>
                <w:color w:val="FF0000"/>
                <w:sz w:val="22"/>
                <w:szCs w:val="22"/>
                <w:lang w:bidi="ar"/>
              </w:rPr>
              <w:lastRenderedPageBreak/>
              <w:drawing>
                <wp:inline distT="0" distB="0" distL="114300" distR="114300" wp14:anchorId="7D6EF994" wp14:editId="00A3B27B">
                  <wp:extent cx="2266591" cy="1699943"/>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591" cy="1699943"/>
                          </a:xfrm>
                          <a:prstGeom prst="rect">
                            <a:avLst/>
                          </a:prstGeom>
                        </pic:spPr>
                      </pic:pic>
                    </a:graphicData>
                  </a:graphic>
                </wp:inline>
              </w:drawing>
            </w:r>
          </w:p>
        </w:tc>
        <w:tc>
          <w:tcPr>
            <w:tcW w:w="3623" w:type="dxa"/>
          </w:tcPr>
          <w:p w14:paraId="7C232D5C" w14:textId="5D1A1E65" w:rsidR="005B6A0D" w:rsidRPr="00C669F0" w:rsidRDefault="005B6A0D" w:rsidP="009663C1">
            <w:pPr>
              <w:rPr>
                <w:b/>
                <w:bCs/>
                <w:noProof/>
                <w:color w:val="FF0000"/>
                <w:sz w:val="22"/>
                <w:szCs w:val="22"/>
                <w:lang w:bidi="ar"/>
              </w:rPr>
            </w:pPr>
            <w:r w:rsidRPr="00C669F0">
              <w:rPr>
                <w:rFonts w:hint="eastAsia"/>
                <w:b/>
                <w:bCs/>
                <w:noProof/>
                <w:color w:val="FF0000"/>
                <w:sz w:val="22"/>
                <w:szCs w:val="22"/>
                <w:lang w:bidi="ar"/>
              </w:rPr>
              <w:drawing>
                <wp:inline distT="0" distB="0" distL="114300" distR="114300" wp14:anchorId="4E0CE18E" wp14:editId="3C1A412F">
                  <wp:extent cx="2266591" cy="1699943"/>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6591" cy="1699943"/>
                          </a:xfrm>
                          <a:prstGeom prst="rect">
                            <a:avLst/>
                          </a:prstGeom>
                        </pic:spPr>
                      </pic:pic>
                    </a:graphicData>
                  </a:graphic>
                </wp:inline>
              </w:drawing>
            </w:r>
          </w:p>
        </w:tc>
        <w:tc>
          <w:tcPr>
            <w:tcW w:w="3681" w:type="dxa"/>
          </w:tcPr>
          <w:p w14:paraId="6C902AF0" w14:textId="33157114" w:rsidR="005B6A0D" w:rsidRPr="00C669F0" w:rsidRDefault="005B6A0D" w:rsidP="009663C1">
            <w:pPr>
              <w:rPr>
                <w:b/>
                <w:bCs/>
                <w:noProof/>
                <w:color w:val="FF0000"/>
                <w:sz w:val="22"/>
                <w:szCs w:val="22"/>
                <w:lang w:bidi="ar"/>
              </w:rPr>
            </w:pPr>
            <w:r w:rsidRPr="00C669F0">
              <w:rPr>
                <w:rFonts w:hint="eastAsia"/>
                <w:b/>
                <w:bCs/>
                <w:noProof/>
                <w:color w:val="FF0000"/>
                <w:sz w:val="22"/>
                <w:szCs w:val="22"/>
                <w:lang w:bidi="ar"/>
              </w:rPr>
              <w:drawing>
                <wp:inline distT="0" distB="0" distL="114300" distR="114300" wp14:anchorId="589FD59F" wp14:editId="73901599">
                  <wp:extent cx="2266591" cy="1699943"/>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591" cy="1699943"/>
                          </a:xfrm>
                          <a:prstGeom prst="rect">
                            <a:avLst/>
                          </a:prstGeom>
                        </pic:spPr>
                      </pic:pic>
                    </a:graphicData>
                  </a:graphic>
                </wp:inline>
              </w:drawing>
            </w:r>
          </w:p>
        </w:tc>
      </w:tr>
    </w:tbl>
    <w:p w14:paraId="08BE6982" w14:textId="52385815" w:rsidR="00534748" w:rsidRPr="00EF5C4F" w:rsidRDefault="00B807B3" w:rsidP="006A5BA9">
      <w:pPr>
        <w:rPr>
          <w:b/>
          <w:bCs/>
          <w:color w:val="000000" w:themeColor="text1"/>
        </w:rPr>
      </w:pPr>
      <w:r>
        <w:rPr>
          <w:rFonts w:hint="eastAsia"/>
          <w:b/>
          <w:bCs/>
          <w:color w:val="000000" w:themeColor="text1"/>
        </w:rPr>
        <w:t>三、</w:t>
      </w:r>
      <w:r w:rsidR="00573622">
        <w:rPr>
          <w:rFonts w:hint="eastAsia"/>
          <w:b/>
          <w:bCs/>
          <w:color w:val="000000" w:themeColor="text1"/>
        </w:rPr>
        <w:t>消防演练</w:t>
      </w:r>
    </w:p>
    <w:tbl>
      <w:tblPr>
        <w:tblStyle w:val="a4"/>
        <w:tblW w:w="11124" w:type="dxa"/>
        <w:tblInd w:w="-885" w:type="dxa"/>
        <w:tblLook w:val="04A0" w:firstRow="1" w:lastRow="0" w:firstColumn="1" w:lastColumn="0" w:noHBand="0" w:noVBand="1"/>
      </w:tblPr>
      <w:tblGrid>
        <w:gridCol w:w="3785"/>
        <w:gridCol w:w="3636"/>
        <w:gridCol w:w="3703"/>
      </w:tblGrid>
      <w:tr w:rsidR="00B807B3" w:rsidRPr="00C669F0" w14:paraId="064AD1D8" w14:textId="77777777" w:rsidTr="00280F15">
        <w:trPr>
          <w:trHeight w:val="2684"/>
        </w:trPr>
        <w:tc>
          <w:tcPr>
            <w:tcW w:w="3785" w:type="dxa"/>
          </w:tcPr>
          <w:p w14:paraId="53EB9E7F" w14:textId="77777777" w:rsidR="00B807B3" w:rsidRPr="00C669F0" w:rsidRDefault="00B807B3" w:rsidP="00440B52">
            <w:pPr>
              <w:rPr>
                <w:b/>
                <w:bCs/>
                <w:color w:val="FF0000"/>
                <w:sz w:val="22"/>
                <w:szCs w:val="22"/>
                <w:lang w:bidi="ar"/>
              </w:rPr>
            </w:pPr>
            <w:r w:rsidRPr="00C669F0">
              <w:rPr>
                <w:rFonts w:hint="eastAsia"/>
                <w:b/>
                <w:bCs/>
                <w:noProof/>
                <w:color w:val="FF0000"/>
                <w:sz w:val="22"/>
                <w:szCs w:val="22"/>
                <w:lang w:bidi="ar"/>
              </w:rPr>
              <w:drawing>
                <wp:inline distT="0" distB="0" distL="114300" distR="114300" wp14:anchorId="395A8B9F" wp14:editId="3973F1AB">
                  <wp:extent cx="2266944" cy="1700208"/>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944" cy="1700208"/>
                          </a:xfrm>
                          <a:prstGeom prst="rect">
                            <a:avLst/>
                          </a:prstGeom>
                        </pic:spPr>
                      </pic:pic>
                    </a:graphicData>
                  </a:graphic>
                </wp:inline>
              </w:drawing>
            </w:r>
          </w:p>
        </w:tc>
        <w:tc>
          <w:tcPr>
            <w:tcW w:w="3636" w:type="dxa"/>
          </w:tcPr>
          <w:p w14:paraId="112C51CB" w14:textId="77777777" w:rsidR="00B807B3" w:rsidRPr="00C669F0" w:rsidRDefault="00B807B3" w:rsidP="00440B52">
            <w:pPr>
              <w:rPr>
                <w:b/>
                <w:bCs/>
                <w:color w:val="FF0000"/>
                <w:sz w:val="22"/>
                <w:szCs w:val="22"/>
                <w:lang w:bidi="ar"/>
              </w:rPr>
            </w:pPr>
            <w:r w:rsidRPr="00C669F0">
              <w:rPr>
                <w:rFonts w:hint="eastAsia"/>
                <w:b/>
                <w:bCs/>
                <w:noProof/>
                <w:color w:val="FF0000"/>
                <w:sz w:val="22"/>
                <w:szCs w:val="22"/>
                <w:lang w:bidi="ar"/>
              </w:rPr>
              <w:drawing>
                <wp:inline distT="0" distB="0" distL="114300" distR="114300" wp14:anchorId="7F761AA1" wp14:editId="333C0FD9">
                  <wp:extent cx="2170441" cy="162783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0441" cy="1627830"/>
                          </a:xfrm>
                          <a:prstGeom prst="rect">
                            <a:avLst/>
                          </a:prstGeom>
                        </pic:spPr>
                      </pic:pic>
                    </a:graphicData>
                  </a:graphic>
                </wp:inline>
              </w:drawing>
            </w:r>
          </w:p>
        </w:tc>
        <w:tc>
          <w:tcPr>
            <w:tcW w:w="3703" w:type="dxa"/>
          </w:tcPr>
          <w:p w14:paraId="6C4AA28C" w14:textId="77777777" w:rsidR="00B807B3" w:rsidRPr="00C669F0" w:rsidRDefault="00B807B3" w:rsidP="00440B52">
            <w:pPr>
              <w:rPr>
                <w:b/>
                <w:bCs/>
                <w:color w:val="FF0000"/>
                <w:sz w:val="22"/>
                <w:szCs w:val="22"/>
                <w:lang w:bidi="ar"/>
              </w:rPr>
            </w:pPr>
            <w:r w:rsidRPr="00C669F0">
              <w:rPr>
                <w:rFonts w:hint="eastAsia"/>
                <w:b/>
                <w:bCs/>
                <w:noProof/>
                <w:color w:val="FF0000"/>
                <w:sz w:val="22"/>
                <w:szCs w:val="22"/>
                <w:lang w:bidi="ar"/>
              </w:rPr>
              <w:drawing>
                <wp:inline distT="0" distB="0" distL="114300" distR="114300" wp14:anchorId="266455A2" wp14:editId="78FE8315">
                  <wp:extent cx="2214328" cy="1660746"/>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4328" cy="1660746"/>
                          </a:xfrm>
                          <a:prstGeom prst="rect">
                            <a:avLst/>
                          </a:prstGeom>
                        </pic:spPr>
                      </pic:pic>
                    </a:graphicData>
                  </a:graphic>
                </wp:inline>
              </w:drawing>
            </w:r>
          </w:p>
        </w:tc>
      </w:tr>
    </w:tbl>
    <w:p w14:paraId="0C49B10E" w14:textId="77777777" w:rsidR="00AB049E" w:rsidRPr="00C669F0" w:rsidRDefault="00AB049E" w:rsidP="006A5BA9">
      <w:pPr>
        <w:rPr>
          <w:b/>
          <w:bCs/>
          <w:color w:val="FF0000"/>
          <w:lang w:eastAsia="zh-TW"/>
        </w:rPr>
      </w:pPr>
    </w:p>
    <w:p w14:paraId="2F6A2C53" w14:textId="5B90FA4A" w:rsidR="00EE401B" w:rsidRPr="000C63A1" w:rsidRDefault="00AB049E" w:rsidP="00084C73">
      <w:pPr>
        <w:rPr>
          <w:b/>
          <w:bCs/>
          <w:color w:val="000000" w:themeColor="text1"/>
        </w:rPr>
      </w:pPr>
      <w:r w:rsidRPr="000C63A1">
        <w:rPr>
          <w:rFonts w:hint="eastAsia"/>
          <w:b/>
          <w:bCs/>
          <w:color w:val="000000" w:themeColor="text1"/>
        </w:rPr>
        <w:t>四</w:t>
      </w:r>
      <w:r w:rsidR="00CD7B87" w:rsidRPr="000C63A1">
        <w:rPr>
          <w:rFonts w:hint="eastAsia"/>
          <w:b/>
          <w:bCs/>
          <w:color w:val="000000" w:themeColor="text1"/>
        </w:rPr>
        <w:t>、友情提醒：</w:t>
      </w:r>
    </w:p>
    <w:p w14:paraId="173333A3" w14:textId="790E98A7" w:rsidR="00EE401B" w:rsidRPr="000C63A1" w:rsidRDefault="001C3CD7">
      <w:pPr>
        <w:spacing w:line="360" w:lineRule="exact"/>
        <w:ind w:leftChars="200" w:left="480"/>
        <w:rPr>
          <w:color w:val="000000" w:themeColor="text1"/>
          <w:szCs w:val="21"/>
        </w:rPr>
      </w:pPr>
      <w:r w:rsidRPr="000C63A1">
        <w:rPr>
          <w:color w:val="000000" w:themeColor="text1"/>
          <w:szCs w:val="21"/>
        </w:rPr>
        <w:t>1.</w:t>
      </w:r>
      <w:r w:rsidR="004017B8">
        <w:rPr>
          <w:rFonts w:hint="eastAsia"/>
          <w:color w:val="000000" w:themeColor="text1"/>
          <w:szCs w:val="21"/>
        </w:rPr>
        <w:t>天气温差大，大家出行给孩子戴好口罩。</w:t>
      </w:r>
    </w:p>
    <w:p w14:paraId="2250B2A2" w14:textId="77777777" w:rsidR="00EE401B" w:rsidRPr="000C63A1" w:rsidRDefault="00947379">
      <w:pPr>
        <w:spacing w:line="360" w:lineRule="exact"/>
        <w:ind w:leftChars="200" w:left="480"/>
        <w:rPr>
          <w:color w:val="000000" w:themeColor="text1"/>
          <w:szCs w:val="21"/>
        </w:rPr>
      </w:pPr>
      <w:r w:rsidRPr="000C63A1">
        <w:rPr>
          <w:color w:val="000000" w:themeColor="text1"/>
          <w:szCs w:val="21"/>
        </w:rPr>
        <w:t>2</w:t>
      </w:r>
      <w:r w:rsidR="00CD7B87" w:rsidRPr="000C63A1">
        <w:rPr>
          <w:color w:val="000000" w:themeColor="text1"/>
          <w:szCs w:val="21"/>
        </w:rPr>
        <w:t>.</w:t>
      </w:r>
      <w:r w:rsidR="00CD7B87" w:rsidRPr="000C63A1">
        <w:rPr>
          <w:rFonts w:hint="eastAsia"/>
          <w:color w:val="000000" w:themeColor="text1"/>
          <w:szCs w:val="21"/>
        </w:rPr>
        <w:t>接送时请大家排好队，两个两个的报名字，切勿拥挤！</w:t>
      </w:r>
    </w:p>
    <w:p w14:paraId="0CE1B018" w14:textId="77777777" w:rsidR="00EE401B" w:rsidRPr="000C63A1" w:rsidRDefault="00EE401B">
      <w:pPr>
        <w:rPr>
          <w:color w:val="000000" w:themeColor="text1"/>
          <w:lang w:eastAsia="zh-Hans"/>
        </w:rPr>
      </w:pPr>
    </w:p>
    <w:p w14:paraId="492D47E2" w14:textId="77777777" w:rsidR="00EE401B" w:rsidRPr="000C63A1" w:rsidRDefault="00EE401B">
      <w:pPr>
        <w:rPr>
          <w:color w:val="000000" w:themeColor="text1"/>
          <w:lang w:eastAsia="zh-Hans"/>
        </w:rPr>
      </w:pPr>
    </w:p>
    <w:p w14:paraId="692B87A9" w14:textId="77777777" w:rsidR="00EE401B" w:rsidRPr="000C63A1" w:rsidRDefault="00CD7B87">
      <w:pPr>
        <w:rPr>
          <w:color w:val="000000" w:themeColor="text1"/>
        </w:rPr>
      </w:pPr>
      <w:r w:rsidRPr="000C63A1">
        <w:rPr>
          <w:rFonts w:hint="eastAsia"/>
          <w:color w:val="000000" w:themeColor="text1"/>
        </w:rPr>
        <w:t xml:space="preserve"> </w:t>
      </w:r>
    </w:p>
    <w:p w14:paraId="46004113" w14:textId="77777777" w:rsidR="00EE401B" w:rsidRPr="00C669F0" w:rsidRDefault="00EE401B">
      <w:pPr>
        <w:rPr>
          <w:color w:val="FF0000"/>
          <w:lang w:eastAsia="zh-Hans"/>
        </w:rPr>
      </w:pPr>
    </w:p>
    <w:sectPr w:rsidR="00EE401B" w:rsidRPr="00C669F0">
      <w:pgSz w:w="11906" w:h="16838"/>
      <w:pgMar w:top="1304" w:right="1304" w:bottom="1247" w:left="130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YxYzIzYWJlODlhMDBhYWYyZmY4YjM4ZjAwZmY4NjYifQ=="/>
  </w:docVars>
  <w:rsids>
    <w:rsidRoot w:val="62FF13F0"/>
    <w:rsid w:val="EA1F9B8F"/>
    <w:rsid w:val="00004C2A"/>
    <w:rsid w:val="000072FE"/>
    <w:rsid w:val="00026650"/>
    <w:rsid w:val="00026A7C"/>
    <w:rsid w:val="00035CD0"/>
    <w:rsid w:val="0004483B"/>
    <w:rsid w:val="0005563F"/>
    <w:rsid w:val="000635EE"/>
    <w:rsid w:val="00063BD6"/>
    <w:rsid w:val="00084C73"/>
    <w:rsid w:val="000C63A1"/>
    <w:rsid w:val="000C701E"/>
    <w:rsid w:val="000D5946"/>
    <w:rsid w:val="000E3AC7"/>
    <w:rsid w:val="00113FB0"/>
    <w:rsid w:val="0012039D"/>
    <w:rsid w:val="001253EC"/>
    <w:rsid w:val="001479F2"/>
    <w:rsid w:val="00151B46"/>
    <w:rsid w:val="00164AE8"/>
    <w:rsid w:val="001719E5"/>
    <w:rsid w:val="001A5FD7"/>
    <w:rsid w:val="001C3CD7"/>
    <w:rsid w:val="001F5383"/>
    <w:rsid w:val="001F5CE4"/>
    <w:rsid w:val="00222987"/>
    <w:rsid w:val="00224796"/>
    <w:rsid w:val="0023360E"/>
    <w:rsid w:val="002440E2"/>
    <w:rsid w:val="002460B6"/>
    <w:rsid w:val="002742FF"/>
    <w:rsid w:val="002759BE"/>
    <w:rsid w:val="00276ACD"/>
    <w:rsid w:val="00277F60"/>
    <w:rsid w:val="00280F15"/>
    <w:rsid w:val="00281CCB"/>
    <w:rsid w:val="002941D0"/>
    <w:rsid w:val="002F2FE9"/>
    <w:rsid w:val="003042E1"/>
    <w:rsid w:val="00314592"/>
    <w:rsid w:val="0032292C"/>
    <w:rsid w:val="00324DF8"/>
    <w:rsid w:val="003508B4"/>
    <w:rsid w:val="00387372"/>
    <w:rsid w:val="003B2601"/>
    <w:rsid w:val="003B6317"/>
    <w:rsid w:val="003C4842"/>
    <w:rsid w:val="003D2995"/>
    <w:rsid w:val="003F52D8"/>
    <w:rsid w:val="004017B8"/>
    <w:rsid w:val="0043571B"/>
    <w:rsid w:val="0045385B"/>
    <w:rsid w:val="00455DCC"/>
    <w:rsid w:val="00456B86"/>
    <w:rsid w:val="0046628F"/>
    <w:rsid w:val="0049217D"/>
    <w:rsid w:val="004A46AB"/>
    <w:rsid w:val="004D416A"/>
    <w:rsid w:val="004E4244"/>
    <w:rsid w:val="004F3F70"/>
    <w:rsid w:val="004F663A"/>
    <w:rsid w:val="00520066"/>
    <w:rsid w:val="00525A1D"/>
    <w:rsid w:val="0053305A"/>
    <w:rsid w:val="00534748"/>
    <w:rsid w:val="00541720"/>
    <w:rsid w:val="0054775A"/>
    <w:rsid w:val="00555AA2"/>
    <w:rsid w:val="00573622"/>
    <w:rsid w:val="00580FE9"/>
    <w:rsid w:val="00585DA6"/>
    <w:rsid w:val="00596E81"/>
    <w:rsid w:val="005B2DFB"/>
    <w:rsid w:val="005B5239"/>
    <w:rsid w:val="005B6A0D"/>
    <w:rsid w:val="005D39BC"/>
    <w:rsid w:val="005D5E80"/>
    <w:rsid w:val="005E3F14"/>
    <w:rsid w:val="005F2EBD"/>
    <w:rsid w:val="006442F0"/>
    <w:rsid w:val="006519FC"/>
    <w:rsid w:val="00661C0B"/>
    <w:rsid w:val="00662D59"/>
    <w:rsid w:val="00665DFE"/>
    <w:rsid w:val="00687A7C"/>
    <w:rsid w:val="006931E4"/>
    <w:rsid w:val="006A40D3"/>
    <w:rsid w:val="006A5BA9"/>
    <w:rsid w:val="006C1BCF"/>
    <w:rsid w:val="0071622B"/>
    <w:rsid w:val="0072100E"/>
    <w:rsid w:val="00722AD9"/>
    <w:rsid w:val="00725465"/>
    <w:rsid w:val="007510FF"/>
    <w:rsid w:val="00762943"/>
    <w:rsid w:val="007733C6"/>
    <w:rsid w:val="00795B90"/>
    <w:rsid w:val="007B50A9"/>
    <w:rsid w:val="007C2520"/>
    <w:rsid w:val="007D5643"/>
    <w:rsid w:val="007E2375"/>
    <w:rsid w:val="007F32B1"/>
    <w:rsid w:val="00832839"/>
    <w:rsid w:val="00840164"/>
    <w:rsid w:val="008421F5"/>
    <w:rsid w:val="00860701"/>
    <w:rsid w:val="008746A0"/>
    <w:rsid w:val="00880347"/>
    <w:rsid w:val="00910917"/>
    <w:rsid w:val="00924178"/>
    <w:rsid w:val="009248C5"/>
    <w:rsid w:val="00925421"/>
    <w:rsid w:val="00942117"/>
    <w:rsid w:val="00947379"/>
    <w:rsid w:val="00965AB0"/>
    <w:rsid w:val="0098346C"/>
    <w:rsid w:val="009A717D"/>
    <w:rsid w:val="009E5177"/>
    <w:rsid w:val="00A00F33"/>
    <w:rsid w:val="00A259A5"/>
    <w:rsid w:val="00A2754E"/>
    <w:rsid w:val="00A328C7"/>
    <w:rsid w:val="00A50A1D"/>
    <w:rsid w:val="00A70BDE"/>
    <w:rsid w:val="00A77D47"/>
    <w:rsid w:val="00AB049E"/>
    <w:rsid w:val="00AB201C"/>
    <w:rsid w:val="00AF1E8D"/>
    <w:rsid w:val="00B3562C"/>
    <w:rsid w:val="00B54E75"/>
    <w:rsid w:val="00B62BBC"/>
    <w:rsid w:val="00B71BE3"/>
    <w:rsid w:val="00B807B3"/>
    <w:rsid w:val="00B80C03"/>
    <w:rsid w:val="00BC450E"/>
    <w:rsid w:val="00C018B5"/>
    <w:rsid w:val="00C2121C"/>
    <w:rsid w:val="00C2188F"/>
    <w:rsid w:val="00C41A96"/>
    <w:rsid w:val="00C611FC"/>
    <w:rsid w:val="00C669F0"/>
    <w:rsid w:val="00C8285B"/>
    <w:rsid w:val="00C8435D"/>
    <w:rsid w:val="00C9462A"/>
    <w:rsid w:val="00CA30D5"/>
    <w:rsid w:val="00CB2AA8"/>
    <w:rsid w:val="00CB3150"/>
    <w:rsid w:val="00CB37D8"/>
    <w:rsid w:val="00CC2229"/>
    <w:rsid w:val="00CD1D20"/>
    <w:rsid w:val="00CD7B87"/>
    <w:rsid w:val="00D1357A"/>
    <w:rsid w:val="00D25AA6"/>
    <w:rsid w:val="00D460FA"/>
    <w:rsid w:val="00D633CB"/>
    <w:rsid w:val="00D759E8"/>
    <w:rsid w:val="00D85316"/>
    <w:rsid w:val="00D903FB"/>
    <w:rsid w:val="00D93B44"/>
    <w:rsid w:val="00D973B1"/>
    <w:rsid w:val="00DA0E18"/>
    <w:rsid w:val="00DA6277"/>
    <w:rsid w:val="00DB1940"/>
    <w:rsid w:val="00DD1764"/>
    <w:rsid w:val="00DD6A8D"/>
    <w:rsid w:val="00DE1A6B"/>
    <w:rsid w:val="00E05DCF"/>
    <w:rsid w:val="00E07ADB"/>
    <w:rsid w:val="00E23E77"/>
    <w:rsid w:val="00E30C0B"/>
    <w:rsid w:val="00E3281A"/>
    <w:rsid w:val="00E42750"/>
    <w:rsid w:val="00E44BDB"/>
    <w:rsid w:val="00E55D3A"/>
    <w:rsid w:val="00E733A4"/>
    <w:rsid w:val="00E749AB"/>
    <w:rsid w:val="00E75F50"/>
    <w:rsid w:val="00E8134D"/>
    <w:rsid w:val="00EC2326"/>
    <w:rsid w:val="00ED0041"/>
    <w:rsid w:val="00ED798D"/>
    <w:rsid w:val="00EE401B"/>
    <w:rsid w:val="00EF5C4F"/>
    <w:rsid w:val="00F303A0"/>
    <w:rsid w:val="00F47899"/>
    <w:rsid w:val="00F6271B"/>
    <w:rsid w:val="00F80BC9"/>
    <w:rsid w:val="00F851AC"/>
    <w:rsid w:val="00F959E9"/>
    <w:rsid w:val="00FC380D"/>
    <w:rsid w:val="00FD4709"/>
    <w:rsid w:val="00FE10CD"/>
    <w:rsid w:val="00FF5D9D"/>
    <w:rsid w:val="02894026"/>
    <w:rsid w:val="042F1B24"/>
    <w:rsid w:val="0B0B2F5B"/>
    <w:rsid w:val="0D6E7A5C"/>
    <w:rsid w:val="0DB5782C"/>
    <w:rsid w:val="0DBB7AFD"/>
    <w:rsid w:val="0F9303EC"/>
    <w:rsid w:val="12AA7B7B"/>
    <w:rsid w:val="146E6986"/>
    <w:rsid w:val="162574D7"/>
    <w:rsid w:val="1820443C"/>
    <w:rsid w:val="2096010F"/>
    <w:rsid w:val="20DE6C42"/>
    <w:rsid w:val="210146C8"/>
    <w:rsid w:val="2221772E"/>
    <w:rsid w:val="299407E6"/>
    <w:rsid w:val="2B144BF2"/>
    <w:rsid w:val="2F130A19"/>
    <w:rsid w:val="2FFD70E5"/>
    <w:rsid w:val="30B7432B"/>
    <w:rsid w:val="31C37EBA"/>
    <w:rsid w:val="3C22013F"/>
    <w:rsid w:val="3F7E3672"/>
    <w:rsid w:val="46192347"/>
    <w:rsid w:val="47F00E85"/>
    <w:rsid w:val="489F3FDE"/>
    <w:rsid w:val="4A6022F2"/>
    <w:rsid w:val="4C1C66ED"/>
    <w:rsid w:val="507C1E50"/>
    <w:rsid w:val="517A75BA"/>
    <w:rsid w:val="53D12F03"/>
    <w:rsid w:val="560F1802"/>
    <w:rsid w:val="57C33EC0"/>
    <w:rsid w:val="60F46C9F"/>
    <w:rsid w:val="62FF13F0"/>
    <w:rsid w:val="6672542F"/>
    <w:rsid w:val="68525518"/>
    <w:rsid w:val="69200ABD"/>
    <w:rsid w:val="69823BDB"/>
    <w:rsid w:val="6E1C105D"/>
    <w:rsid w:val="73BB0416"/>
    <w:rsid w:val="769413F2"/>
    <w:rsid w:val="776B3F01"/>
    <w:rsid w:val="799205A4"/>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2C794B"/>
  <w15:docId w15:val="{8A5E6F78-25F5-6F40-A05A-0582D633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B2601"/>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pPr>
    <w:rPr>
      <w:rFonts w:eastAsiaTheme="minorEastAsia"/>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845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63</Words>
  <Characters>364</Characters>
  <Application>Microsoft Office Word</Application>
  <DocSecurity>0</DocSecurity>
  <Lines>3</Lines>
  <Paragraphs>1</Paragraphs>
  <ScaleCrop>false</ScaleCrop>
  <Company/>
  <LinksUpToDate>false</LinksUpToDate>
  <CharactersWithSpaces>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Microsoft Office User</cp:lastModifiedBy>
  <cp:revision>37</cp:revision>
  <cp:lastPrinted>2022-08-31T08:51:00Z</cp:lastPrinted>
  <dcterms:created xsi:type="dcterms:W3CDTF">2024-01-19T02:02:00Z</dcterms:created>
  <dcterms:modified xsi:type="dcterms:W3CDTF">2024-02-27T23:58:00Z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