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700" w:lineRule="exact"/>
        <w:jc w:val="center"/>
        <w:rPr>
          <w:rFonts w:hint="eastAsia" w:ascii="方正小标宋简体" w:eastAsia="方正小标宋简体"/>
          <w:sz w:val="44"/>
        </w:rPr>
      </w:pPr>
      <w:r>
        <w:rPr>
          <w:rFonts w:hint="eastAsia" w:eastAsia="方正小标宋简体"/>
          <w:sz w:val="44"/>
        </w:rPr>
        <w:t>2022</w:t>
      </w:r>
      <w:r>
        <w:rPr>
          <w:rFonts w:hint="eastAsia" w:ascii="方正小标宋简体" w:eastAsia="方正小标宋简体"/>
          <w:sz w:val="44"/>
        </w:rPr>
        <w:t>-</w:t>
      </w:r>
      <w:r>
        <w:rPr>
          <w:rFonts w:hint="eastAsia" w:eastAsia="方正小标宋简体"/>
          <w:sz w:val="44"/>
        </w:rPr>
        <w:t>2024</w:t>
      </w:r>
      <w:r>
        <w:rPr>
          <w:rFonts w:hint="eastAsia" w:ascii="方正小标宋简体" w:eastAsia="方正小标宋简体"/>
          <w:sz w:val="44"/>
        </w:rPr>
        <w:t>年度常州市文明校园申报表</w:t>
      </w:r>
    </w:p>
    <w:tbl>
      <w:tblPr>
        <w:tblStyle w:val="5"/>
        <w:tblW w:w="878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52"/>
        <w:gridCol w:w="1764"/>
        <w:gridCol w:w="910"/>
        <w:gridCol w:w="1188"/>
        <w:gridCol w:w="327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学校全称</w:t>
            </w:r>
          </w:p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（加盖公章）</w:t>
            </w:r>
          </w:p>
        </w:tc>
        <w:tc>
          <w:tcPr>
            <w:tcW w:w="17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 w:val="24"/>
                <w:lang w:val="en-US" w:eastAsia="zh-CN"/>
              </w:rPr>
              <w:t>常州市武进区礼河实验学校</w:t>
            </w:r>
          </w:p>
        </w:tc>
        <w:tc>
          <w:tcPr>
            <w:tcW w:w="910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学校</w:t>
            </w:r>
          </w:p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类别</w:t>
            </w:r>
          </w:p>
        </w:tc>
        <w:tc>
          <w:tcPr>
            <w:tcW w:w="446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☑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公办    □民办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463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行业学校 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□职校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463" w:type="dxa"/>
            <w:gridSpan w:val="2"/>
            <w:tcBorders>
              <w:top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□普通中学  □小学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10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4463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☑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九年一贯制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7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</w:rPr>
              <w:t>拟报</w:t>
            </w:r>
          </w:p>
        </w:tc>
        <w:tc>
          <w:tcPr>
            <w:tcW w:w="446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 xml:space="preserve">文明校园    </w:t>
            </w:r>
            <w:r>
              <w:rPr>
                <w:rFonts w:ascii="宋体" w:hAnsi="宋体"/>
                <w:snapToGrid w:val="0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napToGrid w:val="0"/>
                <w:kern w:val="0"/>
                <w:sz w:val="24"/>
              </w:rPr>
              <w:t>文明校园标兵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详细地址</w:t>
            </w:r>
          </w:p>
        </w:tc>
        <w:tc>
          <w:tcPr>
            <w:tcW w:w="7137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常州市武进区西湖街道长汀南路29号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法定代表人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蒋亚州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电　　话</w:t>
            </w:r>
          </w:p>
        </w:tc>
        <w:tc>
          <w:tcPr>
            <w:tcW w:w="3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13511677187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创建负责人</w:t>
            </w:r>
          </w:p>
        </w:tc>
        <w:tc>
          <w:tcPr>
            <w:tcW w:w="17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包亚松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电　　话</w:t>
            </w:r>
          </w:p>
        </w:tc>
        <w:tc>
          <w:tcPr>
            <w:tcW w:w="3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13912300966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1652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联络员</w:t>
            </w:r>
          </w:p>
        </w:tc>
        <w:tc>
          <w:tcPr>
            <w:tcW w:w="1764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包亚松</w:t>
            </w:r>
          </w:p>
        </w:tc>
        <w:tc>
          <w:tcPr>
            <w:tcW w:w="2098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手机号码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和电子邮箱</w:t>
            </w:r>
          </w:p>
        </w:tc>
        <w:tc>
          <w:tcPr>
            <w:tcW w:w="3275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napToGrid w:val="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kern w:val="0"/>
                <w:sz w:val="24"/>
                <w:lang w:val="en-US" w:eastAsia="zh-CN"/>
              </w:rPr>
              <w:t>13912300966 2807529689@qq.com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414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00" w:lineRule="exact"/>
              <w:ind w:hanging="28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snapToGrid w:val="0"/>
                <w:kern w:val="0"/>
                <w:sz w:val="24"/>
              </w:rPr>
              <w:t>20</w:t>
            </w:r>
            <w:r>
              <w:rPr>
                <w:rFonts w:hint="eastAsia"/>
                <w:snapToGrid w:val="0"/>
                <w:kern w:val="0"/>
                <w:sz w:val="24"/>
              </w:rPr>
              <w:t>22年以来</w:t>
            </w:r>
          </w:p>
          <w:p>
            <w:pPr>
              <w:spacing w:line="300" w:lineRule="exact"/>
              <w:ind w:hanging="28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ascii="宋体" w:hAnsi="宋体"/>
                <w:snapToGrid w:val="0"/>
                <w:kern w:val="0"/>
                <w:sz w:val="24"/>
              </w:rPr>
              <w:t>获得县（市、区）级以上各类表彰奖励情况</w:t>
            </w:r>
          </w:p>
        </w:tc>
        <w:tc>
          <w:tcPr>
            <w:tcW w:w="713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021-2022、2022-2023学年度获武进区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素质教育质量评估一等奖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办学水平考核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2021—2022学年度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武进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区德育工作先进学校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2022年武进区教育系统师德建设先进学校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2022年度常州市教育系统五四红旗团委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2022年</w:t>
            </w: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常州市校园足球示范校评比一等奖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2022年获2019-2021年度常州市文明校园、武进区文明校园（标兵）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2022年获评常州市影视教育实验学校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2022年获“常老师在线”课后服务暨十九、二十期“市优秀教师免费导学”优秀组织单位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2022年获</w:t>
            </w:r>
            <w:r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  <w:t>常州市第二批教育信息化优秀项目三等奖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2022年获全省“少年号角杯”知识竞赛活动荣获优秀组织奖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2023年获</w:t>
            </w:r>
            <w:r>
              <w:rPr>
                <w:rFonts w:hint="default" w:ascii="宋体" w:hAnsi="宋体" w:cs="Times New Roman"/>
                <w:color w:val="auto"/>
                <w:sz w:val="18"/>
                <w:szCs w:val="18"/>
                <w:lang w:val="en-US" w:eastAsia="zh-CN"/>
              </w:rPr>
              <w:t>常州市集团化办学工作表现突出集体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 w:val="18"/>
                <w:szCs w:val="18"/>
                <w:lang w:val="en-US" w:eastAsia="zh-CN"/>
              </w:rPr>
              <w:t>2023年获</w:t>
            </w:r>
            <w:r>
              <w:rPr>
                <w:rFonts w:hint="eastAsia" w:ascii="宋体" w:hAnsi="宋体" w:eastAsia="宋体" w:cs="Times New Roman"/>
                <w:color w:val="auto"/>
                <w:sz w:val="18"/>
                <w:szCs w:val="18"/>
                <w:lang w:val="en-US" w:eastAsia="zh-CN"/>
              </w:rPr>
              <w:t>第三十四届江苏省青少年科技教育先进学校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2023年获评常州市幼小衔接优质校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2023年获江苏省中小学生武术锦标赛体育道德风尚奖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2023年获常州市校园足球示范校年度督查二等奖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 w:val="18"/>
                <w:szCs w:val="18"/>
                <w:lang w:val="en-US" w:eastAsia="zh-CN"/>
              </w:rPr>
              <w:t>2023年获全区关心下一代工作优秀集体、区团队基础建设四星级单位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0" w:hRule="atLeast"/>
          <w:jc w:val="center"/>
        </w:trPr>
        <w:tc>
          <w:tcPr>
            <w:tcW w:w="1652" w:type="dxa"/>
            <w:vAlign w:val="center"/>
          </w:tcPr>
          <w:p>
            <w:pPr>
              <w:spacing w:line="300" w:lineRule="exact"/>
              <w:ind w:hanging="28"/>
              <w:jc w:val="center"/>
              <w:rPr>
                <w:rFonts w:hAnsi="宋体"/>
                <w:snapToGrid w:val="0"/>
                <w:kern w:val="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2022年以来</w:t>
            </w:r>
          </w:p>
          <w:p>
            <w:pPr>
              <w:spacing w:line="300" w:lineRule="exact"/>
              <w:ind w:hanging="28"/>
              <w:jc w:val="center"/>
              <w:rPr>
                <w:snapToGrid w:val="0"/>
                <w:kern w:val="0"/>
                <w:sz w:val="24"/>
              </w:rPr>
            </w:pPr>
            <w:r>
              <w:rPr>
                <w:rFonts w:hAnsi="宋体"/>
                <w:snapToGrid w:val="0"/>
                <w:kern w:val="0"/>
                <w:sz w:val="24"/>
              </w:rPr>
              <w:t>创建工作总结</w:t>
            </w:r>
          </w:p>
        </w:tc>
        <w:tc>
          <w:tcPr>
            <w:tcW w:w="7137" w:type="dxa"/>
            <w:gridSpan w:val="4"/>
          </w:tcPr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礼河实验学校是常州市第一所公办九年一贯制学校。近年来，在上级教育主管部门和地方政府的关心支持下，办学规模不断扩大，现有9个年级65个班级(其中初中部20班)，在校学生2907人，教师共计197人。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校植根于学校历史土壤，积淀成独特的“礼和”文化，其核心就是“明礼致和”。在“礼和”文化引领下，秉承“为每一位学生提供值得终身回忆的优质九年一贯制教育”办学理念，围绕“立德树人”根本任务，紧扣“敦亲、重义、诚信”的校训和“让读书成为习惯”的校风，以培养“具有健全人格、富有人文底蕴、追求人生幸福的优秀学生”为目标，探索“礼和课堂教学模式”和创新德育方式，以此提升内涵，提高质量，强化品牌，让文明成为校园最靓的底色。现将我校常州市文明校园创建工作开展情况汇报如下：</w:t>
            </w:r>
          </w:p>
          <w:p>
            <w:pPr>
              <w:numPr>
                <w:ilvl w:val="0"/>
                <w:numId w:val="0"/>
              </w:numPr>
              <w:ind w:firstLine="361" w:firstLineChars="200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  <w:lang w:val="en-US" w:eastAsia="zh-CN"/>
              </w:rPr>
              <w:t>一、建设坚强有力的领导班子让“礼和教育”固化于制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    新时代，“双减”落地，“五育”并举，礼实坚持全面贯彻落实党的教育方针，以创建文明校园为契机，将其与提高教育教学质量、落实立德树人根本任务相结合，久久为功，锐意进取，不断提升校园文明程度和师生文明素养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学校建立中小学校党组织领导的校长负责制，充分体现了党对教育的高度重视。党总支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18"/>
                <w:szCs w:val="18"/>
              </w:rPr>
              <w:t>贯彻民主集中制，实行校务会议、“三重一大”民主决策等管理制度，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以党建引领学校治理、教育教学管理全局。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今年以来，学校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积极开展主题党日活动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“主题教育”学习研讨、“广结同心玉兰花开”等系列卓有成效的活动，引导广大教职工勇于担当实干。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党总支“三引工程”获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教育工委首批党建品牌，初中支部积极申报创建“强基之星”。</w:t>
            </w:r>
          </w:p>
          <w:p>
            <w:pPr>
              <w:numPr>
                <w:ilvl w:val="0"/>
                <w:numId w:val="0"/>
              </w:numPr>
              <w:ind w:firstLine="361" w:firstLineChars="20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二、营造平安和谐的校园环境让“礼和教育”外化于形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建立各种制度，采取得力措施，根据“谁主管谁负责”、“一把手负总责”的原则，细化责任目标，落实岗位责任，形成任务明确、责任到人、措施具体的工作机制。严格落实“1530”安全教育制度，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法制副校长专题讲座、主题班会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、安全演练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等形式普及学生自护自救安全常识。多年来，学校没有发生一起重大安全责任事故，有效保障了师生生命财产安全和学校教育教学中心工作。</w:t>
            </w:r>
          </w:p>
          <w:p>
            <w:pPr>
              <w:bidi w:val="0"/>
              <w:ind w:firstLine="361" w:firstLineChars="20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三、锻造德艺双馨的</w:t>
            </w: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和雅教师</w:t>
            </w: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让“礼和教育”实化于行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教师是学校最好的名片。长期以来，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学校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常抓不懈师德师风建设，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邀请名师来校开设讲座、讲述成长故事、组织培训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、读书活动等，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着力提升教师业务技能。实施三级人才培养工程，通过“青胜蓝”“名导团”“雁引领”实现“成长”与“引领”并重，助教师不断攀登事业的高峰！2022年度获评区师德建设先进学校，包亚松、曹亚明、王琳等多名老师获评市师德模范、区师德标兵，区教育系统“三好教师”。“和雅好教师团队”获评市首批“四有好教师”团队。学校五级梯队人数达50人，市、区骨干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 xml:space="preserve">名班主任9人。 </w:t>
            </w:r>
          </w:p>
          <w:p>
            <w:pPr>
              <w:numPr>
                <w:ilvl w:val="0"/>
                <w:numId w:val="0"/>
              </w:numPr>
              <w:ind w:firstLine="361" w:firstLineChars="20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四、抓正规范办学的管理制度让“礼和教育”内化于心</w:t>
            </w:r>
          </w:p>
          <w:p>
            <w:p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学校采取校长、行政蹲点制度，建设一支过硬的行政队伍和班主任队伍。采取“轻负高效”的办学策略，开齐开足课程，关注学生身心健康，公开规范办学举报电话。“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润心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”工作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全员导师制，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严格执行招生计划，服务区内适龄儿童免试入学，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均衡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编班。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严格落实“双减双促”政策，全面减轻学生负担。满足学生完成学业的同时还开设了60多个社团，为学生个性发展提供了舞台。</w:t>
            </w:r>
          </w:p>
          <w:p>
            <w:pPr>
              <w:ind w:firstLine="361" w:firstLineChars="200"/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五、培养德才兼备的和善学生让“礼和教育”实化于果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1.“双优”定位，建设“一体两线”的有效德育。学校以“两优工程”为重点，努力发展德育特色。行走在校园，孩子们不会随地吐痰、衣冠不整、翻越栏杆，不会粗言秽语、横冲直撞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文明行为成为学生的一种习惯。学校也多次被评为武进区德育工作先进学校。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2.项目引领，打造“多元智能”的特色课程。礼实从孩子们终生成长的需求出发，为他们“量身定制”了四大课程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“和悦”书香课程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“和健”足球课程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“和乐”田园课程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“和美”超市课程，各美其美，美美与共，和而不同。</w:t>
            </w:r>
          </w:p>
          <w:p>
            <w:pPr>
              <w:numPr>
                <w:ilvl w:val="0"/>
                <w:numId w:val="0"/>
              </w:numPr>
              <w:ind w:firstLine="360" w:firstLineChars="200"/>
              <w:rPr>
                <w:rFonts w:ascii="宋体" w:hAnsi="宋体"/>
                <w:snapToGrid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此外，学校还经常举办读书节、体育节、艺术节、科技节等活动，让孩子们学习惯、学健身、学创造、学做人，实现综合素质的全面提升。上千名学生在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各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级各类比赛中获得佳绩，甚至孩子们的身影还出现在了央视舞台上，进入了国家足协女子精英训练营……学校2023年被定为区男子足球区队校办项目校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19年学校荣获市劳动教育特色学校，2023年4月份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在区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劳动教育现场会上向教育部领导作了精彩展示。</w:t>
            </w:r>
          </w:p>
        </w:tc>
      </w:tr>
    </w:tbl>
    <w:p>
      <w:pPr>
        <w:spacing w:line="400" w:lineRule="exact"/>
        <w:ind w:firstLine="960" w:firstLineChars="400"/>
        <w:jc w:val="left"/>
      </w:pPr>
      <w:r>
        <w:rPr>
          <w:rFonts w:hint="eastAsia" w:ascii="楷体_GB2312" w:hAnsi="宋体" w:eastAsia="楷体_GB2312"/>
          <w:sz w:val="24"/>
        </w:rPr>
        <w:t>注：“学校类别”一栏两个类别均须填写，在相应的□上划“√”。</w:t>
      </w:r>
    </w:p>
    <w:sectPr>
      <w:headerReference r:id="rId3" w:type="default"/>
      <w:footerReference r:id="rId4" w:type="default"/>
      <w:pgSz w:w="11906" w:h="16838"/>
      <w:pgMar w:top="2098" w:right="1531" w:bottom="1985" w:left="1531" w:header="851" w:footer="130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ind w:left="210" w:leftChars="100" w:right="210" w:rightChars="10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0MGQxNTY5MDI5NjlkMjg2M2YxOGM2ODdmMzk3ZDAifQ=="/>
  </w:docVars>
  <w:rsids>
    <w:rsidRoot w:val="00BB3076"/>
    <w:rsid w:val="00127047"/>
    <w:rsid w:val="00385F4F"/>
    <w:rsid w:val="00A14AF7"/>
    <w:rsid w:val="00BB3076"/>
    <w:rsid w:val="2CC74884"/>
    <w:rsid w:val="2ED767E3"/>
    <w:rsid w:val="2F072040"/>
    <w:rsid w:val="4E0E65A1"/>
    <w:rsid w:val="52723979"/>
    <w:rsid w:val="60A25B1B"/>
    <w:rsid w:val="61337219"/>
    <w:rsid w:val="7CA6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303</Characters>
  <Lines>2</Lines>
  <Paragraphs>1</Paragraphs>
  <TotalTime>298</TotalTime>
  <ScaleCrop>false</ScaleCrop>
  <LinksUpToDate>false</LinksUpToDate>
  <CharactersWithSpaces>354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2024-02-27T00:52:00Z</dcterms:created>
  <dc:creator>朱天哲</dc:creator>
  <cp:lastModifiedBy>包亚松</cp:lastModifiedBy>
  <dcterms:modified xsi:type="dcterms:W3CDTF">2024-02-28T07:21:21Z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15D71EAC5F484810865270A8AB942693_13</vt:lpwstr>
  </property>
</Properties>
</file>