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一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56"/>
        <w:gridCol w:w="556"/>
        <w:gridCol w:w="1776"/>
        <w:gridCol w:w="1640"/>
        <w:gridCol w:w="1799"/>
        <w:gridCol w:w="101"/>
        <w:gridCol w:w="1967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wordWrap/>
              <w:spacing w:line="340" w:lineRule="exact"/>
              <w:ind w:firstLine="3600" w:firstLineChars="1500"/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你好，小学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320" w:type="dxa"/>
            <w:gridSpan w:val="6"/>
            <w:noWrap w:val="0"/>
            <w:vAlign w:val="top"/>
          </w:tcPr>
          <w:p>
            <w:pPr>
              <w:spacing w:line="360" w:lineRule="exact"/>
              <w:ind w:firstLine="431" w:firstLineChars="196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伴随着新年钟声的敲响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孩子们又长大一岁啦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孩子们满怀着期待来到了幼儿园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新学期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新的成长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迎来传统节日元宵节的同时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我们还将迎来一个重要的转折点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——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上小学了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孩子们对小学了解不是很全面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我们一起来了解一下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增强孩子们的好奇心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0" w:type="auto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32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1.了解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小学的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相关知识，并且愿意与同伴分享。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2.知道元宵节的习俗，愿意尝试动手做一做元宵，培养孩子的动手能力。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3.理解歌曲内容，能唱准附点音符和十六音符，掌握切分音的唱法。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4.在游戏时有一定的自我保护意识,不做危险的事。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早睡早起  按时入园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leftChars="0" w:right="113" w:rightChars="0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3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团圆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幼儿愿意主动进行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并邀请同伴一起阅读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“新年歌舞会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（关注点：幼儿能根据歌曲并自信表演舞蹈。）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Hans"/>
              </w:rPr>
              <w:t>心中的小学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建设自己心目中的小学</w:t>
            </w:r>
            <w:r>
              <w:rPr>
                <w:rFonts w:hint="default" w:ascii="宋体" w:hAnsi="宋体" w:cs="宋体"/>
                <w:bCs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并将设计图进行记录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“神奇的压水机”（关注点：幼儿能否进一步探索压水机的实验。）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“马赛克积木”（关注点：幼儿是否能根据步骤图有规律地进行拼搭。）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闹元宵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绘画关于元宵节的内容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wordWrap/>
              <w:spacing w:line="240" w:lineRule="auto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“木工坊”（关注点：关注幼儿是否能使用新材料和使用方法。）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both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专用活动室：围棋室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幼儿是否能安静有序的进行活动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）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cs="宋体"/>
                <w:bCs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写生区种植、捉虫区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万能工匠区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周关注点：幼儿能积极参与到各项游戏中，勇于挑战自我。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3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快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乐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寒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假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乒乓球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沙包投掷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棍球室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3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  <w:lang w:eastAsia="zh-CN"/>
              </w:rPr>
              <w:t>叶、顾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有趣的数字</w:t>
            </w:r>
          </w:p>
        </w:tc>
        <w:tc>
          <w:tcPr>
            <w:tcW w:w="18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  <w:lang w:eastAsia="zh-CN"/>
              </w:rPr>
              <w:t>顾、叶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开学第一课</w:t>
            </w:r>
          </w:p>
        </w:tc>
        <w:tc>
          <w:tcPr>
            <w:tcW w:w="19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  <w:lang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  <w:lang w:eastAsia="zh-CN"/>
              </w:rPr>
              <w:t>顾、叶</w:t>
            </w:r>
            <w:r>
              <w:rPr>
                <w:rFonts w:hint="eastAsia" w:ascii="宋体" w:cs="宋体"/>
                <w:bCs/>
                <w:color w:val="auto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元宵搓一搓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0" w:type="auto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3528" w:type="dxa"/>
            <w:gridSpan w:val="2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快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乐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寒</w:t>
            </w:r>
          </w:p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szCs w:val="22"/>
                <w:lang w:val="en-US" w:eastAsia="zh-CN"/>
              </w:rPr>
              <w:t>假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安全活动：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、叶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开学第一课</w:t>
            </w:r>
          </w:p>
        </w:tc>
        <w:tc>
          <w:tcPr>
            <w:tcW w:w="185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、顾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元宵节知多少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、顾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快乐的元宵节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3"/>
            <w:vMerge w:val="continue"/>
            <w:noWrap w:val="0"/>
            <w:textDirection w:val="tbLrV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28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、叶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28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快乐建构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绘本阅读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、顾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28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元宵节</w:t>
            </w: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320" w:type="dxa"/>
            <w:gridSpan w:val="6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3、14上课专注程度是否有改善。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320" w:type="dxa"/>
            <w:gridSpan w:val="6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1.活动前后及时通风消毒，提醒幼儿勤洗手，养成好习惯。</w:t>
            </w:r>
          </w:p>
          <w:p>
            <w:pPr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2.提醒幼儿在户外场地玩时注意安全，不奔跑。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320" w:type="dxa"/>
            <w:gridSpan w:val="6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4"/>
                <w:lang w:val="en-US" w:eastAsia="zh-CN"/>
              </w:rPr>
              <w:t>鼓励幼儿养成早睡早起的好习惯，调整新学期的作息时间。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调整跟进</w:t>
            </w: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340" w:lineRule="exact"/>
        <w:jc w:val="right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</w:rPr>
        <w:t>顾菲凡</w:t>
      </w: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叶芬 李燕子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B10FA2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4EA3EB6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80AE2"/>
    <w:rsid w:val="069A3EBB"/>
    <w:rsid w:val="06E05147"/>
    <w:rsid w:val="06F325DC"/>
    <w:rsid w:val="070954E4"/>
    <w:rsid w:val="07795B16"/>
    <w:rsid w:val="078D7093"/>
    <w:rsid w:val="07AF1BE8"/>
    <w:rsid w:val="07D21A61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C45C0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C65AD9"/>
    <w:rsid w:val="0FFF5B13"/>
    <w:rsid w:val="10190311"/>
    <w:rsid w:val="103866C6"/>
    <w:rsid w:val="108A29B8"/>
    <w:rsid w:val="10C44AA1"/>
    <w:rsid w:val="10F43063"/>
    <w:rsid w:val="11184903"/>
    <w:rsid w:val="113C0C1B"/>
    <w:rsid w:val="11575D91"/>
    <w:rsid w:val="11651DD5"/>
    <w:rsid w:val="11AB3EAC"/>
    <w:rsid w:val="11B22291"/>
    <w:rsid w:val="11CD4D51"/>
    <w:rsid w:val="11E97478"/>
    <w:rsid w:val="11EA3D96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800D82"/>
    <w:rsid w:val="13986060"/>
    <w:rsid w:val="13B567FE"/>
    <w:rsid w:val="13F371B1"/>
    <w:rsid w:val="13F444F5"/>
    <w:rsid w:val="14123C2A"/>
    <w:rsid w:val="147026FF"/>
    <w:rsid w:val="14731586"/>
    <w:rsid w:val="1477612A"/>
    <w:rsid w:val="149208C7"/>
    <w:rsid w:val="149973D6"/>
    <w:rsid w:val="149D7925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57602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0C4312"/>
    <w:rsid w:val="19165749"/>
    <w:rsid w:val="19483C4A"/>
    <w:rsid w:val="195876F8"/>
    <w:rsid w:val="19DE7569"/>
    <w:rsid w:val="1A147FD0"/>
    <w:rsid w:val="1A2743B3"/>
    <w:rsid w:val="1A2A18F3"/>
    <w:rsid w:val="1A45179D"/>
    <w:rsid w:val="1A7237CD"/>
    <w:rsid w:val="1A8769F4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5D7A0C"/>
    <w:rsid w:val="1C723822"/>
    <w:rsid w:val="1CA12860"/>
    <w:rsid w:val="1D0612FD"/>
    <w:rsid w:val="1D083E1C"/>
    <w:rsid w:val="1D453821"/>
    <w:rsid w:val="1D5241FE"/>
    <w:rsid w:val="1D90082A"/>
    <w:rsid w:val="1DA33B45"/>
    <w:rsid w:val="1DB76CDA"/>
    <w:rsid w:val="1DCD3906"/>
    <w:rsid w:val="1E0628B6"/>
    <w:rsid w:val="1E7472E3"/>
    <w:rsid w:val="1EB266C8"/>
    <w:rsid w:val="1EB74F32"/>
    <w:rsid w:val="1ED507E3"/>
    <w:rsid w:val="1EFC13CA"/>
    <w:rsid w:val="1F03758C"/>
    <w:rsid w:val="1F250438"/>
    <w:rsid w:val="1F5A5177"/>
    <w:rsid w:val="1FB1263A"/>
    <w:rsid w:val="1FB81200"/>
    <w:rsid w:val="1FBE42D2"/>
    <w:rsid w:val="1FD81548"/>
    <w:rsid w:val="2078312F"/>
    <w:rsid w:val="20831F67"/>
    <w:rsid w:val="208C6F68"/>
    <w:rsid w:val="211C10D3"/>
    <w:rsid w:val="216F0EC1"/>
    <w:rsid w:val="219E3794"/>
    <w:rsid w:val="21C36564"/>
    <w:rsid w:val="21F459F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4FD1AF3"/>
    <w:rsid w:val="252437BD"/>
    <w:rsid w:val="256911D0"/>
    <w:rsid w:val="25694003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8AD3AE1"/>
    <w:rsid w:val="2927387C"/>
    <w:rsid w:val="292E3D6B"/>
    <w:rsid w:val="297F5466"/>
    <w:rsid w:val="29CE019B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37732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7E1D1C"/>
    <w:rsid w:val="2F936A99"/>
    <w:rsid w:val="2FBC4BDA"/>
    <w:rsid w:val="300C7328"/>
    <w:rsid w:val="30106700"/>
    <w:rsid w:val="302621AA"/>
    <w:rsid w:val="30381C70"/>
    <w:rsid w:val="30386442"/>
    <w:rsid w:val="304C3BC8"/>
    <w:rsid w:val="30561BA1"/>
    <w:rsid w:val="309C4B4F"/>
    <w:rsid w:val="30F83946"/>
    <w:rsid w:val="315357F8"/>
    <w:rsid w:val="31665D62"/>
    <w:rsid w:val="3170039E"/>
    <w:rsid w:val="31901DCE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1744ED"/>
    <w:rsid w:val="341F6227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F7E1C"/>
    <w:rsid w:val="36392E40"/>
    <w:rsid w:val="364632F5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827059C"/>
    <w:rsid w:val="38426248"/>
    <w:rsid w:val="38431D7B"/>
    <w:rsid w:val="387F229C"/>
    <w:rsid w:val="38BD6E12"/>
    <w:rsid w:val="38C06276"/>
    <w:rsid w:val="38EF7472"/>
    <w:rsid w:val="39553AED"/>
    <w:rsid w:val="396A5422"/>
    <w:rsid w:val="39835BA0"/>
    <w:rsid w:val="399F6166"/>
    <w:rsid w:val="39CB0253"/>
    <w:rsid w:val="3A2A1F09"/>
    <w:rsid w:val="3A451DB4"/>
    <w:rsid w:val="3A7D30CD"/>
    <w:rsid w:val="3ABA213A"/>
    <w:rsid w:val="3AFE4471"/>
    <w:rsid w:val="3B0B6A12"/>
    <w:rsid w:val="3B301DCD"/>
    <w:rsid w:val="3B5840C0"/>
    <w:rsid w:val="3BA05455"/>
    <w:rsid w:val="3BA9186A"/>
    <w:rsid w:val="3C187533"/>
    <w:rsid w:val="3C8C4360"/>
    <w:rsid w:val="3CD35A84"/>
    <w:rsid w:val="3CF53FC6"/>
    <w:rsid w:val="3D976F39"/>
    <w:rsid w:val="3D9B0FB0"/>
    <w:rsid w:val="3DC700C4"/>
    <w:rsid w:val="3DDC2A2F"/>
    <w:rsid w:val="3E0123A0"/>
    <w:rsid w:val="3E0F24BF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40153C48"/>
    <w:rsid w:val="408E3D89"/>
    <w:rsid w:val="40933C75"/>
    <w:rsid w:val="40A11D0E"/>
    <w:rsid w:val="40A3794B"/>
    <w:rsid w:val="40B62570"/>
    <w:rsid w:val="40E2147C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9753D"/>
    <w:rsid w:val="42DE30BE"/>
    <w:rsid w:val="42E86E53"/>
    <w:rsid w:val="42EA1E98"/>
    <w:rsid w:val="42EF15C2"/>
    <w:rsid w:val="43086074"/>
    <w:rsid w:val="431A63C4"/>
    <w:rsid w:val="432928F0"/>
    <w:rsid w:val="43532B9F"/>
    <w:rsid w:val="438C0A54"/>
    <w:rsid w:val="43E67A36"/>
    <w:rsid w:val="441815DE"/>
    <w:rsid w:val="444F69F1"/>
    <w:rsid w:val="4471339C"/>
    <w:rsid w:val="448B2196"/>
    <w:rsid w:val="44E26C14"/>
    <w:rsid w:val="4537679D"/>
    <w:rsid w:val="4580455B"/>
    <w:rsid w:val="459A5D8A"/>
    <w:rsid w:val="45D215A0"/>
    <w:rsid w:val="45D359D5"/>
    <w:rsid w:val="45FF510D"/>
    <w:rsid w:val="46440459"/>
    <w:rsid w:val="464D393E"/>
    <w:rsid w:val="46514E2C"/>
    <w:rsid w:val="46A423CD"/>
    <w:rsid w:val="46D75158"/>
    <w:rsid w:val="46D83FB0"/>
    <w:rsid w:val="46FF32EA"/>
    <w:rsid w:val="47507FEA"/>
    <w:rsid w:val="47680E90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4168BE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431ECB"/>
    <w:rsid w:val="4C4B5885"/>
    <w:rsid w:val="4C541B17"/>
    <w:rsid w:val="4C997DC3"/>
    <w:rsid w:val="4CB607BF"/>
    <w:rsid w:val="4CF03E01"/>
    <w:rsid w:val="4D0D15BB"/>
    <w:rsid w:val="4D367DDA"/>
    <w:rsid w:val="4DB32D23"/>
    <w:rsid w:val="4DB64B86"/>
    <w:rsid w:val="4DBD548F"/>
    <w:rsid w:val="4DFD2F30"/>
    <w:rsid w:val="4E296A26"/>
    <w:rsid w:val="4E2A3F1B"/>
    <w:rsid w:val="4E492E39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466F0"/>
    <w:rsid w:val="509266FB"/>
    <w:rsid w:val="5094665E"/>
    <w:rsid w:val="50F01501"/>
    <w:rsid w:val="50F01A75"/>
    <w:rsid w:val="50F70A70"/>
    <w:rsid w:val="514A6B1F"/>
    <w:rsid w:val="5151196F"/>
    <w:rsid w:val="51A9689C"/>
    <w:rsid w:val="526307F7"/>
    <w:rsid w:val="53005A6E"/>
    <w:rsid w:val="530C2875"/>
    <w:rsid w:val="53165C44"/>
    <w:rsid w:val="531F4B02"/>
    <w:rsid w:val="53200E2F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B4B9B"/>
    <w:rsid w:val="568E4D67"/>
    <w:rsid w:val="56A63FEE"/>
    <w:rsid w:val="570A6D09"/>
    <w:rsid w:val="57207CA3"/>
    <w:rsid w:val="57C00F35"/>
    <w:rsid w:val="57E245F6"/>
    <w:rsid w:val="57FA1FD8"/>
    <w:rsid w:val="58062172"/>
    <w:rsid w:val="58331046"/>
    <w:rsid w:val="583A1DFA"/>
    <w:rsid w:val="58564D34"/>
    <w:rsid w:val="5864418B"/>
    <w:rsid w:val="586A03F8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C2704E"/>
    <w:rsid w:val="59E01D01"/>
    <w:rsid w:val="5A260DF7"/>
    <w:rsid w:val="5A284E8E"/>
    <w:rsid w:val="5A9B5B44"/>
    <w:rsid w:val="5AD606FD"/>
    <w:rsid w:val="5B743E4F"/>
    <w:rsid w:val="5B83793A"/>
    <w:rsid w:val="5C0D0B07"/>
    <w:rsid w:val="5C7807E7"/>
    <w:rsid w:val="5CAA564F"/>
    <w:rsid w:val="5CAC6375"/>
    <w:rsid w:val="5CB13834"/>
    <w:rsid w:val="5CBF7F72"/>
    <w:rsid w:val="5CD61EDE"/>
    <w:rsid w:val="5D364CF8"/>
    <w:rsid w:val="5D5B4AE6"/>
    <w:rsid w:val="5D6D6674"/>
    <w:rsid w:val="5DF159E7"/>
    <w:rsid w:val="5E2E0A54"/>
    <w:rsid w:val="5E5E6E50"/>
    <w:rsid w:val="5E8501A8"/>
    <w:rsid w:val="5ED7545C"/>
    <w:rsid w:val="5F49114F"/>
    <w:rsid w:val="5F534761"/>
    <w:rsid w:val="5F7535C6"/>
    <w:rsid w:val="5FC060AE"/>
    <w:rsid w:val="5FCC7E55"/>
    <w:rsid w:val="5FDF14F9"/>
    <w:rsid w:val="5FEF619A"/>
    <w:rsid w:val="603718EF"/>
    <w:rsid w:val="605A0DE5"/>
    <w:rsid w:val="607C6F43"/>
    <w:rsid w:val="60A5321B"/>
    <w:rsid w:val="60AA42EA"/>
    <w:rsid w:val="60FB2730"/>
    <w:rsid w:val="61222474"/>
    <w:rsid w:val="61284019"/>
    <w:rsid w:val="6146003C"/>
    <w:rsid w:val="6162474A"/>
    <w:rsid w:val="61C947C9"/>
    <w:rsid w:val="61DB311A"/>
    <w:rsid w:val="61E2045C"/>
    <w:rsid w:val="61E8255E"/>
    <w:rsid w:val="628D11A0"/>
    <w:rsid w:val="62AD536B"/>
    <w:rsid w:val="62E96ED1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915E2"/>
    <w:rsid w:val="67AE0A0B"/>
    <w:rsid w:val="67D471D5"/>
    <w:rsid w:val="67F973FB"/>
    <w:rsid w:val="67FC3D45"/>
    <w:rsid w:val="681C5653"/>
    <w:rsid w:val="684108A0"/>
    <w:rsid w:val="6848670C"/>
    <w:rsid w:val="686A7687"/>
    <w:rsid w:val="68921DB9"/>
    <w:rsid w:val="68A1055D"/>
    <w:rsid w:val="68CF091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7B03AA"/>
    <w:rsid w:val="6BC032D1"/>
    <w:rsid w:val="6BC43EC4"/>
    <w:rsid w:val="6BE66024"/>
    <w:rsid w:val="6BF54664"/>
    <w:rsid w:val="6BF6201B"/>
    <w:rsid w:val="6C051BBA"/>
    <w:rsid w:val="6C1A2495"/>
    <w:rsid w:val="6C4E249B"/>
    <w:rsid w:val="6CE22B01"/>
    <w:rsid w:val="6CFE5DAE"/>
    <w:rsid w:val="6D0A150A"/>
    <w:rsid w:val="6D301BA0"/>
    <w:rsid w:val="6D4573FA"/>
    <w:rsid w:val="6D464F20"/>
    <w:rsid w:val="6D4C7712"/>
    <w:rsid w:val="6D4D7F59"/>
    <w:rsid w:val="6E086FBA"/>
    <w:rsid w:val="6E751F61"/>
    <w:rsid w:val="6E9D3E3B"/>
    <w:rsid w:val="6EA472A9"/>
    <w:rsid w:val="6EDB52E8"/>
    <w:rsid w:val="6F240F93"/>
    <w:rsid w:val="6F3B6C8A"/>
    <w:rsid w:val="6F4F4C61"/>
    <w:rsid w:val="6F60425A"/>
    <w:rsid w:val="6F750025"/>
    <w:rsid w:val="6F8C75F6"/>
    <w:rsid w:val="6FB01B2E"/>
    <w:rsid w:val="6FCB40DB"/>
    <w:rsid w:val="700E441B"/>
    <w:rsid w:val="704000EC"/>
    <w:rsid w:val="70896771"/>
    <w:rsid w:val="70961899"/>
    <w:rsid w:val="709717C2"/>
    <w:rsid w:val="70AB5B90"/>
    <w:rsid w:val="70F50FF8"/>
    <w:rsid w:val="71566B91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666E87"/>
    <w:rsid w:val="74701C23"/>
    <w:rsid w:val="74B32A78"/>
    <w:rsid w:val="74ED2672"/>
    <w:rsid w:val="751A116C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81810AE"/>
    <w:rsid w:val="781E6A8C"/>
    <w:rsid w:val="78223B11"/>
    <w:rsid w:val="784B7516"/>
    <w:rsid w:val="78520FBA"/>
    <w:rsid w:val="7881085C"/>
    <w:rsid w:val="78E1768E"/>
    <w:rsid w:val="796429A9"/>
    <w:rsid w:val="798017B9"/>
    <w:rsid w:val="798B1C07"/>
    <w:rsid w:val="79A25B8B"/>
    <w:rsid w:val="79A3438A"/>
    <w:rsid w:val="79E511F5"/>
    <w:rsid w:val="79EF6C1E"/>
    <w:rsid w:val="7A057130"/>
    <w:rsid w:val="7A940A96"/>
    <w:rsid w:val="7AAE0B56"/>
    <w:rsid w:val="7AC1208A"/>
    <w:rsid w:val="7AC748FE"/>
    <w:rsid w:val="7B0B0DDA"/>
    <w:rsid w:val="7B310FBD"/>
    <w:rsid w:val="7B3355A0"/>
    <w:rsid w:val="7B345D0E"/>
    <w:rsid w:val="7B9702F6"/>
    <w:rsid w:val="7C4072F5"/>
    <w:rsid w:val="7C4C5ED6"/>
    <w:rsid w:val="7CAD4608"/>
    <w:rsid w:val="7CED21F4"/>
    <w:rsid w:val="7D062B95"/>
    <w:rsid w:val="7D633F0A"/>
    <w:rsid w:val="7D7562D5"/>
    <w:rsid w:val="7DAC13E3"/>
    <w:rsid w:val="7DB34E1B"/>
    <w:rsid w:val="7DC86B8A"/>
    <w:rsid w:val="7DCB286C"/>
    <w:rsid w:val="7E2D35A8"/>
    <w:rsid w:val="7E722019"/>
    <w:rsid w:val="7E8157C0"/>
    <w:rsid w:val="7EC640C4"/>
    <w:rsid w:val="7F0C5CE5"/>
    <w:rsid w:val="7F0D5001"/>
    <w:rsid w:val="7F405B67"/>
    <w:rsid w:val="7F416C29"/>
    <w:rsid w:val="7F542A32"/>
    <w:rsid w:val="7F6D6E18"/>
    <w:rsid w:val="7F812DF2"/>
    <w:rsid w:val="7F8F76D0"/>
    <w:rsid w:val="7F962730"/>
    <w:rsid w:val="7FA94B5F"/>
    <w:rsid w:val="7FBE599D"/>
    <w:rsid w:val="7FCE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1273</Words>
  <Characters>1301</Characters>
  <Lines>6</Lines>
  <Paragraphs>1</Paragraphs>
  <TotalTime>1</TotalTime>
  <ScaleCrop>false</ScaleCrop>
  <LinksUpToDate>false</LinksUpToDate>
  <CharactersWithSpaces>1385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2022-09-02T01:54:00Z</dcterms:created>
  <dc:creator>MC SYSTEM</dc:creator>
  <cp:lastModifiedBy>Fiona</cp:lastModifiedBy>
  <cp:lastPrinted>2023-10-18T00:22:00Z</cp:lastPrinted>
  <dcterms:modified xsi:type="dcterms:W3CDTF">2024-01-25T05:06:39Z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0FC29008E48F49FBA106DE93AC765203_13</vt:lpwstr>
  </property>
  <property fmtid="{D5CDD505-2E9C-101B-9397-08002B2CF9AE}" pid="4" name="commondata">
    <vt:lpwstr>eyJoZGlkIjoiMmE3NWE0OGJjOTkxYjA0YzMyZDUxZGExYTI5YjFjMmYifQ==</vt:lpwstr>
  </property>
</Properties>
</file>