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exact"/>
        <w:jc w:val="center"/>
        <w:rPr>
          <w:rFonts w:eastAsia="黑体"/>
          <w:b/>
          <w:bCs/>
          <w:color w:val="000000"/>
          <w:sz w:val="32"/>
        </w:rPr>
      </w:pPr>
      <w:r>
        <w:rPr>
          <w:rFonts w:hint="eastAsia" w:eastAsia="黑体"/>
          <w:b/>
          <w:bCs/>
          <w:color w:val="000000"/>
          <w:sz w:val="32"/>
        </w:rPr>
        <w:t>常州市新北区新桥街道中心幼儿园</w:t>
      </w:r>
      <w:r>
        <w:rPr>
          <w:rFonts w:hint="eastAsia" w:eastAsia="黑体"/>
          <w:b/>
          <w:bCs/>
          <w:color w:val="000000"/>
          <w:sz w:val="32"/>
          <w:lang w:eastAsia="zh-CN"/>
        </w:rPr>
        <w:t>（</w:t>
      </w:r>
      <w:r>
        <w:rPr>
          <w:rFonts w:hint="eastAsia" w:eastAsia="黑体"/>
          <w:b/>
          <w:bCs/>
          <w:color w:val="000000"/>
          <w:sz w:val="32"/>
        </w:rPr>
        <w:t>滨江</w:t>
      </w:r>
      <w:r>
        <w:rPr>
          <w:rFonts w:hint="eastAsia" w:eastAsia="黑体"/>
          <w:b/>
          <w:bCs/>
          <w:color w:val="000000"/>
          <w:sz w:val="32"/>
          <w:lang w:val="en-US" w:eastAsia="zh-CN"/>
        </w:rPr>
        <w:t>分园）</w:t>
      </w:r>
      <w:r>
        <w:rPr>
          <w:rFonts w:hint="eastAsia" w:eastAsia="黑体"/>
          <w:b/>
          <w:bCs/>
          <w:color w:val="000000"/>
          <w:sz w:val="32"/>
        </w:rPr>
        <w:t>周日活动安排</w:t>
      </w:r>
    </w:p>
    <w:p>
      <w:pPr>
        <w:adjustRightInd w:val="0"/>
        <w:snapToGrid w:val="0"/>
        <w:spacing w:line="440" w:lineRule="exact"/>
        <w:ind w:right="525" w:firstLine="1461" w:firstLineChars="696"/>
        <w:jc w:val="right"/>
        <w:rPr>
          <w:rFonts w:ascii="宋体" w:hAnsi="宋体"/>
          <w:color w:val="000000"/>
          <w:szCs w:val="21"/>
        </w:rPr>
      </w:pPr>
      <w:r>
        <w:rPr>
          <w:rFonts w:hint="eastAsia" w:ascii="宋体" w:hAnsi="宋体"/>
          <w:color w:val="000000"/>
          <w:szCs w:val="21"/>
        </w:rPr>
        <w:t>中</w:t>
      </w:r>
      <w:r>
        <w:rPr>
          <w:rFonts w:hint="eastAsia" w:ascii="宋体" w:hAnsi="宋体"/>
          <w:color w:val="000000"/>
          <w:szCs w:val="21"/>
          <w:u w:val="single"/>
          <w:lang w:val="en-US" w:eastAsia="zh-CN"/>
        </w:rPr>
        <w:t>一</w:t>
      </w:r>
      <w:r>
        <w:rPr>
          <w:rFonts w:hint="eastAsia" w:ascii="宋体" w:hAnsi="宋体"/>
          <w:color w:val="000000"/>
          <w:szCs w:val="21"/>
        </w:rPr>
        <w:t>班   202</w:t>
      </w:r>
      <w:r>
        <w:rPr>
          <w:rFonts w:hint="eastAsia" w:ascii="宋体" w:hAnsi="宋体"/>
          <w:color w:val="000000"/>
          <w:szCs w:val="21"/>
          <w:lang w:val="en-US" w:eastAsia="zh-CN"/>
        </w:rPr>
        <w:t>4</w:t>
      </w:r>
      <w:r>
        <w:rPr>
          <w:rFonts w:hint="eastAsia" w:ascii="宋体" w:hAnsi="宋体"/>
          <w:color w:val="000000"/>
          <w:szCs w:val="21"/>
        </w:rPr>
        <w:t>年</w:t>
      </w:r>
      <w:r>
        <w:rPr>
          <w:rFonts w:hint="eastAsia" w:ascii="宋体" w:hAnsi="宋体"/>
          <w:color w:val="000000"/>
          <w:szCs w:val="21"/>
          <w:lang w:val="en-US" w:eastAsia="zh-CN"/>
        </w:rPr>
        <w:t>2</w:t>
      </w:r>
      <w:r>
        <w:rPr>
          <w:rFonts w:hint="eastAsia" w:ascii="宋体" w:hAnsi="宋体"/>
          <w:color w:val="000000"/>
          <w:szCs w:val="21"/>
        </w:rPr>
        <w:t>月</w:t>
      </w:r>
      <w:r>
        <w:rPr>
          <w:rFonts w:hint="eastAsia" w:ascii="宋体" w:hAnsi="宋体"/>
          <w:color w:val="000000"/>
          <w:szCs w:val="21"/>
          <w:lang w:val="en-US" w:eastAsia="zh-CN"/>
        </w:rPr>
        <w:t>26</w:t>
      </w:r>
      <w:r>
        <w:rPr>
          <w:rFonts w:hint="eastAsia" w:ascii="宋体" w:hAnsi="宋体"/>
          <w:color w:val="000000"/>
          <w:szCs w:val="21"/>
        </w:rPr>
        <w:t>日—</w:t>
      </w:r>
      <w:r>
        <w:rPr>
          <w:rFonts w:hint="eastAsia" w:ascii="宋体" w:hAnsi="宋体"/>
          <w:color w:val="000000"/>
          <w:szCs w:val="21"/>
          <w:lang w:val="en-US" w:eastAsia="zh-CN"/>
        </w:rPr>
        <w:t>3</w:t>
      </w:r>
      <w:r>
        <w:rPr>
          <w:rFonts w:hint="eastAsia" w:ascii="宋体" w:hAnsi="宋体"/>
          <w:color w:val="000000"/>
          <w:szCs w:val="21"/>
        </w:rPr>
        <w:t>月</w:t>
      </w:r>
      <w:r>
        <w:rPr>
          <w:rFonts w:hint="eastAsia" w:ascii="宋体" w:hAnsi="宋体"/>
          <w:color w:val="000000"/>
          <w:szCs w:val="21"/>
          <w:lang w:val="en-US" w:eastAsia="zh-CN"/>
        </w:rPr>
        <w:t>1</w:t>
      </w:r>
      <w:r>
        <w:rPr>
          <w:rFonts w:hint="eastAsia" w:ascii="宋体" w:hAnsi="宋体"/>
          <w:color w:val="000000"/>
          <w:szCs w:val="21"/>
        </w:rPr>
        <w:t>日  第</w:t>
      </w:r>
      <w:r>
        <w:rPr>
          <w:rFonts w:hint="eastAsia" w:ascii="宋体" w:hAnsi="宋体"/>
          <w:color w:val="000000"/>
          <w:szCs w:val="21"/>
          <w:u w:val="single"/>
          <w:lang w:val="en-US" w:eastAsia="zh-CN"/>
        </w:rPr>
        <w:t>二</w:t>
      </w:r>
      <w:r>
        <w:rPr>
          <w:rFonts w:hint="eastAsia" w:ascii="宋体" w:hAnsi="宋体"/>
          <w:color w:val="000000"/>
          <w:szCs w:val="21"/>
        </w:rPr>
        <w:t>周</w:t>
      </w:r>
    </w:p>
    <w:tbl>
      <w:tblPr>
        <w:tblStyle w:val="9"/>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943"/>
        <w:gridCol w:w="85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0" w:hRule="atLeast"/>
        </w:trPr>
        <w:tc>
          <w:tcPr>
            <w:tcW w:w="1377" w:type="dxa"/>
            <w:gridSpan w:val="2"/>
            <w:vMerge w:val="restart"/>
            <w:tcBorders>
              <w:top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spacing w:after="0" w:line="320" w:lineRule="exact"/>
              <w:textAlignment w:val="auto"/>
              <w:rPr>
                <w:rFonts w:ascii="宋体" w:hAnsi="宋体" w:cs="宋体"/>
                <w:bCs/>
                <w:kern w:val="2"/>
                <w:sz w:val="21"/>
                <w:szCs w:val="21"/>
              </w:rPr>
            </w:pPr>
            <w:r>
              <w:rPr>
                <w:rFonts w:hint="eastAsia" w:ascii="宋体" w:hAnsi="宋体" w:cs="宋体"/>
                <w:bCs/>
                <w:kern w:val="2"/>
                <w:sz w:val="21"/>
                <w:szCs w:val="21"/>
              </w:rPr>
              <w:t>本周主题：</w:t>
            </w:r>
          </w:p>
          <w:p>
            <w:pPr>
              <w:pStyle w:val="2"/>
              <w:keepNext w:val="0"/>
              <w:keepLines w:val="0"/>
              <w:pageBreakBefore w:val="0"/>
              <w:kinsoku/>
              <w:wordWrap/>
              <w:overflowPunct/>
              <w:topLinePunct w:val="0"/>
              <w:autoSpaceDE/>
              <w:autoSpaceDN/>
              <w:bidi w:val="0"/>
              <w:spacing w:after="0" w:line="320" w:lineRule="exact"/>
              <w:jc w:val="center"/>
              <w:textAlignment w:val="auto"/>
              <w:rPr>
                <w:rFonts w:hint="default" w:eastAsia="宋体" w:asciiTheme="majorEastAsia" w:hAnsiTheme="majorEastAsia" w:cstheme="majorEastAsia"/>
                <w:b/>
                <w:kern w:val="2"/>
                <w:sz w:val="24"/>
                <w:szCs w:val="24"/>
                <w:lang w:val="en-US" w:eastAsia="zh-CN"/>
              </w:rPr>
            </w:pPr>
            <w:r>
              <w:rPr>
                <w:rFonts w:hint="eastAsia" w:ascii="宋体" w:hAnsi="宋体" w:cs="宋体"/>
                <w:b/>
                <w:bCs w:val="0"/>
                <w:kern w:val="2"/>
                <w:sz w:val="21"/>
                <w:szCs w:val="21"/>
                <w:lang w:val="en-US" w:eastAsia="zh-CN"/>
              </w:rPr>
              <w:t>你快乐、我快乐（二）</w:t>
            </w:r>
          </w:p>
        </w:tc>
        <w:tc>
          <w:tcPr>
            <w:tcW w:w="8512" w:type="dxa"/>
            <w:tcBorders>
              <w:top w:val="single" w:color="auto" w:sz="4" w:space="0"/>
              <w:left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Theme="majorEastAsia" w:hAnsiTheme="majorEastAsia" w:eastAsiaTheme="majorEastAsia" w:cstheme="majorEastAsia"/>
                <w:szCs w:val="22"/>
              </w:rPr>
            </w:pPr>
            <w:r>
              <w:rPr>
                <w:rFonts w:hint="eastAsia" w:asciiTheme="majorEastAsia" w:hAnsiTheme="majorEastAsia" w:eastAsiaTheme="majorEastAsia" w:cstheme="majorEastAsia"/>
                <w:szCs w:val="22"/>
              </w:rPr>
              <w:t>幼儿基础分析：</w:t>
            </w:r>
          </w:p>
          <w:p>
            <w:pPr>
              <w:keepNext w:val="0"/>
              <w:keepLines w:val="0"/>
              <w:pageBreakBefore w:val="0"/>
              <w:widowControl w:val="0"/>
              <w:kinsoku/>
              <w:wordWrap/>
              <w:overflowPunct/>
              <w:topLinePunct w:val="0"/>
              <w:autoSpaceDE/>
              <w:autoSpaceDN/>
              <w:bidi w:val="0"/>
              <w:adjustRightInd w:val="0"/>
              <w:snapToGrid w:val="0"/>
              <w:spacing w:line="320" w:lineRule="exact"/>
              <w:ind w:firstLine="420" w:firstLineChars="200"/>
              <w:textAlignment w:val="auto"/>
              <w:rPr>
                <w:rFonts w:hint="eastAsia" w:eastAsia="宋体"/>
                <w:lang w:eastAsia="zh-CN"/>
              </w:rPr>
            </w:pPr>
            <w:r>
              <w:rPr>
                <w:rFonts w:hint="eastAsia"/>
                <w:color w:val="auto"/>
                <w:szCs w:val="21"/>
              </w:rPr>
              <w:t>在上周的活动中，孩子们一起分享了新年中快乐的事情，</w:t>
            </w:r>
            <w:r>
              <w:rPr>
                <w:rFonts w:hint="eastAsia"/>
                <w:color w:val="auto"/>
                <w:szCs w:val="21"/>
                <w:lang w:val="en-US" w:eastAsia="zh-CN"/>
              </w:rPr>
              <w:t>并且度过了一个有趣好玩的元宵节，</w:t>
            </w:r>
            <w:r>
              <w:rPr>
                <w:rFonts w:hint="eastAsia"/>
                <w:color w:val="auto"/>
                <w:szCs w:val="21"/>
              </w:rPr>
              <w:t>体会到了集体活动中与人交流的快乐</w:t>
            </w:r>
            <w:r>
              <w:rPr>
                <w:rFonts w:hint="eastAsia"/>
                <w:color w:val="auto"/>
                <w:szCs w:val="21"/>
                <w:lang w:eastAsia="zh-CN"/>
              </w:rPr>
              <w:t>。</w:t>
            </w:r>
            <w:r>
              <w:rPr>
                <w:rFonts w:hint="eastAsia"/>
                <w:color w:val="auto"/>
                <w:szCs w:val="21"/>
              </w:rPr>
              <w:t>孩子们明白了快乐是可以互相传递的，给自己带来快乐的同时也能给别人带来快乐。在重温幼儿园的各项常规之后</w:t>
            </w:r>
            <w:r>
              <w:rPr>
                <w:rFonts w:hint="eastAsia"/>
                <w:color w:val="auto"/>
                <w:szCs w:val="21"/>
                <w:lang w:val="en-US" w:eastAsia="zh-CN"/>
              </w:rPr>
              <w:t>29位孩子</w:t>
            </w:r>
            <w:r>
              <w:rPr>
                <w:rFonts w:hint="eastAsia"/>
                <w:color w:val="auto"/>
                <w:szCs w:val="21"/>
                <w:lang w:eastAsia="zh-CN"/>
              </w:rPr>
              <w:t>能自主选择游戏区域进行游戏，有</w:t>
            </w:r>
            <w:r>
              <w:rPr>
                <w:rFonts w:hint="eastAsia"/>
                <w:color w:val="auto"/>
                <w:szCs w:val="21"/>
                <w:lang w:val="en-US" w:eastAsia="zh-CN"/>
              </w:rPr>
              <w:t>18位孩子主动承担</w:t>
            </w:r>
            <w:r>
              <w:rPr>
                <w:rFonts w:hint="eastAsia"/>
                <w:color w:val="auto"/>
                <w:szCs w:val="21"/>
              </w:rPr>
              <w:t>值日生工作，</w:t>
            </w:r>
            <w:r>
              <w:rPr>
                <w:rFonts w:hint="eastAsia"/>
                <w:color w:val="auto"/>
                <w:szCs w:val="21"/>
                <w:lang w:eastAsia="zh-CN"/>
              </w:rPr>
              <w:t>有</w:t>
            </w:r>
            <w:r>
              <w:rPr>
                <w:rFonts w:hint="eastAsia"/>
                <w:color w:val="auto"/>
                <w:szCs w:val="21"/>
                <w:lang w:val="en-US" w:eastAsia="zh-CN"/>
              </w:rPr>
              <w:t>25位孩子</w:t>
            </w:r>
            <w:r>
              <w:rPr>
                <w:rFonts w:hint="eastAsia"/>
                <w:color w:val="auto"/>
                <w:szCs w:val="21"/>
              </w:rPr>
              <w:t>能</w:t>
            </w:r>
            <w:r>
              <w:rPr>
                <w:rFonts w:hint="eastAsia"/>
                <w:color w:val="auto"/>
                <w:szCs w:val="21"/>
                <w:lang w:eastAsia="zh-CN"/>
              </w:rPr>
              <w:t>认真倾听并主动</w:t>
            </w:r>
            <w:r>
              <w:rPr>
                <w:rFonts w:hint="eastAsia"/>
                <w:color w:val="auto"/>
                <w:szCs w:val="21"/>
              </w:rPr>
              <w:t>完成任务。本周我们将引导幼儿在认识自己及同伴情绪的基础上学会与同伴相处，让自己和同伴共同获得快乐。同时让幼儿懂得长大一岁的自己要更加能干，要能更好地遵守常规，懂得自己是班级的小主人，能有意识地为班级服务，知道帮助别人是一件快乐的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0" w:hRule="atLeast"/>
        </w:trPr>
        <w:tc>
          <w:tcPr>
            <w:tcW w:w="1377" w:type="dxa"/>
            <w:gridSpan w:val="2"/>
            <w:vMerge w:val="continue"/>
            <w:tcBorders>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20" w:lineRule="exact"/>
              <w:jc w:val="left"/>
              <w:textAlignment w:val="auto"/>
              <w:rPr>
                <w:rFonts w:asciiTheme="majorEastAsia" w:hAnsiTheme="majorEastAsia" w:eastAsiaTheme="majorEastAsia" w:cstheme="majorEastAsia"/>
                <w:color w:val="000000"/>
                <w:szCs w:val="21"/>
              </w:rPr>
            </w:pPr>
          </w:p>
        </w:tc>
        <w:tc>
          <w:tcPr>
            <w:tcW w:w="8512" w:type="dxa"/>
            <w:tcBorders>
              <w:top w:val="single" w:color="auto" w:sz="4" w:space="0"/>
              <w:left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szCs w:val="21"/>
              </w:rPr>
            </w:pPr>
            <w:r>
              <w:rPr>
                <w:rFonts w:hint="eastAsia" w:ascii="宋体" w:hAnsi="宋体"/>
                <w:szCs w:val="21"/>
              </w:rPr>
              <w:t>周发展目标：</w:t>
            </w:r>
          </w:p>
          <w:p>
            <w:pPr>
              <w:keepNext w:val="0"/>
              <w:keepLines w:val="0"/>
              <w:pageBreakBefore w:val="0"/>
              <w:widowControl w:val="0"/>
              <w:numPr>
                <w:ilvl w:val="0"/>
                <w:numId w:val="1"/>
              </w:numPr>
              <w:kinsoku/>
              <w:wordWrap/>
              <w:overflowPunct/>
              <w:topLinePunct w:val="0"/>
              <w:autoSpaceDE/>
              <w:autoSpaceDN/>
              <w:bidi w:val="0"/>
              <w:adjustRightInd/>
              <w:snapToGrid/>
              <w:spacing w:line="340" w:lineRule="exact"/>
              <w:textAlignment w:val="auto"/>
              <w:rPr>
                <w:rFonts w:hint="eastAsia" w:ascii="宋体" w:hAnsi="宋体" w:eastAsia="宋体" w:cs="宋体"/>
                <w:color w:val="000000"/>
                <w:szCs w:val="21"/>
              </w:rPr>
            </w:pPr>
            <w:r>
              <w:rPr>
                <w:rFonts w:hint="eastAsia" w:ascii="宋体" w:hAnsi="宋体" w:eastAsia="宋体" w:cs="宋体"/>
                <w:color w:val="000000"/>
                <w:szCs w:val="21"/>
              </w:rPr>
              <w:t>知道大一岁更懂事能干，乐意做班级小主人，为做力所能及的事。</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Cs w:val="21"/>
              </w:rPr>
            </w:pPr>
            <w:r>
              <w:rPr>
                <w:rFonts w:hint="eastAsia" w:ascii="宋体" w:hAnsi="宋体" w:eastAsia="宋体" w:cs="宋体"/>
                <w:color w:val="000000"/>
                <w:szCs w:val="21"/>
              </w:rPr>
              <w:t>2．共同确立一日生活常规，逐步养成良好的生活、学习习惯。</w:t>
            </w:r>
          </w:p>
          <w:p>
            <w:pPr>
              <w:keepNext w:val="0"/>
              <w:keepLines w:val="0"/>
              <w:pageBreakBefore w:val="0"/>
              <w:kinsoku/>
              <w:wordWrap/>
              <w:overflowPunct/>
              <w:topLinePunct w:val="0"/>
              <w:autoSpaceDE/>
              <w:autoSpaceDN/>
              <w:bidi w:val="0"/>
              <w:spacing w:line="320" w:lineRule="exact"/>
              <w:textAlignment w:val="auto"/>
              <w:rPr>
                <w:rFonts w:hint="default" w:eastAsia="宋体"/>
                <w:bCs/>
                <w:kern w:val="0"/>
                <w:szCs w:val="21"/>
                <w:lang w:val="en-US" w:eastAsia="zh-CN"/>
              </w:rPr>
            </w:pPr>
            <w:r>
              <w:rPr>
                <w:rFonts w:hint="eastAsia" w:ascii="宋体" w:hAnsi="宋体" w:eastAsia="宋体" w:cs="宋体"/>
                <w:color w:val="000000"/>
                <w:szCs w:val="21"/>
              </w:rPr>
              <w:t>3．感受同伴和集体带来的快乐，产生爱同伴、爱集体的情感。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7" w:hRule="atLeast"/>
        </w:trPr>
        <w:tc>
          <w:tcPr>
            <w:tcW w:w="1377"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asciiTheme="majorEastAsia" w:hAnsiTheme="majorEastAsia" w:eastAsiaTheme="majorEastAsia" w:cstheme="majorEastAsia"/>
                <w:szCs w:val="22"/>
              </w:rPr>
            </w:pPr>
            <w:r>
              <w:rPr>
                <w:rFonts w:hint="eastAsia" w:ascii="宋体" w:hAnsi="宋体" w:cs="宋体"/>
                <w:szCs w:val="21"/>
              </w:rPr>
              <w:t>环境创设</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color w:val="000000"/>
                <w:szCs w:val="21"/>
              </w:rPr>
            </w:pPr>
            <w:r>
              <w:rPr>
                <w:rFonts w:hint="eastAsia" w:ascii="宋体" w:hAnsi="宋体"/>
                <w:color w:val="000000"/>
                <w:szCs w:val="21"/>
              </w:rPr>
              <w:t>1.丰富并完善主题墙“</w:t>
            </w:r>
            <w:r>
              <w:rPr>
                <w:rFonts w:hint="eastAsia" w:ascii="宋体" w:hAnsi="宋体"/>
                <w:color w:val="000000"/>
                <w:szCs w:val="21"/>
                <w:lang w:eastAsia="zh-CN"/>
              </w:rPr>
              <w:t>你快乐</w:t>
            </w:r>
            <w:r>
              <w:rPr>
                <w:rFonts w:hint="eastAsia" w:ascii="宋体" w:hAnsi="宋体"/>
                <w:color w:val="000000"/>
                <w:szCs w:val="21"/>
                <w:lang w:val="en-US" w:eastAsia="zh-CN"/>
              </w:rPr>
              <w:t xml:space="preserve"> 我快乐</w:t>
            </w:r>
            <w:r>
              <w:rPr>
                <w:rFonts w:hint="eastAsia" w:ascii="宋体" w:hAnsi="宋体"/>
                <w:color w:val="000000"/>
                <w:szCs w:val="21"/>
              </w:rPr>
              <w:t>”， 从活动中学会与同伴相处，让自己和同伴共同获得快乐，同时自己的成长也给家长带来了很多的快乐。</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default" w:ascii="宋体" w:hAnsi="宋体" w:eastAsia="宋体"/>
                <w:szCs w:val="21"/>
                <w:lang w:val="en-US" w:eastAsia="zh-CN"/>
              </w:rPr>
            </w:pPr>
            <w:r>
              <w:rPr>
                <w:rFonts w:hint="eastAsia" w:ascii="宋体" w:hAnsi="宋体"/>
                <w:color w:val="000000"/>
                <w:szCs w:val="21"/>
              </w:rPr>
              <w:t>2．布置班级环境“</w:t>
            </w:r>
            <w:r>
              <w:rPr>
                <w:rFonts w:hint="eastAsia" w:ascii="宋体" w:hAnsi="宋体"/>
                <w:color w:val="000000"/>
                <w:szCs w:val="21"/>
                <w:lang w:val="en-US" w:eastAsia="zh-CN"/>
              </w:rPr>
              <w:t>我的成长</w:t>
            </w:r>
            <w:r>
              <w:rPr>
                <w:rFonts w:hint="eastAsia" w:ascii="宋体" w:hAnsi="宋体"/>
                <w:color w:val="000000"/>
                <w:szCs w:val="21"/>
              </w:rPr>
              <w:t>”墙面，让幼儿懂得长大一岁</w:t>
            </w:r>
            <w:r>
              <w:rPr>
                <w:rFonts w:hint="eastAsia" w:ascii="宋体" w:hAnsi="宋体"/>
                <w:color w:val="000000"/>
                <w:szCs w:val="21"/>
                <w:lang w:val="en-US" w:eastAsia="zh-CN"/>
              </w:rPr>
              <w:t>带来的快乐和成长。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1377"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ascii="宋体" w:hAnsi="宋体" w:cs="宋体"/>
                <w:szCs w:val="21"/>
              </w:rPr>
            </w:pPr>
            <w:r>
              <w:rPr>
                <w:rFonts w:hint="eastAsia" w:ascii="宋体" w:hAnsi="宋体" w:cs="宋体"/>
                <w:szCs w:val="21"/>
              </w:rPr>
              <w:t>自我服务与自主管理</w:t>
            </w:r>
          </w:p>
        </w:tc>
        <w:tc>
          <w:tcPr>
            <w:tcW w:w="8512" w:type="dxa"/>
            <w:tcBorders>
              <w:top w:val="single" w:color="auto" w:sz="4" w:space="0"/>
              <w:left w:val="single" w:color="auto" w:sz="4" w:space="0"/>
              <w:bottom w:val="single" w:color="auto" w:sz="4" w:space="0"/>
            </w:tcBorders>
            <w:vAlign w:val="top"/>
          </w:tcPr>
          <w:p>
            <w:pPr>
              <w:spacing w:line="340" w:lineRule="exact"/>
              <w:rPr>
                <w:rFonts w:hint="eastAsia" w:ascii="宋体" w:hAnsi="宋体"/>
                <w:szCs w:val="21"/>
              </w:rPr>
            </w:pPr>
            <w:r>
              <w:rPr>
                <w:rFonts w:hint="eastAsia" w:ascii="宋体" w:hAnsi="宋体"/>
                <w:szCs w:val="21"/>
              </w:rPr>
              <w:t>1.能和老师一起布置区域环境，做好各类卫生工作，在温馨、安全的环境中快乐生活。</w:t>
            </w:r>
          </w:p>
          <w:p>
            <w:pPr>
              <w:spacing w:line="340" w:lineRule="exact"/>
              <w:rPr>
                <w:rFonts w:hint="eastAsia" w:ascii="宋体" w:hAnsi="宋体"/>
                <w:szCs w:val="21"/>
              </w:rPr>
            </w:pPr>
            <w:r>
              <w:rPr>
                <w:rFonts w:hint="eastAsia" w:ascii="宋体" w:hAnsi="宋体"/>
                <w:szCs w:val="21"/>
                <w:lang w:val="en-US" w:eastAsia="zh-CN"/>
              </w:rPr>
              <w:t>2</w:t>
            </w:r>
            <w:r>
              <w:rPr>
                <w:rFonts w:hint="eastAsia" w:ascii="宋体" w:hAnsi="宋体"/>
                <w:szCs w:val="21"/>
              </w:rPr>
              <w:t>.利用熟悉的儿歌、图画、手指游戏等互相提醒，遵守班级常规，养成良好生活、学习习惯。</w:t>
            </w:r>
          </w:p>
          <w:p>
            <w:pPr>
              <w:keepNext w:val="0"/>
              <w:keepLines w:val="0"/>
              <w:pageBreakBefore w:val="0"/>
              <w:kinsoku/>
              <w:wordWrap/>
              <w:overflowPunct/>
              <w:topLinePunct w:val="0"/>
              <w:autoSpaceDE/>
              <w:autoSpaceDN/>
              <w:bidi w:val="0"/>
              <w:spacing w:line="320" w:lineRule="exact"/>
              <w:textAlignment w:val="auto"/>
              <w:rPr>
                <w:rFonts w:hint="eastAsia" w:ascii="宋体" w:hAnsi="宋体"/>
                <w:szCs w:val="21"/>
              </w:rPr>
            </w:pPr>
            <w:r>
              <w:rPr>
                <w:rFonts w:hint="eastAsia" w:ascii="宋体" w:hAnsi="宋体"/>
                <w:szCs w:val="21"/>
                <w:lang w:val="en-US" w:eastAsia="zh-CN"/>
              </w:rPr>
              <w:t>3</w:t>
            </w:r>
            <w:r>
              <w:rPr>
                <w:rFonts w:hint="eastAsia" w:ascii="宋体" w:hAnsi="宋体"/>
                <w:szCs w:val="21"/>
              </w:rPr>
              <w:t>.喜欢喝牛奶，喝牛奶前能主动洗手并乐意自己倒牛奶。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83" w:hRule="exact"/>
        </w:trPr>
        <w:tc>
          <w:tcPr>
            <w:tcW w:w="434" w:type="dxa"/>
            <w:vMerge w:val="restart"/>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上午</w:t>
            </w: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下午</w:t>
            </w: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区域</w:t>
            </w: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游戏</w:t>
            </w:r>
          </w:p>
        </w:tc>
        <w:tc>
          <w:tcPr>
            <w:tcW w:w="8512" w:type="dxa"/>
            <w:tcBorders>
              <w:top w:val="single" w:color="auto" w:sz="4" w:space="0"/>
              <w:left w:val="single" w:color="auto" w:sz="4" w:space="0"/>
              <w:bottom w:val="single" w:color="auto" w:sz="4" w:space="0"/>
            </w:tcBorders>
            <w:vAlign w:val="center"/>
          </w:tcPr>
          <w:p>
            <w:pPr>
              <w:spacing w:line="280" w:lineRule="exact"/>
              <w:rPr>
                <w:rFonts w:hint="eastAsia"/>
                <w:color w:val="000000"/>
                <w:szCs w:val="21"/>
              </w:rPr>
            </w:pPr>
            <w:r>
              <w:rPr>
                <w:rFonts w:hint="eastAsia"/>
                <w:color w:val="000000"/>
                <w:szCs w:val="21"/>
              </w:rPr>
              <w:t>早晨：晨间区域自主游戏。</w:t>
            </w:r>
          </w:p>
          <w:p>
            <w:pPr>
              <w:spacing w:line="340" w:lineRule="exact"/>
              <w:rPr>
                <w:rFonts w:ascii="宋体" w:hAnsi="宋体" w:cs="宋体"/>
                <w:color w:val="000000"/>
                <w:szCs w:val="21"/>
              </w:rPr>
            </w:pPr>
            <w:r>
              <w:rPr>
                <w:rFonts w:hint="eastAsia" w:ascii="宋体" w:hAnsi="宋体" w:cs="宋体"/>
                <w:color w:val="000000"/>
                <w:szCs w:val="21"/>
              </w:rPr>
              <w:t>1.建构区：木头积木建构《</w:t>
            </w:r>
            <w:r>
              <w:rPr>
                <w:rFonts w:hint="eastAsia" w:ascii="宋体" w:hAnsi="宋体" w:cs="宋体"/>
                <w:color w:val="000000"/>
                <w:szCs w:val="21"/>
                <w:lang w:val="en-US" w:eastAsia="zh-CN"/>
              </w:rPr>
              <w:t>我们的教室</w:t>
            </w:r>
            <w:r>
              <w:rPr>
                <w:rFonts w:hint="eastAsia" w:ascii="宋体" w:hAnsi="宋体" w:cs="宋体"/>
                <w:color w:val="000000"/>
                <w:szCs w:val="21"/>
              </w:rPr>
              <w:t>》、雪花片建构《灯笼》等；</w:t>
            </w:r>
          </w:p>
          <w:p>
            <w:pPr>
              <w:spacing w:line="340" w:lineRule="exact"/>
              <w:rPr>
                <w:rFonts w:hint="eastAsia" w:ascii="宋体" w:hAnsi="宋体" w:cs="宋体"/>
                <w:color w:val="000000"/>
                <w:szCs w:val="21"/>
              </w:rPr>
            </w:pPr>
            <w:r>
              <w:rPr>
                <w:rFonts w:hint="eastAsia" w:ascii="宋体" w:hAnsi="宋体" w:cs="宋体"/>
                <w:color w:val="000000"/>
                <w:szCs w:val="21"/>
              </w:rPr>
              <w:t>2.美工区：绘画《假期里的开心事》、手工《</w:t>
            </w:r>
            <w:r>
              <w:rPr>
                <w:rFonts w:hint="eastAsia" w:ascii="宋体" w:hAnsi="宋体" w:cs="宋体"/>
                <w:color w:val="000000"/>
                <w:szCs w:val="21"/>
                <w:lang w:val="en-US" w:eastAsia="zh-CN"/>
              </w:rPr>
              <w:t>龙</w:t>
            </w:r>
            <w:r>
              <w:rPr>
                <w:rFonts w:hint="eastAsia" w:ascii="宋体" w:hAnsi="宋体" w:cs="宋体"/>
                <w:color w:val="000000"/>
                <w:szCs w:val="21"/>
                <w:lang w:eastAsia="zh-CN"/>
              </w:rPr>
              <w:t>年挂历</w:t>
            </w:r>
            <w:r>
              <w:rPr>
                <w:rFonts w:hint="eastAsia" w:ascii="宋体" w:hAnsi="宋体" w:cs="宋体"/>
                <w:color w:val="000000"/>
                <w:szCs w:val="21"/>
              </w:rPr>
              <w:t>》、自然材料创作等；</w:t>
            </w:r>
          </w:p>
          <w:p>
            <w:pPr>
              <w:spacing w:line="340" w:lineRule="exact"/>
              <w:rPr>
                <w:rFonts w:hint="eastAsia" w:ascii="宋体" w:hAnsi="宋体" w:cs="等线"/>
                <w:color w:val="000000"/>
                <w:szCs w:val="21"/>
              </w:rPr>
            </w:pPr>
            <w:r>
              <w:rPr>
                <w:rFonts w:hint="eastAsia" w:ascii="宋体" w:hAnsi="宋体" w:cs="宋体"/>
                <w:color w:val="000000"/>
                <w:szCs w:val="21"/>
              </w:rPr>
              <w:t>3.益智区：</w:t>
            </w:r>
            <w:r>
              <w:rPr>
                <w:rFonts w:hint="eastAsia" w:ascii="宋体" w:hAnsi="宋体" w:cs="宋体"/>
                <w:color w:val="000000"/>
                <w:szCs w:val="21"/>
                <w:lang w:eastAsia="zh-CN"/>
              </w:rPr>
              <w:t>动物回家</w:t>
            </w:r>
            <w:r>
              <w:rPr>
                <w:rFonts w:hint="eastAsia" w:ascii="宋体" w:hAnsi="宋体" w:cs="宋体"/>
                <w:color w:val="000000"/>
                <w:szCs w:val="21"/>
              </w:rPr>
              <w:t>、多米诺骨牌、亿童玩具等；</w:t>
            </w:r>
          </w:p>
          <w:p>
            <w:pPr>
              <w:spacing w:line="340" w:lineRule="exact"/>
              <w:rPr>
                <w:rFonts w:hint="eastAsia" w:ascii="宋体" w:hAnsi="宋体" w:cs="宋体"/>
                <w:color w:val="000000"/>
                <w:szCs w:val="21"/>
              </w:rPr>
            </w:pPr>
            <w:r>
              <w:rPr>
                <w:rFonts w:hint="eastAsia" w:ascii="宋体" w:hAnsi="宋体" w:cs="宋体"/>
                <w:color w:val="000000"/>
                <w:szCs w:val="21"/>
              </w:rPr>
              <w:t>4.图书区：阅读有关于元宵节</w:t>
            </w:r>
            <w:r>
              <w:rPr>
                <w:rFonts w:hint="eastAsia" w:ascii="宋体" w:hAnsi="宋体" w:cs="宋体"/>
                <w:color w:val="000000"/>
                <w:szCs w:val="21"/>
                <w:lang w:eastAsia="zh-CN"/>
              </w:rPr>
              <w:t>、春节</w:t>
            </w:r>
            <w:r>
              <w:rPr>
                <w:rFonts w:hint="eastAsia" w:ascii="宋体" w:hAnsi="宋体" w:cs="宋体"/>
                <w:color w:val="000000"/>
                <w:szCs w:val="21"/>
              </w:rPr>
              <w:t>的绘本；</w:t>
            </w:r>
            <w:r>
              <w:rPr>
                <w:rFonts w:hint="eastAsia" w:ascii="宋体" w:hAnsi="宋体" w:cs="宋体"/>
                <w:color w:val="000000"/>
                <w:szCs w:val="21"/>
                <w:lang w:eastAsia="zh-CN"/>
              </w:rPr>
              <w:t>《猜灯谜》图卡</w:t>
            </w:r>
            <w:r>
              <w:rPr>
                <w:rFonts w:hint="eastAsia" w:ascii="宋体" w:hAnsi="宋体" w:cs="宋体"/>
                <w:color w:val="000000"/>
                <w:szCs w:val="21"/>
              </w:rPr>
              <w:t>等；</w:t>
            </w:r>
          </w:p>
          <w:p>
            <w:pPr>
              <w:spacing w:line="340" w:lineRule="exact"/>
              <w:rPr>
                <w:rFonts w:hint="eastAsia" w:ascii="宋体" w:hAnsi="宋体" w:cs="宋体"/>
                <w:color w:val="000000"/>
                <w:szCs w:val="21"/>
              </w:rPr>
            </w:pPr>
            <w:r>
              <w:rPr>
                <w:rFonts w:hint="eastAsia" w:ascii="宋体" w:hAnsi="宋体" w:cs="宋体"/>
                <w:color w:val="000000"/>
                <w:szCs w:val="21"/>
              </w:rPr>
              <w:t>5.科探区：</w:t>
            </w:r>
            <w:r>
              <w:rPr>
                <w:rFonts w:hint="eastAsia" w:ascii="宋体" w:hAnsi="宋体" w:cs="宋体"/>
                <w:color w:val="000000"/>
                <w:szCs w:val="21"/>
                <w:lang w:eastAsia="zh-CN"/>
              </w:rPr>
              <w:t>彩色眼镜</w:t>
            </w:r>
            <w:r>
              <w:rPr>
                <w:rFonts w:hint="eastAsia" w:ascii="宋体" w:hAnsi="宋体" w:cs="宋体"/>
                <w:color w:val="000000"/>
                <w:szCs w:val="21"/>
              </w:rPr>
              <w:t>、元宵的秘密、亿童玩具等；</w:t>
            </w:r>
            <w:bookmarkStart w:id="0" w:name="_GoBack"/>
            <w:bookmarkEnd w:id="0"/>
          </w:p>
          <w:p>
            <w:pPr>
              <w:spacing w:line="340" w:lineRule="exact"/>
              <w:rPr>
                <w:rFonts w:ascii="宋体" w:hAnsi="宋体" w:cs="宋体"/>
                <w:color w:val="000000"/>
                <w:szCs w:val="21"/>
              </w:rPr>
            </w:pPr>
            <w:r>
              <w:rPr>
                <w:rFonts w:hint="eastAsia" w:ascii="宋体" w:hAnsi="宋体" w:cs="宋体"/>
                <w:color w:val="000000"/>
                <w:szCs w:val="21"/>
              </w:rPr>
              <w:t>6.万能工匠区：利用万能工匠材料进行制作各种各样的灯笼；</w:t>
            </w:r>
          </w:p>
          <w:p>
            <w:pPr>
              <w:keepNext w:val="0"/>
              <w:keepLines w:val="0"/>
              <w:pageBreakBefore w:val="0"/>
              <w:kinsoku/>
              <w:wordWrap/>
              <w:overflowPunct/>
              <w:topLinePunct w:val="0"/>
              <w:autoSpaceDE/>
              <w:autoSpaceDN/>
              <w:bidi w:val="0"/>
              <w:spacing w:line="320" w:lineRule="exact"/>
              <w:textAlignment w:val="auto"/>
              <w:rPr>
                <w:color w:val="000000" w:themeColor="text1"/>
                <w:szCs w:val="21"/>
                <w14:textFill>
                  <w14:solidFill>
                    <w14:schemeClr w14:val="tx1"/>
                  </w14:solidFill>
                </w14:textFill>
              </w:rPr>
            </w:pPr>
            <w:r>
              <w:rPr>
                <w:rFonts w:hint="eastAsia" w:ascii="宋体" w:hAnsi="宋体" w:cs="宋体"/>
                <w:b w:val="0"/>
                <w:bCs w:val="0"/>
                <w:color w:val="000000"/>
                <w:szCs w:val="21"/>
                <w:lang w:val="en-US" w:eastAsia="zh-CN"/>
              </w:rPr>
              <w:t>关</w:t>
            </w:r>
            <w:r>
              <w:rPr>
                <w:rFonts w:hint="eastAsia" w:ascii="宋体" w:hAnsi="宋体" w:cs="宋体"/>
              </w:rPr>
              <w:t>注要点：1</w:t>
            </w:r>
            <w:r>
              <w:rPr>
                <w:rFonts w:ascii="宋体" w:hAnsi="宋体" w:cs="宋体"/>
              </w:rPr>
              <w:t>.</w:t>
            </w:r>
            <w:r>
              <w:rPr>
                <w:rFonts w:hint="eastAsia" w:ascii="宋体" w:hAnsi="宋体" w:cs="宋体"/>
                <w:lang w:val="en-US" w:eastAsia="zh-CN"/>
              </w:rPr>
              <w:t>徐梦嘉：</w:t>
            </w:r>
            <w:r>
              <w:rPr>
                <w:rFonts w:hint="eastAsia" w:ascii="宋体" w:hAnsi="宋体" w:cs="宋体"/>
              </w:rPr>
              <w:t>幼儿在游戏时的专注性。2.</w:t>
            </w:r>
            <w:r>
              <w:rPr>
                <w:rFonts w:hint="eastAsia" w:ascii="宋体" w:hAnsi="宋体" w:cs="宋体"/>
                <w:lang w:val="en-US" w:eastAsia="zh-CN"/>
              </w:rPr>
              <w:t>王皓玉：</w:t>
            </w:r>
            <w:r>
              <w:rPr>
                <w:rFonts w:hint="eastAsia" w:ascii="宋体" w:hAnsi="宋体" w:cs="宋体"/>
              </w:rPr>
              <w:t>幼儿在游戏中使用材料的情况。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28" w:hRule="exact"/>
        </w:trPr>
        <w:tc>
          <w:tcPr>
            <w:tcW w:w="434" w:type="dxa"/>
            <w:vMerge w:val="continue"/>
            <w:tcBorders>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户外</w:t>
            </w: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textAlignment w:val="auto"/>
              <w:rPr>
                <w:rFonts w:ascii="宋体" w:hAnsi="宋体" w:cs="宋体"/>
                <w:bCs/>
                <w:szCs w:val="21"/>
              </w:rPr>
            </w:pPr>
            <w:r>
              <w:rPr>
                <w:rFonts w:hint="eastAsia"/>
                <w:szCs w:val="21"/>
              </w:rPr>
              <w:t>晴天：</w:t>
            </w:r>
            <w:r>
              <w:rPr>
                <w:rFonts w:hint="eastAsia"/>
                <w:szCs w:val="21"/>
                <w:lang w:val="en-US" w:eastAsia="zh-CN"/>
              </w:rPr>
              <w:t>户外混班</w:t>
            </w:r>
            <w:r>
              <w:rPr>
                <w:rFonts w:hint="eastAsia" w:ascii="宋体" w:hAnsi="宋体" w:cs="宋体"/>
                <w:bCs/>
                <w:szCs w:val="21"/>
              </w:rPr>
              <w:t>活动：球类游戏、跑跨游戏、钻爬游戏、攀爬游戏、滑梯、跳跃游戏、平衡游戏、绘画游戏、亿童建构游戏、轮胎游戏、沙池游戏、足球游戏等。</w:t>
            </w:r>
          </w:p>
          <w:p>
            <w:pPr>
              <w:keepNext w:val="0"/>
              <w:keepLines w:val="0"/>
              <w:pageBreakBefore w:val="0"/>
              <w:kinsoku/>
              <w:wordWrap/>
              <w:overflowPunct/>
              <w:topLinePunct w:val="0"/>
              <w:autoSpaceDE/>
              <w:autoSpaceDN/>
              <w:bidi w:val="0"/>
              <w:adjustRightInd w:val="0"/>
              <w:snapToGrid w:val="0"/>
              <w:spacing w:line="320" w:lineRule="exact"/>
              <w:jc w:val="left"/>
              <w:textAlignment w:val="auto"/>
              <w:rPr>
                <w:rFonts w:ascii="宋体" w:hAnsi="宋体" w:cs="宋体"/>
                <w:bCs/>
                <w:szCs w:val="21"/>
              </w:rPr>
            </w:pPr>
            <w:r>
              <w:rPr>
                <w:rFonts w:hint="eastAsia" w:ascii="宋体" w:hAnsi="宋体" w:cs="宋体"/>
                <w:bCs/>
                <w:szCs w:val="21"/>
              </w:rPr>
              <w:t>雨天：室内走廊自主游戏：快乐体操游戏、跳圈圈、滚球、走平衡、民间游戏。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64" w:hRule="exact"/>
        </w:trPr>
        <w:tc>
          <w:tcPr>
            <w:tcW w:w="434" w:type="dxa"/>
            <w:vMerge w:val="continue"/>
            <w:tcBorders>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学习</w:t>
            </w: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512" w:type="dxa"/>
            <w:tcBorders>
              <w:top w:val="single" w:color="auto" w:sz="4" w:space="0"/>
              <w:left w:val="single" w:color="auto" w:sz="4" w:space="0"/>
            </w:tcBorders>
            <w:vAlign w:val="center"/>
          </w:tcPr>
          <w:p>
            <w:pPr>
              <w:spacing w:line="360" w:lineRule="exact"/>
              <w:jc w:val="left"/>
              <w:rPr>
                <w:rFonts w:hint="eastAsia" w:ascii="宋体" w:hAnsi="宋体"/>
                <w:color w:val="auto"/>
                <w:szCs w:val="21"/>
                <w:lang w:val="en-US" w:eastAsia="zh-CN"/>
              </w:rPr>
            </w:pPr>
            <w:r>
              <w:rPr>
                <w:rFonts w:hint="eastAsia" w:ascii="宋体" w:hAnsi="宋体"/>
                <w:color w:val="auto"/>
                <w:szCs w:val="21"/>
                <w:lang w:val="en-US" w:eastAsia="zh-CN"/>
              </w:rPr>
              <w:t xml:space="preserve">1.音乐：好朋友                   2.语言：我更能干了                      </w:t>
            </w:r>
          </w:p>
          <w:p>
            <w:pPr>
              <w:spacing w:line="360" w:lineRule="exact"/>
              <w:jc w:val="left"/>
              <w:rPr>
                <w:rFonts w:hint="eastAsia" w:ascii="宋体" w:hAnsi="宋体"/>
                <w:color w:val="auto"/>
                <w:szCs w:val="21"/>
                <w:lang w:val="en-US" w:eastAsia="zh-CN"/>
              </w:rPr>
            </w:pPr>
            <w:r>
              <w:rPr>
                <w:rFonts w:hint="eastAsia" w:ascii="宋体" w:hAnsi="宋体"/>
                <w:color w:val="auto"/>
                <w:szCs w:val="21"/>
                <w:lang w:val="en-US" w:eastAsia="zh-CN"/>
              </w:rPr>
              <w:t xml:space="preserve">3.数学：感知数量9                4.美术：能干的我                         </w:t>
            </w:r>
          </w:p>
          <w:p>
            <w:pPr>
              <w:spacing w:line="360" w:lineRule="exact"/>
              <w:jc w:val="left"/>
              <w:rPr>
                <w:rFonts w:hint="eastAsia" w:ascii="宋体" w:hAnsi="宋体" w:eastAsia="宋体" w:cs="宋体"/>
                <w:color w:val="000000"/>
                <w:kern w:val="0"/>
                <w:szCs w:val="21"/>
                <w:lang w:eastAsia="zh-CN"/>
              </w:rPr>
            </w:pPr>
            <w:r>
              <w:rPr>
                <w:rFonts w:hint="eastAsia" w:ascii="宋体" w:hAnsi="宋体"/>
                <w:color w:val="auto"/>
                <w:szCs w:val="21"/>
                <w:lang w:val="en-US" w:eastAsia="zh-CN"/>
              </w:rPr>
              <w:t xml:space="preserve">5.社会：“开心帽”和“生气包”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11" w:hRule="exact"/>
        </w:trPr>
        <w:tc>
          <w:tcPr>
            <w:tcW w:w="434" w:type="dxa"/>
            <w:tcBorders>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下午</w:t>
            </w: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班级自主活动或区域游戏或户外活动</w:t>
            </w:r>
          </w:p>
        </w:tc>
        <w:tc>
          <w:tcPr>
            <w:tcW w:w="8512" w:type="dxa"/>
            <w:tcBorders>
              <w:top w:val="single" w:color="auto" w:sz="4" w:space="0"/>
              <w:left w:val="single" w:color="auto" w:sz="4" w:space="0"/>
            </w:tcBorders>
            <w:vAlign w:val="center"/>
          </w:tcPr>
          <w:p>
            <w:pPr>
              <w:keepNext w:val="0"/>
              <w:keepLines w:val="0"/>
              <w:pageBreakBefore w:val="0"/>
              <w:tabs>
                <w:tab w:val="left" w:pos="267"/>
                <w:tab w:val="center" w:pos="839"/>
              </w:tabs>
              <w:kinsoku/>
              <w:wordWrap/>
              <w:overflowPunct/>
              <w:topLinePunct w:val="0"/>
              <w:autoSpaceDE/>
              <w:autoSpaceDN/>
              <w:bidi w:val="0"/>
              <w:spacing w:line="320" w:lineRule="exact"/>
              <w:jc w:val="left"/>
              <w:textAlignment w:val="auto"/>
              <w:rPr>
                <w:rFonts w:hint="default" w:ascii="宋体" w:hAnsi="宋体" w:eastAsia="宋体" w:cs="宋体"/>
                <w:color w:val="000000"/>
                <w:kern w:val="0"/>
                <w:szCs w:val="21"/>
                <w:lang w:val="en-US" w:eastAsia="zh-CN"/>
              </w:rPr>
            </w:pPr>
            <w:r>
              <w:rPr>
                <w:rFonts w:hint="eastAsia" w:ascii="宋体" w:hAnsi="宋体" w:cs="宋体"/>
                <w:color w:val="000000"/>
                <w:kern w:val="0"/>
                <w:szCs w:val="21"/>
              </w:rPr>
              <w:t>1</w:t>
            </w:r>
            <w:r>
              <w:rPr>
                <w:rFonts w:ascii="宋体" w:hAnsi="宋体" w:cs="宋体"/>
                <w:color w:val="000000"/>
                <w:kern w:val="0"/>
                <w:szCs w:val="21"/>
              </w:rPr>
              <w:t>.</w:t>
            </w:r>
            <w:r>
              <w:rPr>
                <w:rFonts w:hint="eastAsia" w:ascii="宋体" w:hAnsi="宋体" w:cs="宋体"/>
                <w:color w:val="000000"/>
                <w:kern w:val="0"/>
                <w:szCs w:val="21"/>
              </w:rPr>
              <w:t>“快乐小玩家”游戏</w:t>
            </w:r>
            <w:r>
              <w:rPr>
                <w:rFonts w:ascii="宋体" w:hAnsi="宋体" w:cs="宋体"/>
                <w:color w:val="000000"/>
                <w:kern w:val="0"/>
                <w:szCs w:val="21"/>
              </w:rPr>
              <w:t>：享科探：</w:t>
            </w:r>
            <w:r>
              <w:rPr>
                <w:rFonts w:hint="eastAsia" w:ascii="宋体" w:hAnsi="宋体" w:cs="宋体"/>
                <w:color w:val="000000"/>
                <w:kern w:val="0"/>
                <w:szCs w:val="21"/>
                <w:lang w:val="en-US" w:eastAsia="zh-CN"/>
              </w:rPr>
              <w:t>有趣的取暖工具</w:t>
            </w:r>
            <w:r>
              <w:rPr>
                <w:rFonts w:hint="eastAsia" w:ascii="宋体" w:hAnsi="宋体" w:cs="宋体"/>
                <w:color w:val="000000"/>
                <w:kern w:val="0"/>
                <w:szCs w:val="21"/>
              </w:rPr>
              <w:t>；悦生活：我会整理</w:t>
            </w:r>
            <w:r>
              <w:rPr>
                <w:rFonts w:hint="eastAsia" w:ascii="宋体" w:hAnsi="宋体" w:cs="宋体"/>
                <w:color w:val="000000"/>
                <w:kern w:val="0"/>
                <w:szCs w:val="21"/>
                <w:lang w:val="en-US" w:eastAsia="zh-CN"/>
              </w:rPr>
              <w:t>衣服</w:t>
            </w:r>
            <w:r>
              <w:rPr>
                <w:rFonts w:hint="eastAsia" w:ascii="宋体" w:hAnsi="宋体" w:cs="宋体"/>
                <w:color w:val="000000"/>
                <w:kern w:val="0"/>
                <w:szCs w:val="21"/>
              </w:rPr>
              <w:t>；</w:t>
            </w:r>
            <w:r>
              <w:rPr>
                <w:rFonts w:ascii="宋体" w:hAnsi="宋体" w:cs="宋体"/>
                <w:color w:val="000000"/>
                <w:kern w:val="0"/>
                <w:szCs w:val="21"/>
              </w:rPr>
              <w:t>乐运动</w:t>
            </w:r>
            <w:r>
              <w:rPr>
                <w:rFonts w:hint="eastAsia" w:ascii="宋体" w:hAnsi="宋体" w:cs="宋体"/>
                <w:color w:val="000000"/>
                <w:kern w:val="0"/>
                <w:szCs w:val="21"/>
              </w:rPr>
              <w:t>：</w:t>
            </w:r>
            <w:r>
              <w:rPr>
                <w:rFonts w:hint="eastAsia" w:ascii="宋体" w:hAnsi="宋体" w:cs="宋体"/>
                <w:color w:val="000000"/>
                <w:kern w:val="0"/>
                <w:szCs w:val="21"/>
                <w:lang w:val="en-US" w:eastAsia="zh-CN"/>
              </w:rPr>
              <w:t>龟兔赛跑</w:t>
            </w:r>
          </w:p>
          <w:p>
            <w:pPr>
              <w:keepNext w:val="0"/>
              <w:keepLines w:val="0"/>
              <w:pageBreakBefore w:val="0"/>
              <w:tabs>
                <w:tab w:val="left" w:pos="267"/>
                <w:tab w:val="center" w:pos="839"/>
              </w:tabs>
              <w:kinsoku/>
              <w:wordWrap/>
              <w:overflowPunct/>
              <w:topLinePunct w:val="0"/>
              <w:autoSpaceDE/>
              <w:autoSpaceDN/>
              <w:bidi w:val="0"/>
              <w:spacing w:line="320" w:lineRule="exact"/>
              <w:jc w:val="left"/>
              <w:textAlignment w:val="auto"/>
              <w:rPr>
                <w:rFonts w:hint="default" w:ascii="宋体" w:hAnsi="宋体" w:eastAsia="宋体" w:cs="宋体"/>
                <w:color w:val="000000"/>
                <w:kern w:val="0"/>
                <w:szCs w:val="21"/>
                <w:lang w:val="en-US" w:eastAsia="zh-CN"/>
              </w:rPr>
            </w:pPr>
            <w:r>
              <w:rPr>
                <w:rFonts w:hint="eastAsia" w:ascii="宋体" w:hAnsi="宋体" w:cs="宋体"/>
                <w:color w:val="000000"/>
                <w:kern w:val="0"/>
                <w:szCs w:val="21"/>
              </w:rPr>
              <w:t>2.专用活动室</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音体室：奔跑的少年</w:t>
            </w:r>
          </w:p>
          <w:p>
            <w:pPr>
              <w:keepNext w:val="0"/>
              <w:keepLines w:val="0"/>
              <w:pageBreakBefore w:val="0"/>
              <w:tabs>
                <w:tab w:val="left" w:pos="267"/>
                <w:tab w:val="center" w:pos="839"/>
              </w:tabs>
              <w:kinsoku/>
              <w:wordWrap/>
              <w:overflowPunct/>
              <w:topLinePunct w:val="0"/>
              <w:autoSpaceDE/>
              <w:autoSpaceDN/>
              <w:bidi w:val="0"/>
              <w:spacing w:line="320" w:lineRule="exact"/>
              <w:jc w:val="left"/>
              <w:textAlignment w:val="auto"/>
              <w:rPr>
                <w:rFonts w:ascii="宋体" w:hAnsi="宋体" w:cs="宋体"/>
                <w:color w:val="0000FF"/>
                <w:kern w:val="0"/>
                <w:szCs w:val="21"/>
              </w:rPr>
            </w:pPr>
            <w:r>
              <w:rPr>
                <w:rFonts w:hint="eastAsia" w:ascii="宋体" w:hAnsi="宋体" w:cs="宋体"/>
                <w:color w:val="000000"/>
                <w:kern w:val="0"/>
                <w:szCs w:val="21"/>
              </w:rPr>
              <w:t>3.区域游戏</w:t>
            </w:r>
          </w:p>
        </w:tc>
      </w:tr>
    </w:tbl>
    <w:p>
      <w:pPr>
        <w:wordWrap w:val="0"/>
        <w:spacing w:line="310" w:lineRule="exact"/>
        <w:ind w:right="210"/>
        <w:jc w:val="right"/>
        <w:rPr>
          <w:rFonts w:hint="eastAsia" w:ascii="宋体" w:hAnsi="宋体"/>
          <w:u w:val="single"/>
        </w:rPr>
      </w:pPr>
      <w:r>
        <w:rPr>
          <w:rFonts w:hint="eastAsia" w:ascii="宋体" w:hAnsi="宋体"/>
          <w:lang w:val="en-US" w:eastAsia="zh-CN"/>
        </w:rPr>
        <w:t xml:space="preserve">      </w:t>
      </w:r>
      <w:r>
        <w:rPr>
          <w:rFonts w:hint="eastAsia" w:ascii="宋体" w:hAnsi="宋体"/>
        </w:rPr>
        <w:t>班级老师：</w:t>
      </w:r>
      <w:r>
        <w:rPr>
          <w:rFonts w:hint="eastAsia" w:ascii="宋体" w:hAnsi="宋体"/>
          <w:u w:val="single"/>
          <w:lang w:val="en-US" w:eastAsia="zh-CN"/>
        </w:rPr>
        <w:t>王皓玉、徐梦嘉</w:t>
      </w:r>
      <w:r>
        <w:rPr>
          <w:rFonts w:hint="eastAsia" w:ascii="宋体" w:hAnsi="宋体"/>
          <w:u w:val="single"/>
        </w:rPr>
        <w:t xml:space="preserve">  </w:t>
      </w:r>
      <w:r>
        <w:rPr>
          <w:rFonts w:hint="eastAsia" w:ascii="宋体" w:hAnsi="宋体"/>
        </w:rPr>
        <w:t xml:space="preserve"> 执笔：</w:t>
      </w:r>
      <w:r>
        <w:rPr>
          <w:rFonts w:hint="eastAsia" w:ascii="宋体" w:hAnsi="宋体"/>
          <w:u w:val="single"/>
        </w:rPr>
        <w:t xml:space="preserve"> </w:t>
      </w:r>
      <w:r>
        <w:rPr>
          <w:rFonts w:hint="eastAsia" w:ascii="宋体" w:hAnsi="宋体"/>
          <w:u w:val="single"/>
          <w:lang w:val="en-US" w:eastAsia="zh-CN"/>
        </w:rPr>
        <w:t>王皓玉</w:t>
      </w:r>
      <w:r>
        <w:rPr>
          <w:rFonts w:hint="eastAsia" w:ascii="宋体" w:hAnsi="宋体"/>
          <w:u w:val="single"/>
        </w:rPr>
        <w:t xml:space="preserve">  </w:t>
      </w: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720"/>
      <w:rPr>
        <w:rFonts w:ascii="楷体_GB2312" w:hAnsi="楷体" w:eastAsia="楷体_GB231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FE9BD"/>
    <w:multiLevelType w:val="singleLevel"/>
    <w:tmpl w:val="93CFE9BD"/>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3ZDQwMmNiOWFlYzZjYTcwOWJiZGQ0YTA5ODBmZGUifQ=="/>
  </w:docVars>
  <w:rsids>
    <w:rsidRoot w:val="00000000"/>
    <w:rsid w:val="006B089E"/>
    <w:rsid w:val="03B77229"/>
    <w:rsid w:val="094B6A8A"/>
    <w:rsid w:val="0E2A28DC"/>
    <w:rsid w:val="13450BEF"/>
    <w:rsid w:val="19356B2C"/>
    <w:rsid w:val="1A7B1198"/>
    <w:rsid w:val="20295008"/>
    <w:rsid w:val="21F06FC3"/>
    <w:rsid w:val="241061BE"/>
    <w:rsid w:val="271E47F5"/>
    <w:rsid w:val="27916656"/>
    <w:rsid w:val="27F04A3C"/>
    <w:rsid w:val="2EA27501"/>
    <w:rsid w:val="2F88239B"/>
    <w:rsid w:val="30526494"/>
    <w:rsid w:val="32CC24C5"/>
    <w:rsid w:val="36E777D5"/>
    <w:rsid w:val="3A1415B9"/>
    <w:rsid w:val="3B4A7C36"/>
    <w:rsid w:val="429032E9"/>
    <w:rsid w:val="43BC674C"/>
    <w:rsid w:val="458F65D9"/>
    <w:rsid w:val="4A4834BD"/>
    <w:rsid w:val="4AC70F74"/>
    <w:rsid w:val="57425202"/>
    <w:rsid w:val="5D547B6E"/>
    <w:rsid w:val="67024A05"/>
    <w:rsid w:val="6C367D9E"/>
    <w:rsid w:val="6C577DFB"/>
    <w:rsid w:val="6FEB422D"/>
    <w:rsid w:val="77194816"/>
    <w:rsid w:val="774A5F6C"/>
    <w:rsid w:val="7D1C0242"/>
    <w:rsid w:val="7E9626C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link w:val="24"/>
    <w:autoRedefine/>
    <w:qFormat/>
    <w:uiPriority w:val="99"/>
    <w:pPr>
      <w:spacing w:after="120"/>
    </w:pPr>
    <w:rPr>
      <w:kern w:val="0"/>
      <w:sz w:val="20"/>
    </w:rPr>
  </w:style>
  <w:style w:type="paragraph" w:styleId="3">
    <w:name w:val="Body Text Indent"/>
    <w:basedOn w:val="1"/>
    <w:link w:val="16"/>
    <w:autoRedefine/>
    <w:qFormat/>
    <w:uiPriority w:val="99"/>
    <w:pPr>
      <w:adjustRightInd w:val="0"/>
      <w:snapToGrid w:val="0"/>
      <w:spacing w:line="360" w:lineRule="auto"/>
      <w:ind w:firstLine="480" w:firstLineChars="200"/>
    </w:pPr>
    <w:rPr>
      <w:kern w:val="0"/>
      <w:sz w:val="20"/>
    </w:rPr>
  </w:style>
  <w:style w:type="paragraph" w:styleId="4">
    <w:name w:val="Balloon Text"/>
    <w:basedOn w:val="1"/>
    <w:link w:val="17"/>
    <w:autoRedefine/>
    <w:semiHidden/>
    <w:qFormat/>
    <w:uiPriority w:val="99"/>
    <w:rPr>
      <w:kern w:val="0"/>
      <w:sz w:val="2"/>
    </w:rPr>
  </w:style>
  <w:style w:type="paragraph" w:styleId="5">
    <w:name w:val="footer"/>
    <w:basedOn w:val="1"/>
    <w:link w:val="18"/>
    <w:autoRedefine/>
    <w:qFormat/>
    <w:uiPriority w:val="99"/>
    <w:pPr>
      <w:tabs>
        <w:tab w:val="center" w:pos="4153"/>
        <w:tab w:val="right" w:pos="8306"/>
      </w:tabs>
      <w:snapToGrid w:val="0"/>
      <w:jc w:val="left"/>
    </w:pPr>
    <w:rPr>
      <w:kern w:val="0"/>
      <w:sz w:val="18"/>
      <w:szCs w:val="18"/>
    </w:rPr>
  </w:style>
  <w:style w:type="paragraph" w:styleId="6">
    <w:name w:val="header"/>
    <w:basedOn w:val="1"/>
    <w:link w:val="19"/>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3"/>
    <w:autoRedefine/>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autoRedefine/>
    <w:qFormat/>
    <w:uiPriority w:val="0"/>
    <w:rPr>
      <w:b/>
      <w:bCs/>
    </w:rPr>
  </w:style>
  <w:style w:type="character" w:styleId="13">
    <w:name w:val="page number"/>
    <w:basedOn w:val="11"/>
    <w:autoRedefine/>
    <w:qFormat/>
    <w:uiPriority w:val="99"/>
    <w:rPr>
      <w:rFonts w:cs="Times New Roman"/>
    </w:rPr>
  </w:style>
  <w:style w:type="character" w:styleId="14">
    <w:name w:val="Hyperlink"/>
    <w:basedOn w:val="11"/>
    <w:autoRedefine/>
    <w:qFormat/>
    <w:uiPriority w:val="99"/>
    <w:rPr>
      <w:rFonts w:cs="Times New Roman"/>
      <w:color w:val="0000FF"/>
      <w:u w:val="single"/>
    </w:rPr>
  </w:style>
  <w:style w:type="character" w:customStyle="1" w:styleId="15">
    <w:name w:val="Body Text Char"/>
    <w:basedOn w:val="11"/>
    <w:autoRedefine/>
    <w:qFormat/>
    <w:locked/>
    <w:uiPriority w:val="99"/>
    <w:rPr>
      <w:rFonts w:eastAsia="宋体" w:cs="Times New Roman"/>
      <w:kern w:val="2"/>
      <w:sz w:val="24"/>
      <w:lang w:val="en-US" w:eastAsia="zh-CN"/>
    </w:rPr>
  </w:style>
  <w:style w:type="character" w:customStyle="1" w:styleId="16">
    <w:name w:val="正文文本缩进 Char"/>
    <w:basedOn w:val="11"/>
    <w:link w:val="3"/>
    <w:autoRedefine/>
    <w:semiHidden/>
    <w:qFormat/>
    <w:locked/>
    <w:uiPriority w:val="99"/>
    <w:rPr>
      <w:rFonts w:cs="Times New Roman"/>
      <w:sz w:val="20"/>
    </w:rPr>
  </w:style>
  <w:style w:type="character" w:customStyle="1" w:styleId="17">
    <w:name w:val="批注框文本 Char"/>
    <w:basedOn w:val="11"/>
    <w:link w:val="4"/>
    <w:autoRedefine/>
    <w:semiHidden/>
    <w:qFormat/>
    <w:locked/>
    <w:uiPriority w:val="99"/>
    <w:rPr>
      <w:rFonts w:cs="Times New Roman"/>
      <w:sz w:val="2"/>
    </w:rPr>
  </w:style>
  <w:style w:type="character" w:customStyle="1" w:styleId="18">
    <w:name w:val="页脚 Char"/>
    <w:basedOn w:val="11"/>
    <w:link w:val="5"/>
    <w:autoRedefine/>
    <w:semiHidden/>
    <w:qFormat/>
    <w:locked/>
    <w:uiPriority w:val="99"/>
    <w:rPr>
      <w:rFonts w:cs="Times New Roman"/>
      <w:sz w:val="18"/>
    </w:rPr>
  </w:style>
  <w:style w:type="character" w:customStyle="1" w:styleId="19">
    <w:name w:val="页眉 Char"/>
    <w:basedOn w:val="11"/>
    <w:link w:val="6"/>
    <w:autoRedefine/>
    <w:semiHidden/>
    <w:qFormat/>
    <w:locked/>
    <w:uiPriority w:val="99"/>
    <w:rPr>
      <w:rFonts w:cs="Times New Roman"/>
      <w:sz w:val="18"/>
    </w:rPr>
  </w:style>
  <w:style w:type="character" w:customStyle="1" w:styleId="20">
    <w:name w:val="oblog_text"/>
    <w:autoRedefine/>
    <w:qFormat/>
    <w:uiPriority w:val="99"/>
  </w:style>
  <w:style w:type="character" w:customStyle="1" w:styleId="21">
    <w:name w:val="ca-41"/>
    <w:autoRedefine/>
    <w:qFormat/>
    <w:uiPriority w:val="99"/>
    <w:rPr>
      <w:rFonts w:ascii="宋体" w:hAnsi="宋体" w:eastAsia="宋体"/>
      <w:sz w:val="24"/>
    </w:rPr>
  </w:style>
  <w:style w:type="character" w:customStyle="1" w:styleId="22">
    <w:name w:val="ca-21"/>
    <w:autoRedefine/>
    <w:qFormat/>
    <w:uiPriority w:val="99"/>
    <w:rPr>
      <w:rFonts w:ascii="宋体" w:hAnsi="宋体" w:eastAsia="宋体"/>
      <w:sz w:val="21"/>
    </w:rPr>
  </w:style>
  <w:style w:type="character" w:customStyle="1" w:styleId="23">
    <w:name w:val="ca-31"/>
    <w:qFormat/>
    <w:uiPriority w:val="99"/>
    <w:rPr>
      <w:rFonts w:ascii="Times New Roman" w:hAnsi="Times New Roman"/>
      <w:color w:val="000000"/>
      <w:sz w:val="21"/>
    </w:rPr>
  </w:style>
  <w:style w:type="character" w:customStyle="1" w:styleId="24">
    <w:name w:val="正文文本 Char"/>
    <w:link w:val="2"/>
    <w:autoRedefine/>
    <w:qFormat/>
    <w:locked/>
    <w:uiPriority w:val="99"/>
    <w:rPr>
      <w:sz w:val="20"/>
    </w:rPr>
  </w:style>
  <w:style w:type="paragraph" w:customStyle="1" w:styleId="25">
    <w:name w:val="pa-5"/>
    <w:basedOn w:val="1"/>
    <w:autoRedefine/>
    <w:qFormat/>
    <w:uiPriority w:val="99"/>
    <w:pPr>
      <w:widowControl/>
      <w:spacing w:line="240" w:lineRule="atLeast"/>
      <w:ind w:hanging="300"/>
    </w:pPr>
    <w:rPr>
      <w:rFonts w:ascii="宋体" w:hAnsi="宋体" w:cs="宋体"/>
      <w:kern w:val="0"/>
      <w:sz w:val="24"/>
      <w:szCs w:val="24"/>
    </w:rPr>
  </w:style>
  <w:style w:type="paragraph" w:customStyle="1" w:styleId="26">
    <w:name w:val="p0"/>
    <w:basedOn w:val="1"/>
    <w:autoRedefine/>
    <w:qFormat/>
    <w:uiPriority w:val="99"/>
    <w:pPr>
      <w:widowControl/>
    </w:pPr>
    <w:rPr>
      <w:kern w:val="0"/>
      <w:szCs w:val="21"/>
    </w:rPr>
  </w:style>
  <w:style w:type="paragraph" w:customStyle="1" w:styleId="27">
    <w:name w:val="pa-4"/>
    <w:basedOn w:val="1"/>
    <w:autoRedefine/>
    <w:qFormat/>
    <w:uiPriority w:val="99"/>
    <w:pPr>
      <w:widowControl/>
      <w:spacing w:line="240" w:lineRule="atLeast"/>
      <w:ind w:firstLine="420"/>
    </w:pPr>
    <w:rPr>
      <w:rFonts w:ascii="宋体" w:hAnsi="宋体" w:cs="宋体"/>
      <w:kern w:val="0"/>
      <w:sz w:val="24"/>
      <w:szCs w:val="24"/>
    </w:rPr>
  </w:style>
  <w:style w:type="paragraph" w:customStyle="1" w:styleId="28">
    <w:name w:val="pa-2"/>
    <w:basedOn w:val="1"/>
    <w:autoRedefine/>
    <w:qFormat/>
    <w:uiPriority w:val="99"/>
    <w:pPr>
      <w:widowControl/>
      <w:spacing w:line="280" w:lineRule="atLeast"/>
      <w:jc w:val="left"/>
    </w:pPr>
    <w:rPr>
      <w:rFonts w:ascii="宋体" w:hAnsi="宋体" w:cs="宋体"/>
      <w:kern w:val="0"/>
      <w:sz w:val="24"/>
      <w:szCs w:val="24"/>
    </w:rPr>
  </w:style>
  <w:style w:type="paragraph" w:customStyle="1" w:styleId="29">
    <w:name w:val="pa-6"/>
    <w:basedOn w:val="1"/>
    <w:qFormat/>
    <w:uiPriority w:val="99"/>
    <w:pPr>
      <w:widowControl/>
      <w:spacing w:line="240" w:lineRule="atLeast"/>
    </w:pPr>
    <w:rPr>
      <w:rFonts w:ascii="宋体" w:hAnsi="宋体" w:cs="宋体"/>
      <w:kern w:val="0"/>
      <w:sz w:val="24"/>
      <w:szCs w:val="24"/>
    </w:rPr>
  </w:style>
  <w:style w:type="paragraph" w:customStyle="1" w:styleId="30">
    <w:name w:val="pa-3"/>
    <w:basedOn w:val="1"/>
    <w:autoRedefine/>
    <w:qFormat/>
    <w:uiPriority w:val="99"/>
    <w:pPr>
      <w:widowControl/>
      <w:spacing w:line="280" w:lineRule="atLeast"/>
    </w:pPr>
    <w:rPr>
      <w:rFonts w:ascii="宋体" w:hAnsi="宋体" w:cs="宋体"/>
      <w:kern w:val="0"/>
      <w:sz w:val="24"/>
      <w:szCs w:val="24"/>
    </w:rPr>
  </w:style>
  <w:style w:type="paragraph" w:customStyle="1" w:styleId="31">
    <w:name w:val="列出段落1"/>
    <w:basedOn w:val="1"/>
    <w:autoRedefine/>
    <w:qFormat/>
    <w:uiPriority w:val="99"/>
    <w:pPr>
      <w:ind w:firstLine="420" w:firstLineChars="200"/>
    </w:pPr>
  </w:style>
  <w:style w:type="paragraph" w:customStyle="1" w:styleId="32">
    <w:name w:val="列出段落2"/>
    <w:basedOn w:val="1"/>
    <w:autoRedefine/>
    <w:qFormat/>
    <w:uiPriority w:val="99"/>
    <w:pPr>
      <w:ind w:firstLine="420" w:firstLineChars="200"/>
    </w:pPr>
  </w:style>
  <w:style w:type="character" w:customStyle="1" w:styleId="33">
    <w:name w:val="HTML 预设格式 Char"/>
    <w:basedOn w:val="11"/>
    <w:link w:val="7"/>
    <w:autoRedefine/>
    <w:qFormat/>
    <w:uiPriority w:val="0"/>
    <w:rPr>
      <w:rFonts w:ascii="Arial" w:hAnsi="Arial" w:cs="Arial"/>
      <w:sz w:val="24"/>
      <w:szCs w:val="24"/>
    </w:rPr>
  </w:style>
  <w:style w:type="paragraph" w:customStyle="1" w:styleId="3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202</Words>
  <Characters>1152</Characters>
  <Lines>9</Lines>
  <Paragraphs>2</Paragraphs>
  <TotalTime>6</TotalTime>
  <ScaleCrop>false</ScaleCrop>
  <LinksUpToDate>false</LinksUpToDate>
  <CharactersWithSpaces>1352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2022-03-13T05:37:00Z</dcterms:created>
  <dc:creator>雨林木风</dc:creator>
  <cp:lastModifiedBy>孟加拉国的树袋熊</cp:lastModifiedBy>
  <cp:lastPrinted>2024-02-23T07:54:36Z</cp:lastPrinted>
  <dcterms:modified xsi:type="dcterms:W3CDTF">2024-02-23T07:54:41Z</dcterms:modified>
  <dc:title>第七周   2011年3月31日   星期四</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4A5E7365AF0048B08DB588BBDB242A19_13</vt:lpwstr>
  </property>
</Properties>
</file>