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28"/>
          <w:szCs w:val="28"/>
          <w:u w:val="single"/>
          <w:lang w:val="en-US" w:eastAsia="zh-CN"/>
        </w:rPr>
        <w:t>常州市新北区西夏墅初级中学</w:t>
      </w:r>
    </w:p>
    <w:p>
      <w:pPr>
        <w:spacing w:line="680" w:lineRule="exact"/>
        <w:ind w:firstLine="2640" w:firstLineChars="600"/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>商兰芬</w:t>
      </w:r>
      <w:r>
        <w:rPr>
          <w:rFonts w:hint="eastAsia"/>
          <w:sz w:val="44"/>
          <w:u w:val="single"/>
        </w:rPr>
        <w:t xml:space="preserve">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中学一级   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</w:t>
      </w:r>
    </w:p>
    <w:p>
      <w:pPr>
        <w:spacing w:line="680" w:lineRule="exact"/>
        <w:ind w:firstLine="2640" w:firstLineChars="600"/>
        <w:rPr>
          <w:rFonts w:hint="default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13961168161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634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商兰芬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711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群众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711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教师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中小学一级教师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2009.8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常州市骨干教师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2022.12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71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</w:p>
          <w:p>
            <w:pPr>
              <w:spacing w:line="320" w:lineRule="exac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）节、校际（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）项排第（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）、市（  ）项排第（   ）、区（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代表作：《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初中化学实验教学改革和创新思考分析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中学高级教师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发表论文、参与课题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考核优秀、公开课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常州市学科带头人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发表论文、参与课题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考核优秀、公开课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3-2014学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《</w:t>
            </w:r>
            <w:r>
              <w:rPr>
                <w:rFonts w:hint="eastAsia"/>
                <w:bCs/>
                <w:sz w:val="24"/>
                <w:lang w:val="en-US" w:eastAsia="zh-CN"/>
              </w:rPr>
              <w:t>化学教与学</w:t>
            </w:r>
            <w:r>
              <w:rPr>
                <w:rFonts w:hint="eastAsia"/>
                <w:bCs/>
                <w:sz w:val="24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ind w:firstLine="211" w:firstLineChars="100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区公开课一节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参加区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拟评中小学高级教师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课题、考核优秀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《初中化学微项目教学活动设计》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区公开课一节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参加区评优课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拟评中小学高级教师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课题、考核优秀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《化学简史》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区公开课一节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参加区评优课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 xml:space="preserve">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考核优秀</w:t>
            </w: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拟评中小学高级教师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课题、考核优秀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OTgwNmE4MTc3YWFmYmJlM2M3ZDlhYTc4NTFlYzcifQ=="/>
  </w:docVars>
  <w:rsids>
    <w:rsidRoot w:val="00000000"/>
    <w:rsid w:val="01DF02BE"/>
    <w:rsid w:val="14DB5B42"/>
    <w:rsid w:val="2BB23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8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5"/>
    <w:link w:val="9"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5"/>
    <w:link w:val="11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WPS_413231624</cp:lastModifiedBy>
  <dcterms:modified xsi:type="dcterms:W3CDTF">2023-12-20T05:59:49Z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B000CA380F1546FE85E0FE474E69295C_13</vt:lpwstr>
  </property>
</Properties>
</file>