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1" w:rsidRPr="001417F5" w:rsidRDefault="008E7421" w:rsidP="008E7421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8E7421" w:rsidRDefault="006F4704" w:rsidP="008E7421">
      <w:pPr>
        <w:jc w:val="center"/>
      </w:pPr>
      <w:r>
        <w:rPr>
          <w:noProof/>
        </w:rPr>
        <w:drawing>
          <wp:inline distT="0" distB="0" distL="0" distR="0">
            <wp:extent cx="3810000" cy="2381250"/>
            <wp:effectExtent l="19050" t="0" r="0" b="0"/>
            <wp:docPr id="14" name="图片 1" descr="https://p1.ssl.qhimgs1.com/sdr/400__/t01305b3ce8a1632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ssl.qhimgs1.com/sdr/400__/t01305b3ce8a1632b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21" w:rsidRPr="00685D9E" w:rsidRDefault="005213FA" w:rsidP="008E7421">
      <w:pPr>
        <w:jc w:val="center"/>
        <w:rPr>
          <w:color w:val="0D0D0D" w:themeColor="text1" w:themeTint="F2"/>
        </w:rPr>
      </w:pPr>
      <w:r>
        <w:rPr>
          <w:rFonts w:ascii="宋体" w:eastAsia="宋体" w:hAnsi="宋体" w:cs="宋体" w:hint="eastAsia"/>
          <w:szCs w:val="21"/>
        </w:rPr>
        <w:t>家是一个宁静的港湾，也是幼儿最熟悉的地方，更是共同生活在一起的人们的集合。</w:t>
      </w:r>
      <w:r w:rsidR="008E7421">
        <w:rPr>
          <w:rFonts w:hint="eastAsia"/>
          <w:color w:val="0D0D0D" w:themeColor="text1" w:themeTint="F2"/>
        </w:rPr>
        <w:t xml:space="preserve">   2024.</w:t>
      </w:r>
      <w:r>
        <w:rPr>
          <w:rFonts w:hint="eastAsia"/>
          <w:color w:val="0D0D0D" w:themeColor="text1" w:themeTint="F2"/>
        </w:rPr>
        <w:t>2</w:t>
      </w:r>
      <w:r w:rsidR="008E7421" w:rsidRPr="00685D9E">
        <w:rPr>
          <w:rFonts w:hint="eastAsia"/>
          <w:color w:val="0D0D0D" w:themeColor="text1" w:themeTint="F2"/>
        </w:rPr>
        <w:t>.</w:t>
      </w:r>
      <w:r w:rsidR="00A522C7">
        <w:rPr>
          <w:rFonts w:hint="eastAsia"/>
          <w:color w:val="0D0D0D" w:themeColor="text1" w:themeTint="F2"/>
        </w:rPr>
        <w:t>22</w:t>
      </w:r>
    </w:p>
    <w:p w:rsidR="008E7421" w:rsidRPr="00685D9E" w:rsidRDefault="008E7421" w:rsidP="008E742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阶段课程</w:t>
      </w:r>
      <w:r w:rsidR="005213FA">
        <w:rPr>
          <w:rFonts w:hint="eastAsia"/>
          <w:color w:val="0D0D0D" w:themeColor="text1" w:themeTint="F2"/>
        </w:rPr>
        <w:t>一</w:t>
      </w:r>
      <w:r w:rsidRPr="00685D9E">
        <w:rPr>
          <w:rFonts w:hint="eastAsia"/>
          <w:color w:val="0D0D0D" w:themeColor="text1" w:themeTint="F2"/>
        </w:rPr>
        <w:t>：</w:t>
      </w:r>
      <w:r w:rsidR="005213FA">
        <w:rPr>
          <w:rFonts w:hint="eastAsia"/>
          <w:color w:val="0D0D0D" w:themeColor="text1" w:themeTint="F2"/>
        </w:rPr>
        <w:t>亲亲热热一家人</w:t>
      </w:r>
    </w:p>
    <w:p w:rsidR="00F62011" w:rsidRPr="008E7421" w:rsidRDefault="008E7421" w:rsidP="008E742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关键活动：</w:t>
      </w:r>
      <w:r w:rsidR="005213FA">
        <w:rPr>
          <w:rFonts w:hint="eastAsia"/>
          <w:color w:val="0D0D0D" w:themeColor="text1" w:themeTint="F2"/>
        </w:rPr>
        <w:t>这是我的家</w:t>
      </w:r>
      <w:r w:rsidR="005213FA">
        <w:rPr>
          <w:rFonts w:hint="eastAsia"/>
          <w:color w:val="0D0D0D" w:themeColor="text1" w:themeTint="F2"/>
        </w:rPr>
        <w:t xml:space="preserve">   </w:t>
      </w:r>
      <w:r w:rsidR="005213FA">
        <w:rPr>
          <w:rFonts w:hint="eastAsia"/>
          <w:color w:val="0D0D0D" w:themeColor="text1" w:themeTint="F2"/>
        </w:rPr>
        <w:t>我的好妈妈</w:t>
      </w:r>
      <w:r w:rsidR="005213FA">
        <w:rPr>
          <w:rFonts w:hint="eastAsia"/>
          <w:color w:val="0D0D0D" w:themeColor="text1" w:themeTint="F2"/>
        </w:rPr>
        <w:t xml:space="preserve">   </w:t>
      </w:r>
      <w:r w:rsidR="005213FA">
        <w:rPr>
          <w:rFonts w:hint="eastAsia"/>
          <w:color w:val="0D0D0D" w:themeColor="text1" w:themeTint="F2"/>
        </w:rPr>
        <w:t>相亲相爱一家人</w:t>
      </w:r>
    </w:p>
    <w:p w:rsidR="00F62011" w:rsidRPr="00685D9E" w:rsidRDefault="00F62011" w:rsidP="00F62011">
      <w:pPr>
        <w:rPr>
          <w:color w:val="0D0D0D" w:themeColor="text1" w:themeTint="F2"/>
        </w:rPr>
      </w:pPr>
    </w:p>
    <w:p w:rsidR="00F62011" w:rsidRPr="00685D9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685D9E">
        <w:rPr>
          <w:rFonts w:asciiTheme="minorEastAsia" w:hAnsiTheme="minorEastAsia" w:hint="eastAsia"/>
          <w:color w:val="4F81BD" w:themeColor="accent1"/>
        </w:rPr>
        <w:t>【</w:t>
      </w:r>
      <w:r w:rsidRPr="00685D9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685D9E">
        <w:rPr>
          <w:rFonts w:asciiTheme="minorEastAsia" w:hAnsiTheme="minorEastAsia" w:hint="eastAsia"/>
          <w:color w:val="4F81BD" w:themeColor="accent1"/>
        </w:rPr>
        <w:t>】</w:t>
      </w:r>
    </w:p>
    <w:p w:rsidR="00F62011" w:rsidRPr="00685D9E" w:rsidRDefault="00F62011" w:rsidP="00F62011">
      <w:pPr>
        <w:ind w:firstLine="420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本班共</w:t>
      </w:r>
      <w:r w:rsidR="00622B4E">
        <w:rPr>
          <w:rFonts w:hint="eastAsia"/>
          <w:color w:val="0D0D0D" w:themeColor="text1" w:themeTint="F2"/>
        </w:rPr>
        <w:t>22</w:t>
      </w:r>
      <w:r w:rsidRPr="00685D9E">
        <w:rPr>
          <w:rFonts w:hint="eastAsia"/>
          <w:color w:val="0D0D0D" w:themeColor="text1" w:themeTint="F2"/>
        </w:rPr>
        <w:t>人，</w:t>
      </w:r>
      <w:r w:rsidR="004F0302" w:rsidRPr="00685D9E">
        <w:rPr>
          <w:rFonts w:hint="eastAsia"/>
          <w:color w:val="0D0D0D" w:themeColor="text1" w:themeTint="F2"/>
        </w:rPr>
        <w:t>今天</w:t>
      </w:r>
      <w:r w:rsidRPr="00685D9E">
        <w:rPr>
          <w:rFonts w:hint="eastAsia"/>
          <w:color w:val="0D0D0D" w:themeColor="text1" w:themeTint="F2"/>
        </w:rPr>
        <w:t>实际来园</w:t>
      </w:r>
      <w:r w:rsidR="005213FA">
        <w:rPr>
          <w:rFonts w:hint="eastAsia"/>
          <w:color w:val="0D0D0D" w:themeColor="text1" w:themeTint="F2"/>
        </w:rPr>
        <w:t>17</w:t>
      </w:r>
      <w:r w:rsidRPr="00685D9E">
        <w:rPr>
          <w:rFonts w:hint="eastAsia"/>
          <w:color w:val="0D0D0D" w:themeColor="text1" w:themeTint="F2"/>
        </w:rPr>
        <w:t>人，缺</w:t>
      </w:r>
      <w:r w:rsidR="005213FA">
        <w:rPr>
          <w:rFonts w:hint="eastAsia"/>
          <w:color w:val="0D0D0D" w:themeColor="text1" w:themeTint="F2"/>
        </w:rPr>
        <w:t>5</w:t>
      </w:r>
      <w:r w:rsidRPr="00685D9E">
        <w:rPr>
          <w:rFonts w:hint="eastAsia"/>
          <w:color w:val="0D0D0D" w:themeColor="text1" w:themeTint="F2"/>
        </w:rPr>
        <w:t>人：</w:t>
      </w:r>
      <w:r w:rsidR="005213FA">
        <w:rPr>
          <w:rFonts w:hint="eastAsia"/>
          <w:color w:val="0D0D0D" w:themeColor="text1" w:themeTint="F2"/>
        </w:rPr>
        <w:t>郭沛怡、陈生冉、</w:t>
      </w:r>
      <w:r w:rsidR="003C62C8">
        <w:rPr>
          <w:rFonts w:hint="eastAsia"/>
          <w:color w:val="0D0D0D" w:themeColor="text1" w:themeTint="F2"/>
        </w:rPr>
        <w:t>李咏集</w:t>
      </w:r>
      <w:r w:rsidR="005213FA">
        <w:rPr>
          <w:rFonts w:hint="eastAsia"/>
          <w:color w:val="0D0D0D" w:themeColor="text1" w:themeTint="F2"/>
        </w:rPr>
        <w:t>在</w:t>
      </w:r>
      <w:r w:rsidR="003C62C8">
        <w:rPr>
          <w:rFonts w:hint="eastAsia"/>
          <w:color w:val="0D0D0D" w:themeColor="text1" w:themeTint="F2"/>
        </w:rPr>
        <w:t>老家</w:t>
      </w:r>
      <w:r w:rsidR="005213FA">
        <w:rPr>
          <w:rFonts w:hint="eastAsia"/>
          <w:color w:val="0D0D0D" w:themeColor="text1" w:themeTint="F2"/>
        </w:rPr>
        <w:t>；张诗韵家中有事；张文轩在家休息。</w:t>
      </w:r>
    </w:p>
    <w:p w:rsidR="00F62011" w:rsidRPr="00685D9E" w:rsidRDefault="00DB0104" w:rsidP="00F62011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本周对幼儿入园后</w:t>
      </w:r>
      <w:r w:rsidR="005213FA">
        <w:rPr>
          <w:rFonts w:hint="eastAsia"/>
          <w:color w:val="0D0D0D" w:themeColor="text1" w:themeTint="F2"/>
        </w:rPr>
        <w:t>打招呼及取放水杯、绕水杯绳</w:t>
      </w:r>
      <w:r>
        <w:rPr>
          <w:rFonts w:hint="eastAsia"/>
          <w:color w:val="0D0D0D" w:themeColor="text1" w:themeTint="F2"/>
        </w:rPr>
        <w:t>这两项情况进行观察。</w:t>
      </w:r>
    </w:p>
    <w:tbl>
      <w:tblPr>
        <w:tblStyle w:val="PlainTable1"/>
        <w:tblW w:w="9505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1559"/>
        <w:gridCol w:w="2126"/>
        <w:gridCol w:w="1134"/>
        <w:gridCol w:w="1559"/>
        <w:gridCol w:w="2030"/>
      </w:tblGrid>
      <w:tr w:rsidR="005213FA" w:rsidRPr="0026275D" w:rsidTr="005213FA">
        <w:trPr>
          <w:cnfStyle w:val="100000000000"/>
          <w:trHeight w:val="411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5213FA" w:rsidRPr="0026275D" w:rsidRDefault="005213FA" w:rsidP="00EE767A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3FA" w:rsidRPr="0026275D" w:rsidRDefault="005213FA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自主打招呼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13FA" w:rsidRPr="00B615FD" w:rsidRDefault="005213FA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取放水杯、绕水杯绳</w:t>
            </w:r>
          </w:p>
        </w:tc>
        <w:tc>
          <w:tcPr>
            <w:tcW w:w="1134" w:type="dxa"/>
            <w:vAlign w:val="center"/>
          </w:tcPr>
          <w:p w:rsidR="005213FA" w:rsidRPr="0026275D" w:rsidRDefault="005213FA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559" w:type="dxa"/>
            <w:vAlign w:val="center"/>
          </w:tcPr>
          <w:p w:rsidR="005213FA" w:rsidRPr="0026275D" w:rsidRDefault="005213FA" w:rsidP="005E541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自主打招呼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213FA" w:rsidRPr="00B615FD" w:rsidRDefault="005213FA" w:rsidP="005E541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取放水杯、绕水杯绳</w:t>
            </w:r>
          </w:p>
        </w:tc>
      </w:tr>
      <w:tr w:rsidR="00F104D9" w:rsidRPr="0026275D" w:rsidTr="005213F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F104D9" w:rsidRPr="0026275D" w:rsidRDefault="00F104D9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4D9" w:rsidRPr="0026275D" w:rsidRDefault="00BA2AE8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04D9" w:rsidRPr="0026275D" w:rsidRDefault="00BA2AE8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4" w:type="dxa"/>
          </w:tcPr>
          <w:p w:rsidR="00F104D9" w:rsidRPr="0026275D" w:rsidRDefault="00F104D9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559" w:type="dxa"/>
            <w:vAlign w:val="center"/>
          </w:tcPr>
          <w:p w:rsidR="00F104D9" w:rsidRPr="0026275D" w:rsidRDefault="00BA2AE8" w:rsidP="00B7666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F104D9" w:rsidRPr="0026275D" w:rsidRDefault="00D84224" w:rsidP="00D106E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CB48E0" w:rsidRPr="0026275D" w:rsidTr="005213F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CB48E0" w:rsidRPr="0026275D" w:rsidRDefault="00CB48E0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8E0" w:rsidRPr="0026275D" w:rsidRDefault="00BA2AE8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8E0" w:rsidRPr="0026275D" w:rsidRDefault="00BA2AE8" w:rsidP="00BA2AE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CB48E0" w:rsidRPr="0026275D" w:rsidRDefault="00CB48E0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559" w:type="dxa"/>
            <w:vAlign w:val="center"/>
          </w:tcPr>
          <w:p w:rsidR="00CB48E0" w:rsidRPr="0026275D" w:rsidRDefault="00BA2AE8" w:rsidP="00FD33E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B48E0" w:rsidRDefault="00D84224" w:rsidP="00FD33E6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972468" w:rsidRPr="0026275D" w:rsidTr="005213F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468" w:rsidRPr="0026275D" w:rsidRDefault="00BA2AE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468" w:rsidRPr="0026275D" w:rsidRDefault="00BA2AE8" w:rsidP="00BA2AE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559" w:type="dxa"/>
            <w:vAlign w:val="center"/>
          </w:tcPr>
          <w:p w:rsidR="00972468" w:rsidRPr="0026275D" w:rsidRDefault="004E489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72468" w:rsidRPr="0026275D" w:rsidRDefault="00EE2E15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BA2AE8" w:rsidRPr="0026275D" w:rsidTr="005213F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BA2AE8" w:rsidRPr="0026275D" w:rsidRDefault="00BA2AE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</w:tcPr>
          <w:p w:rsidR="00BA2AE8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559" w:type="dxa"/>
            <w:vAlign w:val="center"/>
          </w:tcPr>
          <w:p w:rsidR="00BA2AE8" w:rsidRPr="0026275D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A2AE8" w:rsidRPr="0026275D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5213FA">
        <w:trPr>
          <w:trHeight w:val="322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468" w:rsidRPr="0026275D" w:rsidRDefault="00A522C7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468" w:rsidRDefault="005D75F3" w:rsidP="0054594B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559" w:type="dxa"/>
            <w:vAlign w:val="center"/>
          </w:tcPr>
          <w:p w:rsidR="00972468" w:rsidRPr="0026275D" w:rsidRDefault="00BA2AE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72468" w:rsidRPr="0026275D" w:rsidRDefault="00224132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BA2AE8" w:rsidRPr="0026275D" w:rsidTr="005213F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BA2AE8" w:rsidRPr="0026275D" w:rsidRDefault="00BA2AE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  <w:vAlign w:val="center"/>
          </w:tcPr>
          <w:p w:rsidR="00BA2AE8" w:rsidRPr="0026275D" w:rsidRDefault="00BA2AE8" w:rsidP="0097246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559" w:type="dxa"/>
            <w:vAlign w:val="center"/>
          </w:tcPr>
          <w:p w:rsidR="00BA2AE8" w:rsidRPr="0026275D" w:rsidRDefault="00BA2AE8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A2AE8" w:rsidRPr="0026275D" w:rsidRDefault="00BA2AE8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BA2AE8" w:rsidRPr="0026275D" w:rsidTr="005213FA">
        <w:trPr>
          <w:trHeight w:val="389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BA2AE8" w:rsidRPr="0026275D" w:rsidRDefault="00BA2AE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AE8" w:rsidRPr="0026275D" w:rsidRDefault="00BA2AE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E8" w:rsidRPr="0026275D" w:rsidRDefault="00BA2AE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  <w:vAlign w:val="center"/>
          </w:tcPr>
          <w:p w:rsidR="00BA2AE8" w:rsidRDefault="00BA2AE8" w:rsidP="00C7719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559" w:type="dxa"/>
            <w:vAlign w:val="center"/>
          </w:tcPr>
          <w:p w:rsidR="00BA2AE8" w:rsidRPr="0026275D" w:rsidRDefault="00BA2AE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A2AE8" w:rsidRPr="0026275D" w:rsidRDefault="00BA2AE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BA2AE8" w:rsidRPr="0026275D" w:rsidTr="005213F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BA2AE8" w:rsidRPr="0026275D" w:rsidRDefault="00BA2AE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</w:tcPr>
          <w:p w:rsidR="00BA2AE8" w:rsidRPr="0026275D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559" w:type="dxa"/>
            <w:vAlign w:val="center"/>
          </w:tcPr>
          <w:p w:rsidR="00BA2AE8" w:rsidRPr="0026275D" w:rsidRDefault="00BA2AE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A2AE8" w:rsidRPr="0026275D" w:rsidRDefault="00BA2AE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BA2AE8" w:rsidRPr="0026275D" w:rsidTr="005213F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BA2AE8" w:rsidRPr="0026275D" w:rsidRDefault="00BA2AE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AE8" w:rsidRPr="0026275D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E8" w:rsidRPr="0026275D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BA2AE8" w:rsidRPr="0026275D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559" w:type="dxa"/>
            <w:vAlign w:val="center"/>
          </w:tcPr>
          <w:p w:rsidR="00BA2AE8" w:rsidRPr="0026275D" w:rsidRDefault="00BA2AE8" w:rsidP="00C9320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A2AE8" w:rsidRPr="0026275D" w:rsidRDefault="00BA2AE8" w:rsidP="00833D8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BA2AE8" w:rsidRPr="0026275D" w:rsidTr="005213F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BA2AE8" w:rsidRPr="0026275D" w:rsidRDefault="00BA2AE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AE8" w:rsidRPr="0026275D" w:rsidRDefault="00BA2AE8" w:rsidP="00BE2D7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E8" w:rsidRDefault="00BA2AE8" w:rsidP="00BE2D75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BA2AE8" w:rsidRPr="0026275D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559" w:type="dxa"/>
            <w:vAlign w:val="center"/>
          </w:tcPr>
          <w:p w:rsidR="00BA2AE8" w:rsidRPr="0026275D" w:rsidRDefault="00BA2AE8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A2AE8" w:rsidRPr="0026275D" w:rsidRDefault="00BA2AE8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BA2AE8" w:rsidRPr="001057D6" w:rsidTr="005213F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BA2AE8" w:rsidRPr="001057D6" w:rsidRDefault="00BA2AE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1057D6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AE8" w:rsidRPr="0026275D" w:rsidRDefault="00BA2AE8" w:rsidP="00A522C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E8" w:rsidRPr="0026275D" w:rsidRDefault="00BA2AE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BA2AE8" w:rsidRPr="001057D6" w:rsidRDefault="00BA2AE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559" w:type="dxa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A2AE8" w:rsidRPr="0026275D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</w:tbl>
    <w:p w:rsidR="00F62011" w:rsidRDefault="00F62011" w:rsidP="005213FA">
      <w:pPr>
        <w:rPr>
          <w:rFonts w:asciiTheme="minorEastAsia" w:hAnsiTheme="minorEastAsia" w:cstheme="minorEastAsia"/>
          <w:color w:val="0D0D0D" w:themeColor="text1" w:themeTint="F2"/>
          <w:szCs w:val="21"/>
        </w:rPr>
      </w:pPr>
      <w:r w:rsidRPr="001057D6">
        <w:rPr>
          <w:rFonts w:hint="eastAsia"/>
          <w:color w:val="0D0D0D" w:themeColor="text1" w:themeTint="F2"/>
        </w:rPr>
        <w:t>备注：</w:t>
      </w:r>
      <w:r w:rsidR="005213FA">
        <w:rPr>
          <w:rFonts w:asciiTheme="minorEastAsia" w:hAnsiTheme="minorEastAsia" w:cstheme="minorEastAsia" w:hint="eastAsia"/>
          <w:color w:val="0D0D0D" w:themeColor="text1" w:themeTint="F2"/>
          <w:szCs w:val="21"/>
        </w:rPr>
        <w:t>主动打招呼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5213FA">
        <w:rPr>
          <w:rFonts w:ascii="宋体" w:hAnsi="宋体" w:cstheme="minorEastAsia" w:hint="eastAsia"/>
          <w:color w:val="0D0D0D" w:themeColor="text1" w:themeTint="F2"/>
          <w:szCs w:val="21"/>
        </w:rPr>
        <w:t xml:space="preserve"> 被动打招呼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9E3E78"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54594B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</w:t>
      </w:r>
      <w:r w:rsidR="005213FA">
        <w:rPr>
          <w:rFonts w:hint="eastAsia"/>
          <w:color w:val="0D0D0D" w:themeColor="text1" w:themeTint="F2"/>
        </w:rPr>
        <w:t>自主取放水杯并绕水杯绳</w:t>
      </w:r>
      <w:r w:rsidR="0054594B" w:rsidRPr="001057D6">
        <w:rPr>
          <w:rFonts w:hint="eastAsia"/>
          <w:color w:val="0D0D0D" w:themeColor="text1" w:themeTint="F2"/>
        </w:rPr>
        <w:t>：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5213FA">
        <w:rPr>
          <w:rFonts w:ascii="宋体" w:hAnsi="宋体" w:cstheme="minorEastAsia" w:hint="eastAsia"/>
          <w:color w:val="0D0D0D" w:themeColor="text1" w:themeTint="F2"/>
          <w:szCs w:val="21"/>
        </w:rPr>
        <w:t xml:space="preserve"> 提醒</w:t>
      </w:r>
      <w:r w:rsidR="005213FA">
        <w:rPr>
          <w:rFonts w:hint="eastAsia"/>
          <w:color w:val="0D0D0D" w:themeColor="text1" w:themeTint="F2"/>
        </w:rPr>
        <w:t>取放水杯并绕水杯绳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54594B"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</w:p>
    <w:p w:rsidR="00603CE6" w:rsidRPr="001057D6" w:rsidRDefault="00603CE6" w:rsidP="00603CE6">
      <w:pPr>
        <w:ind w:rightChars="-95" w:right="-199"/>
        <w:rPr>
          <w:color w:val="0D0D0D" w:themeColor="text1" w:themeTint="F2"/>
        </w:rPr>
      </w:pP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11" w:rsidRDefault="00F62011" w:rsidP="00F62011">
      <w:pPr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564A3E"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 w:rsidR="00CB48E0">
        <w:rPr>
          <w:rFonts w:asciiTheme="minorEastAsia" w:hAnsiTheme="minorEastAsia" w:hint="eastAsia"/>
          <w:b/>
          <w:color w:val="0070C0"/>
        </w:rPr>
        <w:t>区域</w:t>
      </w:r>
      <w:r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Default="00CB48E0" w:rsidP="00CB48E0">
      <w:pPr>
        <w:ind w:firstLine="405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</w:t>
      </w:r>
      <w:r w:rsidR="00C314DC">
        <w:rPr>
          <w:rFonts w:ascii="宋体" w:hAnsi="宋体" w:hint="eastAsia"/>
          <w:color w:val="0D0D0D" w:themeColor="text1" w:themeTint="F2"/>
          <w:szCs w:val="21"/>
        </w:rPr>
        <w:t>一起来看看他们都在哪个区域玩了什么游戏</w:t>
      </w:r>
      <w:r>
        <w:rPr>
          <w:rFonts w:ascii="宋体" w:hAnsi="宋体" w:hint="eastAsia"/>
          <w:color w:val="0D0D0D" w:themeColor="text1" w:themeTint="F2"/>
          <w:szCs w:val="21"/>
        </w:rPr>
        <w:t>吧！</w:t>
      </w:r>
    </w:p>
    <w:tbl>
      <w:tblPr>
        <w:tblStyle w:val="a9"/>
        <w:tblW w:w="9515" w:type="dxa"/>
        <w:tblLook w:val="04A0"/>
      </w:tblPr>
      <w:tblGrid>
        <w:gridCol w:w="1101"/>
        <w:gridCol w:w="3260"/>
        <w:gridCol w:w="1134"/>
        <w:gridCol w:w="4020"/>
      </w:tblGrid>
      <w:tr w:rsidR="00C314DC" w:rsidTr="005A74F1">
        <w:trPr>
          <w:trHeight w:val="310"/>
        </w:trPr>
        <w:tc>
          <w:tcPr>
            <w:tcW w:w="1101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260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  <w:tc>
          <w:tcPr>
            <w:tcW w:w="1134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4020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</w:tr>
      <w:tr w:rsidR="00C314DC" w:rsidTr="005A74F1">
        <w:trPr>
          <w:trHeight w:val="324"/>
        </w:trPr>
        <w:tc>
          <w:tcPr>
            <w:tcW w:w="1101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王馨悦</w:t>
            </w:r>
          </w:p>
        </w:tc>
        <w:tc>
          <w:tcPr>
            <w:tcW w:w="3260" w:type="dxa"/>
            <w:vAlign w:val="center"/>
          </w:tcPr>
          <w:p w:rsidR="00C314DC" w:rsidRDefault="0069159D" w:rsidP="009625FF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美工区：超轻粘土制作</w:t>
            </w:r>
            <w:r w:rsidR="00224132">
              <w:rPr>
                <w:rFonts w:asciiTheme="minorEastAsia" w:hAnsiTheme="minorEastAsia" w:hint="eastAsia"/>
                <w:color w:val="0D0D0D" w:themeColor="text1" w:themeTint="F2"/>
              </w:rPr>
              <w:t>奶茶</w:t>
            </w:r>
          </w:p>
        </w:tc>
        <w:tc>
          <w:tcPr>
            <w:tcW w:w="1134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4020" w:type="dxa"/>
            <w:vAlign w:val="center"/>
          </w:tcPr>
          <w:p w:rsidR="00C314DC" w:rsidRDefault="00191809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在万能工匠区周围旁观</w:t>
            </w:r>
          </w:p>
        </w:tc>
      </w:tr>
      <w:tr w:rsidR="00C314DC" w:rsidTr="005A74F1">
        <w:trPr>
          <w:trHeight w:val="324"/>
        </w:trPr>
        <w:tc>
          <w:tcPr>
            <w:tcW w:w="1101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吴婉琰</w:t>
            </w:r>
          </w:p>
        </w:tc>
        <w:tc>
          <w:tcPr>
            <w:tcW w:w="3260" w:type="dxa"/>
            <w:vAlign w:val="center"/>
          </w:tcPr>
          <w:p w:rsidR="00C314DC" w:rsidRDefault="00224132" w:rsidP="003C62C8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吴婉琰：运动小人平衡垒高</w:t>
            </w:r>
          </w:p>
        </w:tc>
        <w:tc>
          <w:tcPr>
            <w:tcW w:w="1134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4020" w:type="dxa"/>
            <w:vAlign w:val="center"/>
          </w:tcPr>
          <w:p w:rsidR="00C314DC" w:rsidRDefault="00191809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在万能工匠区周围旁观</w:t>
            </w:r>
          </w:p>
        </w:tc>
      </w:tr>
      <w:tr w:rsidR="00C314DC" w:rsidTr="005A74F1">
        <w:trPr>
          <w:trHeight w:val="310"/>
        </w:trPr>
        <w:tc>
          <w:tcPr>
            <w:tcW w:w="1101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梁珵恩</w:t>
            </w:r>
          </w:p>
        </w:tc>
        <w:tc>
          <w:tcPr>
            <w:tcW w:w="3260" w:type="dxa"/>
            <w:vAlign w:val="center"/>
          </w:tcPr>
          <w:p w:rsidR="00C314DC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</w:t>
            </w:r>
            <w:r w:rsidR="00224132">
              <w:rPr>
                <w:rFonts w:asciiTheme="minorEastAsia" w:hAnsiTheme="minorEastAsia" w:hint="eastAsia"/>
                <w:color w:val="0D0D0D" w:themeColor="text1" w:themeTint="F2"/>
              </w:rPr>
              <w:t>多米诺骨牌</w:t>
            </w:r>
          </w:p>
        </w:tc>
        <w:tc>
          <w:tcPr>
            <w:tcW w:w="1134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4020" w:type="dxa"/>
            <w:vAlign w:val="center"/>
          </w:tcPr>
          <w:p w:rsidR="00C314DC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万能工匠区：自主搭建作品</w:t>
            </w:r>
          </w:p>
        </w:tc>
      </w:tr>
      <w:tr w:rsidR="00C314DC" w:rsidTr="005A74F1">
        <w:trPr>
          <w:trHeight w:val="310"/>
        </w:trPr>
        <w:tc>
          <w:tcPr>
            <w:tcW w:w="1101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张诗韵</w:t>
            </w:r>
          </w:p>
        </w:tc>
        <w:tc>
          <w:tcPr>
            <w:tcW w:w="3260" w:type="dxa"/>
            <w:vAlign w:val="center"/>
          </w:tcPr>
          <w:p w:rsidR="00C314DC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C314DC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4020" w:type="dxa"/>
            <w:vAlign w:val="center"/>
          </w:tcPr>
          <w:p w:rsidR="00C314DC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：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方形积木堆砌垒高</w:t>
            </w:r>
          </w:p>
        </w:tc>
      </w:tr>
      <w:tr w:rsidR="00C314DC" w:rsidTr="005A74F1">
        <w:trPr>
          <w:trHeight w:val="324"/>
        </w:trPr>
        <w:tc>
          <w:tcPr>
            <w:tcW w:w="1101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单小岩</w:t>
            </w:r>
          </w:p>
        </w:tc>
        <w:tc>
          <w:tcPr>
            <w:tcW w:w="3260" w:type="dxa"/>
            <w:vAlign w:val="center"/>
          </w:tcPr>
          <w:p w:rsidR="00C314DC" w:rsidRDefault="006F4704" w:rsidP="00224132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益智区：多米诺骨牌</w:t>
            </w:r>
          </w:p>
        </w:tc>
        <w:tc>
          <w:tcPr>
            <w:tcW w:w="1134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4020" w:type="dxa"/>
            <w:vAlign w:val="center"/>
          </w:tcPr>
          <w:p w:rsidR="00C314DC" w:rsidRDefault="003C62C8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桌面建构区：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插塑积木拼搭</w:t>
            </w:r>
          </w:p>
        </w:tc>
      </w:tr>
      <w:tr w:rsidR="00C314DC" w:rsidTr="005A74F1">
        <w:trPr>
          <w:trHeight w:val="324"/>
        </w:trPr>
        <w:tc>
          <w:tcPr>
            <w:tcW w:w="1101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陈生冉</w:t>
            </w:r>
          </w:p>
        </w:tc>
        <w:tc>
          <w:tcPr>
            <w:tcW w:w="3260" w:type="dxa"/>
            <w:vAlign w:val="center"/>
          </w:tcPr>
          <w:p w:rsidR="00C314DC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4020" w:type="dxa"/>
            <w:vAlign w:val="center"/>
          </w:tcPr>
          <w:p w:rsidR="00C314DC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万能工匠区：自主搭建作品</w:t>
            </w:r>
          </w:p>
        </w:tc>
      </w:tr>
      <w:tr w:rsidR="007824B3" w:rsidTr="005A74F1">
        <w:trPr>
          <w:trHeight w:val="324"/>
        </w:trPr>
        <w:tc>
          <w:tcPr>
            <w:tcW w:w="1101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胡心悦</w:t>
            </w:r>
          </w:p>
        </w:tc>
        <w:tc>
          <w:tcPr>
            <w:tcW w:w="3260" w:type="dxa"/>
            <w:vAlign w:val="center"/>
          </w:tcPr>
          <w:p w:rsidR="007824B3" w:rsidRDefault="005A74F1" w:rsidP="00224132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娃娃家：烧饭</w:t>
            </w:r>
          </w:p>
        </w:tc>
        <w:tc>
          <w:tcPr>
            <w:tcW w:w="1134" w:type="dxa"/>
            <w:vAlign w:val="center"/>
          </w:tcPr>
          <w:p w:rsidR="007824B3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4020" w:type="dxa"/>
            <w:vAlign w:val="center"/>
          </w:tcPr>
          <w:p w:rsidR="007824B3" w:rsidRDefault="009625FF" w:rsidP="006D663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来园晚，未参与游戏</w:t>
            </w:r>
          </w:p>
        </w:tc>
      </w:tr>
      <w:tr w:rsidR="007824B3" w:rsidTr="005A74F1">
        <w:trPr>
          <w:trHeight w:val="324"/>
        </w:trPr>
        <w:tc>
          <w:tcPr>
            <w:tcW w:w="1101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郭沛怡</w:t>
            </w:r>
          </w:p>
        </w:tc>
        <w:tc>
          <w:tcPr>
            <w:tcW w:w="3260" w:type="dxa"/>
            <w:vAlign w:val="center"/>
          </w:tcPr>
          <w:p w:rsidR="007824B3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7824B3" w:rsidRPr="0026275D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4020" w:type="dxa"/>
            <w:vAlign w:val="center"/>
          </w:tcPr>
          <w:p w:rsidR="005A74F1" w:rsidRDefault="00191809" w:rsidP="005A74F1">
            <w:pPr>
              <w:ind w:rightChars="-27" w:right="-57"/>
              <w:rPr>
                <w:rFonts w:asciiTheme="minorEastAsia" w:hAnsiTheme="minorEastAsia" w:hint="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在</w:t>
            </w:r>
            <w:r w:rsidR="0069159D">
              <w:rPr>
                <w:rFonts w:asciiTheme="minorEastAsia" w:hAnsiTheme="minorEastAsia" w:hint="eastAsia"/>
                <w:color w:val="0D0D0D" w:themeColor="text1" w:themeTint="F2"/>
              </w:rPr>
              <w:t>万能工匠区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周围旁观</w:t>
            </w:r>
          </w:p>
          <w:p w:rsidR="007824B3" w:rsidRDefault="005A74F1" w:rsidP="005A74F1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后在美工区玩超轻粘土</w:t>
            </w:r>
          </w:p>
        </w:tc>
      </w:tr>
      <w:tr w:rsidR="007824B3" w:rsidTr="005A74F1">
        <w:trPr>
          <w:trHeight w:val="324"/>
        </w:trPr>
        <w:tc>
          <w:tcPr>
            <w:tcW w:w="1101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鲍琳筱</w:t>
            </w:r>
          </w:p>
        </w:tc>
        <w:tc>
          <w:tcPr>
            <w:tcW w:w="3260" w:type="dxa"/>
            <w:vAlign w:val="center"/>
          </w:tcPr>
          <w:p w:rsidR="007824B3" w:rsidRDefault="00DC791A" w:rsidP="00224132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益智区：多米诺骨牌</w:t>
            </w:r>
          </w:p>
        </w:tc>
        <w:tc>
          <w:tcPr>
            <w:tcW w:w="1134" w:type="dxa"/>
            <w:vAlign w:val="center"/>
          </w:tcPr>
          <w:p w:rsidR="007824B3" w:rsidRPr="0026275D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4020" w:type="dxa"/>
            <w:vAlign w:val="center"/>
          </w:tcPr>
          <w:p w:rsidR="007824B3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娃娃家：烧饭</w:t>
            </w:r>
          </w:p>
        </w:tc>
      </w:tr>
      <w:tr w:rsidR="007824B3" w:rsidTr="005A74F1">
        <w:trPr>
          <w:trHeight w:val="324"/>
        </w:trPr>
        <w:tc>
          <w:tcPr>
            <w:tcW w:w="1101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丛天朗</w:t>
            </w:r>
          </w:p>
        </w:tc>
        <w:tc>
          <w:tcPr>
            <w:tcW w:w="3260" w:type="dxa"/>
            <w:vAlign w:val="center"/>
          </w:tcPr>
          <w:p w:rsidR="007824B3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益智区：多米诺骨牌</w:t>
            </w:r>
          </w:p>
        </w:tc>
        <w:tc>
          <w:tcPr>
            <w:tcW w:w="1134" w:type="dxa"/>
            <w:vAlign w:val="center"/>
          </w:tcPr>
          <w:p w:rsidR="007824B3" w:rsidRPr="0026275D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4020" w:type="dxa"/>
            <w:vAlign w:val="center"/>
          </w:tcPr>
          <w:p w:rsidR="007824B3" w:rsidRDefault="003C62C8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</w:tr>
      <w:tr w:rsidR="007824B3" w:rsidTr="005A74F1">
        <w:trPr>
          <w:trHeight w:val="324"/>
        </w:trPr>
        <w:tc>
          <w:tcPr>
            <w:tcW w:w="1101" w:type="dxa"/>
            <w:vAlign w:val="center"/>
          </w:tcPr>
          <w:p w:rsidR="007824B3" w:rsidRPr="001057D6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hint="eastAsia"/>
                <w:color w:val="0D0D0D" w:themeColor="text1" w:themeTint="F2"/>
                <w:szCs w:val="21"/>
              </w:rPr>
              <w:t>于晨栩</w:t>
            </w:r>
          </w:p>
        </w:tc>
        <w:tc>
          <w:tcPr>
            <w:tcW w:w="3260" w:type="dxa"/>
            <w:vAlign w:val="center"/>
          </w:tcPr>
          <w:p w:rsidR="007824B3" w:rsidRDefault="00224132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桌面建构区：方形积木堆砌垒高</w:t>
            </w:r>
          </w:p>
        </w:tc>
        <w:tc>
          <w:tcPr>
            <w:tcW w:w="1134" w:type="dxa"/>
            <w:vAlign w:val="center"/>
          </w:tcPr>
          <w:p w:rsidR="007824B3" w:rsidRPr="001057D6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4020" w:type="dxa"/>
            <w:vAlign w:val="center"/>
          </w:tcPr>
          <w:p w:rsidR="007824B3" w:rsidRDefault="00224132" w:rsidP="003C62C8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</w:tr>
    </w:tbl>
    <w:p w:rsidR="004C5BB4" w:rsidRDefault="004C5BB4" w:rsidP="00CA7089">
      <w:pPr>
        <w:ind w:rightChars="-27" w:right="-57"/>
        <w:jc w:val="left"/>
        <w:rPr>
          <w:rFonts w:asciiTheme="minorEastAsia" w:hAnsiTheme="minorEastAsia"/>
          <w:color w:val="0D0D0D" w:themeColor="text1" w:themeTint="F2"/>
        </w:rPr>
      </w:pPr>
    </w:p>
    <w:p w:rsidR="00CB48E0" w:rsidRDefault="00CB48E0" w:rsidP="00CB48E0">
      <w:pPr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Pr="00E43D09" w:rsidRDefault="00CB48E0" w:rsidP="00C80FC6">
      <w:pPr>
        <w:ind w:firstLine="405"/>
        <w:rPr>
          <w:b/>
          <w:color w:val="0D0D0D" w:themeColor="text1" w:themeTint="F2"/>
        </w:rPr>
      </w:pPr>
      <w:r w:rsidRPr="00E43D09">
        <w:rPr>
          <w:rFonts w:hint="eastAsia"/>
          <w:b/>
          <w:color w:val="0D0D0D" w:themeColor="text1" w:themeTint="F2"/>
        </w:rPr>
        <w:t>活动：</w:t>
      </w:r>
      <w:r w:rsidR="005213FA">
        <w:rPr>
          <w:rFonts w:hint="eastAsia"/>
          <w:b/>
          <w:color w:val="0D0D0D" w:themeColor="text1" w:themeTint="F2"/>
        </w:rPr>
        <w:t>律动《爱跳舞的小怪兽》</w:t>
      </w:r>
    </w:p>
    <w:p w:rsidR="00A522C7" w:rsidRDefault="00A522C7" w:rsidP="00A522C7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本</w:t>
      </w:r>
      <w:r w:rsidR="005213FA">
        <w:rPr>
          <w:rFonts w:ascii="宋体" w:eastAsia="宋体" w:hAnsi="宋体" w:hint="eastAsia"/>
          <w:color w:val="0D0D0D" w:themeColor="text1" w:themeTint="F2"/>
        </w:rPr>
        <w:t>学期小朋友的律动早操内容进行了更换，所以律动音乐需要重新熟悉，很多舞蹈动作也需要重新学习</w:t>
      </w:r>
      <w:r>
        <w:rPr>
          <w:rFonts w:ascii="宋体" w:eastAsia="宋体" w:hAnsi="宋体" w:hint="eastAsia"/>
          <w:color w:val="0D0D0D" w:themeColor="text1" w:themeTint="F2"/>
        </w:rPr>
        <w:t>。</w:t>
      </w:r>
      <w:r w:rsidR="005213FA">
        <w:rPr>
          <w:rFonts w:ascii="宋体" w:eastAsia="宋体" w:hAnsi="宋体" w:hint="eastAsia"/>
          <w:color w:val="0D0D0D" w:themeColor="text1" w:themeTint="F2"/>
        </w:rPr>
        <w:t>《爱跳舞的小怪兽》是一首曲风非常活泼</w:t>
      </w:r>
      <w:r w:rsidR="00BA2AE8">
        <w:rPr>
          <w:rFonts w:ascii="宋体" w:eastAsia="宋体" w:hAnsi="宋体" w:hint="eastAsia"/>
          <w:color w:val="0D0D0D" w:themeColor="text1" w:themeTint="F2"/>
        </w:rPr>
        <w:t>、轻快的音乐，深受小朋友们的喜爱。其中的动作表现也非常的简单易学。</w:t>
      </w:r>
      <w:r>
        <w:rPr>
          <w:rFonts w:ascii="宋体" w:eastAsia="宋体" w:hAnsi="宋体" w:hint="eastAsia"/>
          <w:color w:val="0D0D0D" w:themeColor="text1" w:themeTint="F2"/>
        </w:rPr>
        <w:t>下面来看看小朋友们</w:t>
      </w:r>
      <w:r w:rsidR="00BA2AE8">
        <w:rPr>
          <w:rFonts w:ascii="宋体" w:eastAsia="宋体" w:hAnsi="宋体" w:hint="eastAsia"/>
          <w:color w:val="0D0D0D" w:themeColor="text1" w:themeTint="F2"/>
        </w:rPr>
        <w:t>学习过程中的</w:t>
      </w:r>
      <w:r>
        <w:rPr>
          <w:rFonts w:ascii="宋体" w:eastAsia="宋体" w:hAnsi="宋体" w:hint="eastAsia"/>
          <w:color w:val="0D0D0D" w:themeColor="text1" w:themeTint="F2"/>
        </w:rPr>
        <w:t>瞬间吧！</w:t>
      </w:r>
    </w:p>
    <w:p w:rsidR="00A522C7" w:rsidRPr="005D75F3" w:rsidRDefault="00A522C7" w:rsidP="00A522C7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7373" cy="1393030"/>
            <wp:effectExtent l="19050" t="0" r="0" b="0"/>
            <wp:docPr id="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3" cy="13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1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FD" w:rsidRPr="009625FF" w:rsidRDefault="00CB48E0" w:rsidP="009625FF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3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7373" cy="1393030"/>
            <wp:effectExtent l="19050" t="0" r="0" b="0"/>
            <wp:docPr id="3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3" cy="13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="00A93772"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32" w:rsidRDefault="00224132" w:rsidP="00F62011">
      <w:pPr>
        <w:jc w:val="center"/>
        <w:rPr>
          <w:rFonts w:asciiTheme="minorEastAsia" w:hAnsiTheme="minorEastAsia" w:hint="eastAsia"/>
          <w:color w:val="0070C0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9625FF"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生活篇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0A5F26" w:rsidRDefault="008E7421" w:rsidP="008E7421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本周关注幼儿</w:t>
      </w:r>
      <w:r w:rsidR="00BA2AE8">
        <w:rPr>
          <w:rFonts w:ascii="宋体" w:hAnsi="宋体" w:hint="eastAsia"/>
          <w:color w:val="0D0D0D" w:themeColor="text1" w:themeTint="F2"/>
          <w:szCs w:val="21"/>
        </w:rPr>
        <w:t>睡前脱衣服、挂衣服</w:t>
      </w:r>
      <w:r>
        <w:rPr>
          <w:rFonts w:ascii="宋体" w:hAnsi="宋体" w:hint="eastAsia"/>
          <w:color w:val="0D0D0D" w:themeColor="text1" w:themeTint="F2"/>
          <w:szCs w:val="21"/>
        </w:rPr>
        <w:t>的整体情况。一起来看看今天小朋友在这些方面的表现吧！</w:t>
      </w:r>
    </w:p>
    <w:p w:rsidR="008E7421" w:rsidRDefault="008E7421" w:rsidP="008E7421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>备注：★自己</w:t>
      </w:r>
      <w:r w:rsidR="00BA2AE8">
        <w:rPr>
          <w:rFonts w:ascii="宋体" w:hAnsi="宋体" w:cstheme="minorEastAsia" w:hint="eastAsia"/>
          <w:color w:val="0D0D0D" w:themeColor="text1" w:themeTint="F2"/>
          <w:szCs w:val="21"/>
        </w:rPr>
        <w:t>脱衣服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▲他人帮忙  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★自</w:t>
      </w:r>
      <w:r w:rsidR="00BA2AE8">
        <w:rPr>
          <w:rFonts w:ascii="宋体" w:hAnsi="宋体" w:cstheme="minorEastAsia" w:hint="eastAsia"/>
          <w:color w:val="0D0D0D" w:themeColor="text1" w:themeTint="F2"/>
          <w:szCs w:val="21"/>
        </w:rPr>
        <w:t>己挂衣服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▲他人</w:t>
      </w:r>
      <w:r w:rsidR="00BA2AE8">
        <w:rPr>
          <w:rFonts w:asciiTheme="minorEastAsia" w:hAnsiTheme="minorEastAsia" w:cstheme="minorEastAsia" w:hint="eastAsia"/>
          <w:color w:val="0D0D0D" w:themeColor="text1" w:themeTint="F2"/>
          <w:szCs w:val="21"/>
        </w:rPr>
        <w:t>帮忙</w:t>
      </w:r>
    </w:p>
    <w:tbl>
      <w:tblPr>
        <w:tblStyle w:val="PlainTable1"/>
        <w:tblW w:w="9382" w:type="dxa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859"/>
        <w:gridCol w:w="1573"/>
        <w:gridCol w:w="1341"/>
        <w:gridCol w:w="1656"/>
        <w:gridCol w:w="1614"/>
      </w:tblGrid>
      <w:tr w:rsidR="00BA2AE8" w:rsidTr="000E023B">
        <w:trPr>
          <w:cnfStyle w:val="100000000000"/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Pr="00BA2AE8" w:rsidRDefault="00BA2AE8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自己脱衣服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Pr="00BA2AE8" w:rsidRDefault="00BA2AE8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自己挂衣服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Pr="003A4079" w:rsidRDefault="00BA2AE8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3A4079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Pr="00BA2AE8" w:rsidRDefault="00BA2AE8" w:rsidP="005E541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自己脱衣服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Pr="00BA2AE8" w:rsidRDefault="00BA2AE8" w:rsidP="005E541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自己挂衣服</w:t>
            </w:r>
          </w:p>
        </w:tc>
      </w:tr>
      <w:tr w:rsidR="008E7421" w:rsidTr="000E023B">
        <w:trPr>
          <w:trHeight w:val="319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Pr="00B345FD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b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lastRenderedPageBreak/>
              <w:t>吴婉琰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BA2AE8" w:rsidTr="004E5135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BA2AE8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833D84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833D84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84" w:rsidRDefault="00833D84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EF44AF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EF44AF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BA2AE8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回家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回家</w:t>
            </w:r>
          </w:p>
        </w:tc>
      </w:tr>
      <w:tr w:rsidR="005D75F3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5D75F3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</w:tr>
      <w:tr w:rsidR="00BA2AE8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E8" w:rsidRDefault="00BA2AE8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E8" w:rsidRDefault="00BA2AE8" w:rsidP="005E541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</w:tr>
    </w:tbl>
    <w:p w:rsidR="008E7421" w:rsidRDefault="008E7421" w:rsidP="008E7421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23032" cy="1442274"/>
            <wp:effectExtent l="19050" t="0" r="1018" b="0"/>
            <wp:docPr id="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032" cy="144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32552" cy="1449414"/>
            <wp:effectExtent l="19050" t="0" r="0" b="0"/>
            <wp:docPr id="8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552" cy="144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8A58B3">
        <w:rPr>
          <w:rFonts w:ascii="宋体" w:hAnsi="宋体"/>
          <w:noProof/>
          <w:szCs w:val="21"/>
        </w:rPr>
        <w:drawing>
          <wp:inline distT="0" distB="0" distL="0" distR="0">
            <wp:extent cx="1951596" cy="1463697"/>
            <wp:effectExtent l="19050" t="0" r="0" b="0"/>
            <wp:docPr id="1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96" cy="146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5FF" w:rsidRDefault="009625FF" w:rsidP="00F62011">
      <w:pPr>
        <w:jc w:val="center"/>
        <w:rPr>
          <w:rFonts w:asciiTheme="minorEastAsia" w:hAnsiTheme="minorEastAsia"/>
          <w:color w:val="0070C0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9625FF"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Tr="00EE767A">
        <w:trPr>
          <w:jc w:val="center"/>
        </w:trPr>
        <w:tc>
          <w:tcPr>
            <w:tcW w:w="9216" w:type="dxa"/>
          </w:tcPr>
          <w:p w:rsidR="000A5F26" w:rsidRPr="005D75F3" w:rsidRDefault="00EF44AF" w:rsidP="005D75F3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关于</w:t>
            </w:r>
            <w:r w:rsidR="00224132">
              <w:rPr>
                <w:rFonts w:ascii="宋体" w:eastAsia="宋体" w:hAnsi="宋体" w:hint="eastAsia"/>
                <w:b/>
                <w:sz w:val="21"/>
                <w:szCs w:val="21"/>
              </w:rPr>
              <w:t>明天元宵节游园活动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的</w:t>
            </w:r>
            <w:r w:rsidR="00224132">
              <w:rPr>
                <w:rFonts w:ascii="宋体" w:eastAsia="宋体" w:hAnsi="宋体" w:hint="eastAsia"/>
                <w:b/>
                <w:sz w:val="21"/>
                <w:szCs w:val="21"/>
              </w:rPr>
              <w:t>通知</w:t>
            </w:r>
            <w:r w:rsidR="005D75F3" w:rsidRPr="005D75F3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092EE0" w:rsidRDefault="00224132" w:rsidP="00224132">
            <w:pPr>
              <w:pStyle w:val="a7"/>
              <w:spacing w:before="0" w:beforeAutospacing="0" w:after="0" w:afterAutospacing="0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龙腾四海春潮涌，凤舞九天喜气盈”，值此元宵佳节到来之际，为活跃民族传统节日气氛，传播中华民族的非遗文化，丰富人民群众精神文化生活，同时为我园幼儿、教职工搭建一个展示、交流的平台，特举办以“嗨玩国潮 喜闹元宵”为主题的元宵主题活动。</w:t>
            </w:r>
          </w:p>
          <w:p w:rsidR="00224132" w:rsidRDefault="00191809" w:rsidP="00224132">
            <w:pPr>
              <w:spacing w:line="360" w:lineRule="exact"/>
              <w:ind w:firstLineChars="200" w:firstLine="422"/>
              <w:rPr>
                <w:rFonts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小班</w:t>
            </w:r>
            <w:r w:rsidR="00224132" w:rsidRPr="00224132">
              <w:rPr>
                <w:rFonts w:ascii="宋体" w:eastAsia="宋体" w:hAnsi="宋体" w:cs="宋体" w:hint="eastAsia"/>
                <w:b/>
                <w:bCs/>
                <w:szCs w:val="21"/>
              </w:rPr>
              <w:t>活动内容</w:t>
            </w:r>
            <w:r w:rsidR="00224132" w:rsidRPr="00224132">
              <w:rPr>
                <w:rFonts w:ascii="宋体" w:eastAsia="宋体" w:hAnsi="宋体" w:cs="宋体" w:hint="eastAsia"/>
                <w:b/>
                <w:szCs w:val="21"/>
              </w:rPr>
              <w:t>包含</w:t>
            </w:r>
            <w:r w:rsidR="00224132">
              <w:rPr>
                <w:rFonts w:ascii="宋体" w:eastAsia="宋体" w:hAnsi="宋体" w:cs="宋体" w:hint="eastAsia"/>
                <w:szCs w:val="21"/>
              </w:rPr>
              <w:t>：</w:t>
            </w:r>
            <w:r w:rsidR="00224132">
              <w:rPr>
                <w:rFonts w:ascii="宋体" w:eastAsia="宋体" w:hAnsi="宋体" w:cs="宋体" w:hint="eastAsia"/>
                <w:b/>
                <w:bCs/>
                <w:szCs w:val="21"/>
              </w:rPr>
              <w:t>玩—非遗游戏：</w:t>
            </w:r>
            <w:r w:rsidR="00224132"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 w:rsidR="00224132">
              <w:rPr>
                <w:rFonts w:ascii="宋体" w:eastAsia="宋体" w:hAnsi="宋体" w:cs="宋体" w:hint="eastAsia"/>
                <w:szCs w:val="21"/>
              </w:rPr>
              <w:t>击铜钱2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 w:rsidR="00224132">
              <w:rPr>
                <w:rFonts w:ascii="宋体" w:eastAsia="宋体" w:hAnsi="宋体" w:cs="宋体" w:hint="eastAsia"/>
                <w:szCs w:val="21"/>
              </w:rPr>
              <w:t>套龙运3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 w:rsidR="00224132">
              <w:rPr>
                <w:rFonts w:ascii="宋体" w:eastAsia="宋体" w:hAnsi="宋体" w:cs="宋体" w:hint="eastAsia"/>
                <w:szCs w:val="21"/>
              </w:rPr>
              <w:t>吸福气</w:t>
            </w:r>
            <w:r w:rsidR="00224132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24132">
              <w:rPr>
                <w:rFonts w:ascii="宋体" w:eastAsia="宋体" w:hAnsi="宋体" w:cs="宋体" w:hint="eastAsia"/>
                <w:szCs w:val="21"/>
              </w:rPr>
              <w:t>民族乐器体验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224132" w:rsidRDefault="00191809" w:rsidP="00191809">
            <w:pPr>
              <w:pStyle w:val="a7"/>
              <w:spacing w:before="0" w:beforeAutospacing="0" w:after="0" w:afterAutospacing="0"/>
              <w:ind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191809">
              <w:rPr>
                <w:rFonts w:hint="eastAsia"/>
                <w:b/>
                <w:color w:val="000000"/>
                <w:sz w:val="21"/>
                <w:szCs w:val="21"/>
                <w:shd w:val="clear" w:color="auto" w:fill="FFFFFF"/>
              </w:rPr>
              <w:t>幼儿服装要求：</w:t>
            </w:r>
            <w:r>
              <w:rPr>
                <w:sz w:val="21"/>
                <w:szCs w:val="21"/>
              </w:rPr>
              <w:t>可穿古风或者喜庆</w:t>
            </w:r>
            <w:r w:rsidRPr="00191809">
              <w:rPr>
                <w:sz w:val="21"/>
                <w:szCs w:val="21"/>
              </w:rPr>
              <w:t>的衣服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sz w:val="21"/>
                <w:szCs w:val="21"/>
              </w:rPr>
              <w:t>头戴国风饰品。</w:t>
            </w:r>
          </w:p>
          <w:p w:rsidR="00191809" w:rsidRPr="00224132" w:rsidRDefault="00191809" w:rsidP="00191809">
            <w:pPr>
              <w:pStyle w:val="a7"/>
              <w:spacing w:before="0" w:beforeAutospacing="0" w:after="0" w:afterAutospacing="0"/>
              <w:ind w:firstLine="42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请各位家长明天给幼儿穿合适的衣服，并配戴相应的头饰来园，感谢您的配合！</w:t>
            </w:r>
          </w:p>
        </w:tc>
      </w:tr>
    </w:tbl>
    <w:p w:rsidR="00092EE0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F62011" w:rsidRDefault="00F62011" w:rsidP="00915725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F62011" w:rsidSect="00E94E6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7D" w:rsidRDefault="005D547D" w:rsidP="00587420">
      <w:r>
        <w:separator/>
      </w:r>
    </w:p>
  </w:endnote>
  <w:endnote w:type="continuationSeparator" w:id="1">
    <w:p w:rsidR="005D547D" w:rsidRDefault="005D547D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7D" w:rsidRDefault="005D547D" w:rsidP="00587420">
      <w:r>
        <w:separator/>
      </w:r>
    </w:p>
  </w:footnote>
  <w:footnote w:type="continuationSeparator" w:id="1">
    <w:p w:rsidR="005D547D" w:rsidRDefault="005D547D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7ACC"/>
    <w:rsid w:val="000113CC"/>
    <w:rsid w:val="00017275"/>
    <w:rsid w:val="00042936"/>
    <w:rsid w:val="00052958"/>
    <w:rsid w:val="00055C58"/>
    <w:rsid w:val="000567EA"/>
    <w:rsid w:val="000664A0"/>
    <w:rsid w:val="0007124E"/>
    <w:rsid w:val="00074CDE"/>
    <w:rsid w:val="00076156"/>
    <w:rsid w:val="00092EE0"/>
    <w:rsid w:val="00094400"/>
    <w:rsid w:val="000A3818"/>
    <w:rsid w:val="000A5F26"/>
    <w:rsid w:val="000A6859"/>
    <w:rsid w:val="000C1549"/>
    <w:rsid w:val="000C348D"/>
    <w:rsid w:val="000C4748"/>
    <w:rsid w:val="000C69B9"/>
    <w:rsid w:val="000D0BF8"/>
    <w:rsid w:val="000D0E01"/>
    <w:rsid w:val="000D3981"/>
    <w:rsid w:val="000F0BCA"/>
    <w:rsid w:val="000F34D2"/>
    <w:rsid w:val="000F7F9F"/>
    <w:rsid w:val="00101CF6"/>
    <w:rsid w:val="001057D6"/>
    <w:rsid w:val="00111D14"/>
    <w:rsid w:val="00116C1D"/>
    <w:rsid w:val="00123376"/>
    <w:rsid w:val="00125246"/>
    <w:rsid w:val="00136F71"/>
    <w:rsid w:val="001417F5"/>
    <w:rsid w:val="00152225"/>
    <w:rsid w:val="00154BD6"/>
    <w:rsid w:val="001550D8"/>
    <w:rsid w:val="00157E5C"/>
    <w:rsid w:val="00171C91"/>
    <w:rsid w:val="0017628C"/>
    <w:rsid w:val="0017703E"/>
    <w:rsid w:val="001770F8"/>
    <w:rsid w:val="00177FAC"/>
    <w:rsid w:val="00184BC5"/>
    <w:rsid w:val="00186B5A"/>
    <w:rsid w:val="00191809"/>
    <w:rsid w:val="00193A6A"/>
    <w:rsid w:val="001A0C3B"/>
    <w:rsid w:val="001B4DCD"/>
    <w:rsid w:val="001B684F"/>
    <w:rsid w:val="001C60EA"/>
    <w:rsid w:val="001D32C0"/>
    <w:rsid w:val="001E278E"/>
    <w:rsid w:val="001F7002"/>
    <w:rsid w:val="00211E85"/>
    <w:rsid w:val="00224132"/>
    <w:rsid w:val="00224C2C"/>
    <w:rsid w:val="00230A64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71B3E"/>
    <w:rsid w:val="00290CB7"/>
    <w:rsid w:val="002964F2"/>
    <w:rsid w:val="00297EBE"/>
    <w:rsid w:val="002A5D5B"/>
    <w:rsid w:val="002B2B35"/>
    <w:rsid w:val="002B4260"/>
    <w:rsid w:val="002C3920"/>
    <w:rsid w:val="002D1426"/>
    <w:rsid w:val="002D2982"/>
    <w:rsid w:val="002D44A3"/>
    <w:rsid w:val="002E3C2E"/>
    <w:rsid w:val="002E4046"/>
    <w:rsid w:val="002E4DDB"/>
    <w:rsid w:val="002F1FF2"/>
    <w:rsid w:val="002F4F89"/>
    <w:rsid w:val="00306FB9"/>
    <w:rsid w:val="00307143"/>
    <w:rsid w:val="0031223F"/>
    <w:rsid w:val="003305A5"/>
    <w:rsid w:val="00337ECD"/>
    <w:rsid w:val="00360174"/>
    <w:rsid w:val="003661AE"/>
    <w:rsid w:val="003663B3"/>
    <w:rsid w:val="00376C1B"/>
    <w:rsid w:val="003A0E15"/>
    <w:rsid w:val="003A1B50"/>
    <w:rsid w:val="003A28B0"/>
    <w:rsid w:val="003A4079"/>
    <w:rsid w:val="003A61AE"/>
    <w:rsid w:val="003B3383"/>
    <w:rsid w:val="003C62C8"/>
    <w:rsid w:val="003D7BBD"/>
    <w:rsid w:val="003E368F"/>
    <w:rsid w:val="003E58B0"/>
    <w:rsid w:val="003F0A95"/>
    <w:rsid w:val="00402F0B"/>
    <w:rsid w:val="00412164"/>
    <w:rsid w:val="004178CC"/>
    <w:rsid w:val="00431366"/>
    <w:rsid w:val="00435707"/>
    <w:rsid w:val="004629EE"/>
    <w:rsid w:val="00466729"/>
    <w:rsid w:val="00466AB1"/>
    <w:rsid w:val="00486D2C"/>
    <w:rsid w:val="00494252"/>
    <w:rsid w:val="004A2C91"/>
    <w:rsid w:val="004A607F"/>
    <w:rsid w:val="004B7921"/>
    <w:rsid w:val="004C2A90"/>
    <w:rsid w:val="004C34B0"/>
    <w:rsid w:val="004C3702"/>
    <w:rsid w:val="004C5BB4"/>
    <w:rsid w:val="004D35D9"/>
    <w:rsid w:val="004E394A"/>
    <w:rsid w:val="004E4898"/>
    <w:rsid w:val="004F0302"/>
    <w:rsid w:val="004F15AC"/>
    <w:rsid w:val="004F17C5"/>
    <w:rsid w:val="004F3439"/>
    <w:rsid w:val="004F5181"/>
    <w:rsid w:val="00513E7B"/>
    <w:rsid w:val="005202E2"/>
    <w:rsid w:val="005213FA"/>
    <w:rsid w:val="00530747"/>
    <w:rsid w:val="00533BFA"/>
    <w:rsid w:val="00534DBB"/>
    <w:rsid w:val="00541916"/>
    <w:rsid w:val="0054594B"/>
    <w:rsid w:val="00546D5D"/>
    <w:rsid w:val="00564A3E"/>
    <w:rsid w:val="00566665"/>
    <w:rsid w:val="00574F11"/>
    <w:rsid w:val="00580DAB"/>
    <w:rsid w:val="00581245"/>
    <w:rsid w:val="00587420"/>
    <w:rsid w:val="005916F3"/>
    <w:rsid w:val="005A74F1"/>
    <w:rsid w:val="005A7D01"/>
    <w:rsid w:val="005B6947"/>
    <w:rsid w:val="005C245B"/>
    <w:rsid w:val="005C6BE0"/>
    <w:rsid w:val="005D547D"/>
    <w:rsid w:val="005D5732"/>
    <w:rsid w:val="005D75F3"/>
    <w:rsid w:val="005F23EE"/>
    <w:rsid w:val="005F3047"/>
    <w:rsid w:val="005F370B"/>
    <w:rsid w:val="00601636"/>
    <w:rsid w:val="00603CE6"/>
    <w:rsid w:val="00605D16"/>
    <w:rsid w:val="00613771"/>
    <w:rsid w:val="00616502"/>
    <w:rsid w:val="00622B4E"/>
    <w:rsid w:val="006231D8"/>
    <w:rsid w:val="006343E9"/>
    <w:rsid w:val="00640242"/>
    <w:rsid w:val="00640B7B"/>
    <w:rsid w:val="006479DE"/>
    <w:rsid w:val="00664563"/>
    <w:rsid w:val="0066613D"/>
    <w:rsid w:val="00670BE9"/>
    <w:rsid w:val="00675C11"/>
    <w:rsid w:val="00685D9E"/>
    <w:rsid w:val="0069159D"/>
    <w:rsid w:val="00692496"/>
    <w:rsid w:val="00695482"/>
    <w:rsid w:val="00695A0C"/>
    <w:rsid w:val="006A2615"/>
    <w:rsid w:val="006C5184"/>
    <w:rsid w:val="006F4704"/>
    <w:rsid w:val="00701760"/>
    <w:rsid w:val="00703940"/>
    <w:rsid w:val="00707626"/>
    <w:rsid w:val="00710908"/>
    <w:rsid w:val="00735F0C"/>
    <w:rsid w:val="00751068"/>
    <w:rsid w:val="007532B5"/>
    <w:rsid w:val="00762533"/>
    <w:rsid w:val="00765BEC"/>
    <w:rsid w:val="0077077F"/>
    <w:rsid w:val="00772F3B"/>
    <w:rsid w:val="007743AE"/>
    <w:rsid w:val="007800AE"/>
    <w:rsid w:val="007824B3"/>
    <w:rsid w:val="00794D50"/>
    <w:rsid w:val="007A2857"/>
    <w:rsid w:val="007B0C94"/>
    <w:rsid w:val="007B4389"/>
    <w:rsid w:val="007C4FD1"/>
    <w:rsid w:val="007D07F3"/>
    <w:rsid w:val="007E5194"/>
    <w:rsid w:val="007F72C3"/>
    <w:rsid w:val="00804D7E"/>
    <w:rsid w:val="00812BD8"/>
    <w:rsid w:val="008273C1"/>
    <w:rsid w:val="00830054"/>
    <w:rsid w:val="00832000"/>
    <w:rsid w:val="008336AB"/>
    <w:rsid w:val="00833D84"/>
    <w:rsid w:val="00840C0C"/>
    <w:rsid w:val="00850143"/>
    <w:rsid w:val="00867595"/>
    <w:rsid w:val="0087012F"/>
    <w:rsid w:val="00877756"/>
    <w:rsid w:val="008820AD"/>
    <w:rsid w:val="008907BE"/>
    <w:rsid w:val="0089343E"/>
    <w:rsid w:val="008A1D87"/>
    <w:rsid w:val="008A58B3"/>
    <w:rsid w:val="008D1395"/>
    <w:rsid w:val="008D3D87"/>
    <w:rsid w:val="008D4795"/>
    <w:rsid w:val="008E480A"/>
    <w:rsid w:val="008E4D56"/>
    <w:rsid w:val="008E7421"/>
    <w:rsid w:val="008F1A9E"/>
    <w:rsid w:val="008F63AA"/>
    <w:rsid w:val="00901A87"/>
    <w:rsid w:val="00913735"/>
    <w:rsid w:val="00915725"/>
    <w:rsid w:val="009176B2"/>
    <w:rsid w:val="00923658"/>
    <w:rsid w:val="00925B7A"/>
    <w:rsid w:val="00932CC9"/>
    <w:rsid w:val="0093404D"/>
    <w:rsid w:val="00940F4A"/>
    <w:rsid w:val="0094153F"/>
    <w:rsid w:val="009565E3"/>
    <w:rsid w:val="009625FF"/>
    <w:rsid w:val="0096699D"/>
    <w:rsid w:val="00972468"/>
    <w:rsid w:val="0097641F"/>
    <w:rsid w:val="00986E6F"/>
    <w:rsid w:val="00987CFC"/>
    <w:rsid w:val="00990CEA"/>
    <w:rsid w:val="00991F48"/>
    <w:rsid w:val="00995721"/>
    <w:rsid w:val="009A0D26"/>
    <w:rsid w:val="009A32CD"/>
    <w:rsid w:val="009B6AEF"/>
    <w:rsid w:val="009C1401"/>
    <w:rsid w:val="009E02E5"/>
    <w:rsid w:val="009E3E78"/>
    <w:rsid w:val="009E4C06"/>
    <w:rsid w:val="009E6AE5"/>
    <w:rsid w:val="009F31A9"/>
    <w:rsid w:val="009F6D95"/>
    <w:rsid w:val="00A02C24"/>
    <w:rsid w:val="00A20925"/>
    <w:rsid w:val="00A20E0C"/>
    <w:rsid w:val="00A23292"/>
    <w:rsid w:val="00A32455"/>
    <w:rsid w:val="00A41D40"/>
    <w:rsid w:val="00A42506"/>
    <w:rsid w:val="00A522C7"/>
    <w:rsid w:val="00A52FB6"/>
    <w:rsid w:val="00A54774"/>
    <w:rsid w:val="00A60CB7"/>
    <w:rsid w:val="00A64D16"/>
    <w:rsid w:val="00A719AE"/>
    <w:rsid w:val="00A7218C"/>
    <w:rsid w:val="00A7758E"/>
    <w:rsid w:val="00A813EF"/>
    <w:rsid w:val="00A8639F"/>
    <w:rsid w:val="00A86807"/>
    <w:rsid w:val="00A909BD"/>
    <w:rsid w:val="00A93772"/>
    <w:rsid w:val="00AA6849"/>
    <w:rsid w:val="00AB0E71"/>
    <w:rsid w:val="00AB259A"/>
    <w:rsid w:val="00AB5515"/>
    <w:rsid w:val="00AD038F"/>
    <w:rsid w:val="00AD0B04"/>
    <w:rsid w:val="00AD3F00"/>
    <w:rsid w:val="00AE3F16"/>
    <w:rsid w:val="00AE5CD3"/>
    <w:rsid w:val="00AF724B"/>
    <w:rsid w:val="00B02BD6"/>
    <w:rsid w:val="00B155E1"/>
    <w:rsid w:val="00B329ED"/>
    <w:rsid w:val="00B345FD"/>
    <w:rsid w:val="00B46A79"/>
    <w:rsid w:val="00B56EEC"/>
    <w:rsid w:val="00B70F69"/>
    <w:rsid w:val="00B74221"/>
    <w:rsid w:val="00B77CE2"/>
    <w:rsid w:val="00B8555E"/>
    <w:rsid w:val="00B85D97"/>
    <w:rsid w:val="00B87EBF"/>
    <w:rsid w:val="00B96C3F"/>
    <w:rsid w:val="00BA088F"/>
    <w:rsid w:val="00BA2AE8"/>
    <w:rsid w:val="00BC370F"/>
    <w:rsid w:val="00BD4142"/>
    <w:rsid w:val="00BD4EC4"/>
    <w:rsid w:val="00BE5AE9"/>
    <w:rsid w:val="00BF22DD"/>
    <w:rsid w:val="00BF7102"/>
    <w:rsid w:val="00C03234"/>
    <w:rsid w:val="00C1551F"/>
    <w:rsid w:val="00C20532"/>
    <w:rsid w:val="00C267DA"/>
    <w:rsid w:val="00C314DC"/>
    <w:rsid w:val="00C31BD1"/>
    <w:rsid w:val="00C51FF2"/>
    <w:rsid w:val="00C54022"/>
    <w:rsid w:val="00C62B6E"/>
    <w:rsid w:val="00C7719C"/>
    <w:rsid w:val="00C807D8"/>
    <w:rsid w:val="00C80FC6"/>
    <w:rsid w:val="00C8741B"/>
    <w:rsid w:val="00C97AD0"/>
    <w:rsid w:val="00CA156E"/>
    <w:rsid w:val="00CA43EF"/>
    <w:rsid w:val="00CA7089"/>
    <w:rsid w:val="00CB100B"/>
    <w:rsid w:val="00CB48E0"/>
    <w:rsid w:val="00CB60EF"/>
    <w:rsid w:val="00CC51D9"/>
    <w:rsid w:val="00CD1294"/>
    <w:rsid w:val="00CE0B05"/>
    <w:rsid w:val="00CE7E0C"/>
    <w:rsid w:val="00CF5F13"/>
    <w:rsid w:val="00CF74CE"/>
    <w:rsid w:val="00D25F68"/>
    <w:rsid w:val="00D27A9D"/>
    <w:rsid w:val="00D41890"/>
    <w:rsid w:val="00D56EA9"/>
    <w:rsid w:val="00D63CC6"/>
    <w:rsid w:val="00D702AD"/>
    <w:rsid w:val="00D76A94"/>
    <w:rsid w:val="00D84224"/>
    <w:rsid w:val="00DB0104"/>
    <w:rsid w:val="00DB4FA0"/>
    <w:rsid w:val="00DB66E9"/>
    <w:rsid w:val="00DC2CE8"/>
    <w:rsid w:val="00DC791A"/>
    <w:rsid w:val="00DD336D"/>
    <w:rsid w:val="00DF1DCB"/>
    <w:rsid w:val="00E01364"/>
    <w:rsid w:val="00E0275A"/>
    <w:rsid w:val="00E02BA1"/>
    <w:rsid w:val="00E15D8F"/>
    <w:rsid w:val="00E2131D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215A"/>
    <w:rsid w:val="00E94E64"/>
    <w:rsid w:val="00EA5199"/>
    <w:rsid w:val="00EA63B2"/>
    <w:rsid w:val="00EB1BDC"/>
    <w:rsid w:val="00EB2FBB"/>
    <w:rsid w:val="00EC0F6E"/>
    <w:rsid w:val="00EC646B"/>
    <w:rsid w:val="00ED4615"/>
    <w:rsid w:val="00EE2DCF"/>
    <w:rsid w:val="00EE2E15"/>
    <w:rsid w:val="00EF44AF"/>
    <w:rsid w:val="00EF7686"/>
    <w:rsid w:val="00F02562"/>
    <w:rsid w:val="00F072E0"/>
    <w:rsid w:val="00F104D9"/>
    <w:rsid w:val="00F11C67"/>
    <w:rsid w:val="00F12BFB"/>
    <w:rsid w:val="00F20677"/>
    <w:rsid w:val="00F3614C"/>
    <w:rsid w:val="00F43223"/>
    <w:rsid w:val="00F438FD"/>
    <w:rsid w:val="00F62011"/>
    <w:rsid w:val="00F67280"/>
    <w:rsid w:val="00F70145"/>
    <w:rsid w:val="00F7425B"/>
    <w:rsid w:val="00F96A29"/>
    <w:rsid w:val="00FB131A"/>
    <w:rsid w:val="00FD2DFB"/>
    <w:rsid w:val="00FD2E81"/>
    <w:rsid w:val="00FD6034"/>
    <w:rsid w:val="00FF1540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3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183</cp:revision>
  <cp:lastPrinted>2024-02-22T07:01:00Z</cp:lastPrinted>
  <dcterms:created xsi:type="dcterms:W3CDTF">2021-10-07T23:38:00Z</dcterms:created>
  <dcterms:modified xsi:type="dcterms:W3CDTF">2024-02-22T07:07:00Z</dcterms:modified>
</cp:coreProperties>
</file>