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96" w:type="dxa"/>
        <w:tblInd w:w="-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335"/>
        <w:gridCol w:w="1727"/>
        <w:gridCol w:w="1391"/>
        <w:gridCol w:w="2204"/>
        <w:gridCol w:w="30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lang w:eastAsia="zh-Hans"/>
              </w:rPr>
              <w:t>规</w:t>
            </w:r>
            <w:r>
              <w:rPr>
                <w:rFonts w:hint="eastAsia" w:ascii="宋体" w:hAnsi="宋体" w:eastAsia="宋体" w:cs="宋体"/>
              </w:rPr>
              <w:t>划书（202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ascii="宋体" w:hAnsi="宋体" w:eastAsia="宋体" w:cs="宋体"/>
              </w:rPr>
              <w:t>02</w:t>
            </w:r>
            <w:r>
              <w:rPr>
                <w:rFonts w:hint="eastAsia"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ascii="宋体" w:hAnsi="宋体" w:eastAsia="宋体" w:cs="宋体"/>
              </w:rPr>
              <w:t>02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 xml:space="preserve">陶欢 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1</w:t>
            </w:r>
            <w:r>
              <w:t>985.07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现教师职称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中小学一级2</w:t>
            </w:r>
            <w:r>
              <w:t>019.12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现优秀教师称号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武进区名班主任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发展优势：</w:t>
            </w:r>
          </w:p>
          <w:p>
            <w:pPr>
              <w:pStyle w:val="4"/>
              <w:widowControl/>
              <w:spacing w:beforeAutospacing="0" w:afterAutospacing="0" w:line="280" w:lineRule="exact"/>
            </w:pPr>
            <w:r>
              <w:rPr>
                <w:rFonts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能够认认真真，踏踏实实、勤勤恳恳地耕耘在自己的工作岗位上，尽自己最大的努力将工作干好，对待学生有爱心、有耐心，师生关系融洽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教学中善于学习，乐于学习，勤于学习，经常读一些教育学、心理学方面的书，使自己有着较为成熟的教学风格与思想，并且能用这些先进的理念指导自我的教学；最大的优点是善于反思，勤于总结教学中的成败与得失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="100" w:beforeAutospacing="0" w:after="100" w:afterAutospacing="0" w:line="280" w:lineRule="exact"/>
              <w:ind w:right="200"/>
              <w:rPr>
                <w:rFonts w:cs="Courier New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存在问题：</w:t>
            </w:r>
          </w:p>
          <w:p>
            <w:pPr>
              <w:widowControl/>
              <w:spacing w:line="280" w:lineRule="exact"/>
              <w:jc w:val="left"/>
              <w:rPr>
                <w:rFonts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1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、在教学中，创新意识不够，容易被条条框框所束缚；能自觉地学习一些新的教育教学理念，但还无法自如地将其运用到自己地教育教学工作中，指导自己的工作，科研潜力还有待加强。</w:t>
            </w:r>
          </w:p>
          <w:p>
            <w:pPr>
              <w:widowControl/>
              <w:spacing w:line="280" w:lineRule="exact"/>
              <w:jc w:val="left"/>
              <w:rPr>
                <w:rFonts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2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、对于工作上的想法不少，虽敏于思，却很少落笔提升到理论高度，付诸行动的就更少了。</w:t>
            </w:r>
          </w:p>
          <w:p>
            <w:pPr>
              <w:widowControl/>
              <w:spacing w:line="280" w:lineRule="exact"/>
              <w:jc w:val="left"/>
              <w:rPr>
                <w:rFonts w:hint="eastAsia"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3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缺乏对学生心理的研究和分析，对后进生的辅导不足。对各类书籍阅读较少，自身的学识不够宽，不够深，因此对学生的心理特征不够了解，平时对后进生的辅导只停留在作业表面，没有系统地回忆后进生丢失的知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公开课：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上好“人人一堂公开课”和课题研究课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论文：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每学期写至少一篇有质量的论文，争取</w:t>
            </w:r>
            <w:r>
              <w:rPr>
                <w:rFonts w:hint="eastAsia" w:cs="Courier New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班主任论文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获奖和发表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五级梯队：武进区骨干教师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职称晋升：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做好晋升小学中学高级教师的准备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课题研究：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注明课题研究的题目</w:t>
            </w:r>
          </w:p>
          <w:p>
            <w:pPr>
              <w:pStyle w:val="4"/>
              <w:widowControl/>
              <w:spacing w:beforeAutospacing="0" w:afterAutospacing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核心素养视角下小学语文文学阅读和创意表达融合的实践研究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其它：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认真参加课题研究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具体</w:t>
            </w:r>
          </w:p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平时做到及时备课，备课时认真钻研教材、教参，学习新课标，虚心向同年组老师学习、请教。运用多种教学方法，从学生的实际出发，注意调动学生学习的积极性和创造性思维，以培养学生的科学素养。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</w:t>
            </w:r>
          </w:p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WFjMDcwYzM3YWUzZDNiNTAzM2IyMmM3OTljN2QifQ=="/>
  </w:docVars>
  <w:rsids>
    <w:rsidRoot w:val="7FDF5735"/>
    <w:rsid w:val="001727DD"/>
    <w:rsid w:val="001F12ED"/>
    <w:rsid w:val="004D120A"/>
    <w:rsid w:val="00515B8D"/>
    <w:rsid w:val="00682E74"/>
    <w:rsid w:val="00941963"/>
    <w:rsid w:val="00B6717D"/>
    <w:rsid w:val="00F06060"/>
    <w:rsid w:val="239C5184"/>
    <w:rsid w:val="63156005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713</Characters>
  <Lines>5</Lines>
  <Paragraphs>1</Paragraphs>
  <TotalTime>31</TotalTime>
  <ScaleCrop>false</ScaleCrop>
  <LinksUpToDate>false</LinksUpToDate>
  <CharactersWithSpaces>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陶欢</cp:lastModifiedBy>
  <dcterms:modified xsi:type="dcterms:W3CDTF">2024-02-22T05:47:13Z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594361D77A8E42CA862D7382D2B2780A</vt:lpwstr>
  </property>
</Properties>
</file>