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2023-2024学年第二学期个人成长计划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河海幼儿园 何洪秀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前期情况分析：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本人于2020年12月评选为常州市骨干教师，2022年12月取得幼儿园一级职称；在2021-2023年期间，我对照常州市学科带头人的评选条件，给自己设定成长目标，积极申报各类公开课及讲座机会，在梯队上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努力向更高一级努力，截止到2024年1月已基本达到评选市学科带头人称号的硬性条件。同时，在2023年下半年，我从教务主任岗位走上了业务园长岗位，身份上的变化使我深感肩上的担子更重了！在幼儿园我是管理者,又是教师，在区课改核心组和卓越教师成长营我也是个学生，行驶在信息化的高速公路上，深深感到自己是如此的贫乏，内存不足，为了扮演好多重角色,我对自己提出：知识要向更宽领域拓展，业务要向更深处延伸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本学期成长目标：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1.业务水平更上一层楼。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2.梯队称号向更高一级靠拢。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行动策略：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加强学习，提高素质。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利用空余的时间翻阅有关幼教方面的书籍，从中了解最新的幼教动态，学习幼教杂志，如《上海托幼》《早期教育》上的文章，了解幼教改革的新动向，看到优秀教师的先进教育方法及时摘录下来，不断积累经验，使自己的业务水平不断提高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借助卓越教师成长营的平台，跟随师傅徐志国的步伐，认真对待每次活动，积极参与教研，并做好活动后的心得记录。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积极参加业务园长各类培训及读书活动，借鉴优秀业务园长的经验及策略，不断提高自身业务素质及管理水平。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与时俱进，开拓创新。</w:t>
      </w:r>
    </w:p>
    <w:p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带好园所教师开展好音乐课题研究，创新音乐教育策略。</w:t>
      </w:r>
    </w:p>
    <w:p>
      <w:pPr>
        <w:numPr>
          <w:ilvl w:val="0"/>
          <w:numId w:val="3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在研究的同时积累经验，及时撰写论文，发表至少两篇。</w:t>
      </w:r>
    </w:p>
    <w:p>
      <w:pPr>
        <w:numPr>
          <w:ilvl w:val="0"/>
          <w:numId w:val="3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深入教学一线。“只有走进孩子，才能更懂教育”，所以本学期我将严格要求自己每周至少到蹲点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半天。观察、了解、指导儿童游戏并实践在课改核心组及成长营中的所学所得。</w:t>
      </w:r>
    </w:p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第三，梯队提升，突破自我。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1.积极争取一次区级公开讲座的机会。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2.针对考试内容，多学习多看书。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482A9"/>
    <w:multiLevelType w:val="singleLevel"/>
    <w:tmpl w:val="A3D482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3DE074"/>
    <w:multiLevelType w:val="singleLevel"/>
    <w:tmpl w:val="B93DE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A32174B"/>
    <w:multiLevelType w:val="singleLevel"/>
    <w:tmpl w:val="EA32174B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zdiYjdhMWY2MTE3NjRiZjI0NTNmNzA0MDgwZDkifQ=="/>
  </w:docVars>
  <w:rsids>
    <w:rsidRoot w:val="00000000"/>
    <w:rsid w:val="002D269B"/>
    <w:rsid w:val="097A6996"/>
    <w:rsid w:val="0E855450"/>
    <w:rsid w:val="125E7DFA"/>
    <w:rsid w:val="14C2027A"/>
    <w:rsid w:val="191B532F"/>
    <w:rsid w:val="20427645"/>
    <w:rsid w:val="266A54D2"/>
    <w:rsid w:val="28C80903"/>
    <w:rsid w:val="29F81BE8"/>
    <w:rsid w:val="332C6C18"/>
    <w:rsid w:val="33576B0C"/>
    <w:rsid w:val="33AF57CA"/>
    <w:rsid w:val="377E4FAF"/>
    <w:rsid w:val="4DB24622"/>
    <w:rsid w:val="530A729F"/>
    <w:rsid w:val="5A420E34"/>
    <w:rsid w:val="5B1C04B7"/>
    <w:rsid w:val="5D6A375C"/>
    <w:rsid w:val="6596157F"/>
    <w:rsid w:val="68A815DC"/>
    <w:rsid w:val="733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2024-02-21T08:32:34Z</dcterms:created>
  <dc:creator>彭志盼</dc:creator>
  <cp:lastModifiedBy>小彭友</cp:lastModifiedBy>
  <dcterms:modified xsi:type="dcterms:W3CDTF">2024-02-21T09:14:31Z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BCD8AC5896274FD2B576C2F8D1CC345B_12</vt:lpwstr>
  </property>
</Properties>
</file>