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>大二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89"/>
        <w:gridCol w:w="1672"/>
        <w:gridCol w:w="1822"/>
        <w:gridCol w:w="1791"/>
        <w:gridCol w:w="1613"/>
        <w:gridCol w:w="179"/>
        <w:gridCol w:w="1792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小问号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幼儿对周围世界充满了好奇，对各种事物、现象产生了浓厚的兴趣，他们不仅喜欢观察，还乐于动手动脑寻找答案。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1.关注生活，学习从多方面、多角度提问，并对问题进行简单归类。</w:t>
            </w:r>
          </w:p>
          <w:p>
            <w:pPr>
              <w:tabs>
                <w:tab w:val="right" w:pos="8306"/>
              </w:tabs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2.能用多种方式寻求问题的答案，初步了解解决问题的途径。</w:t>
            </w:r>
          </w:p>
          <w:p>
            <w:pPr>
              <w:tabs>
                <w:tab w:val="right" w:pos="8306"/>
              </w:tabs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3.对周围的事物有探索的兴趣，培养幼儿善于发现。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益智区：滴答滴答、万花筒         阅读区：特别的气象员、十万个为什么  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建构区：气象站、城市建造师       表演区：小小舞台、小水滴去旅行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好玩的山坡、皮球乐、花样跳绳、滑滑梯、时光隧道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挖沙乐、小小建筑师、攀登组合架、羊角球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8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预设话题：轻拿轻放、图书区的规则、户外活动中的安全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生成话题：十万个为什么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7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 为什么</w:t>
            </w:r>
            <w:r>
              <w:rPr>
                <w:rFonts w:ascii="宋体" w:hAnsi="宋体"/>
                <w:bCs/>
                <w:szCs w:val="21"/>
              </w:rPr>
              <w:t xml:space="preserve">    2.</w:t>
            </w:r>
            <w:r>
              <w:rPr>
                <w:rFonts w:hint="eastAsia" w:ascii="宋体" w:hAnsi="宋体"/>
                <w:bCs/>
                <w:szCs w:val="21"/>
              </w:rPr>
              <w:t>信的旅行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3.7以内的加减</w:t>
            </w:r>
            <w:r>
              <w:rPr>
                <w:rFonts w:ascii="宋体" w:hAnsi="宋体"/>
                <w:spacing w:val="-20"/>
                <w:szCs w:val="21"/>
              </w:rPr>
              <w:t xml:space="preserve">  </w:t>
            </w:r>
            <w:r>
              <w:rPr>
                <w:rFonts w:hint="eastAsia" w:ascii="宋体" w:hAnsi="宋体"/>
                <w:spacing w:val="-20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</w:rPr>
              <w:t>我班有个小问号  5.美术：我的问题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/>
                <w:spacing w:val="-14"/>
                <w:szCs w:val="21"/>
              </w:rPr>
              <w:t xml:space="preserve">     </w:t>
            </w:r>
            <w:r>
              <w:rPr>
                <w:rFonts w:ascii="宋体" w:hAnsi="宋体"/>
                <w:b/>
                <w:spacing w:val="-8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9" w:hRule="atLeast"/>
        </w:trPr>
        <w:tc>
          <w:tcPr>
            <w:tcW w:w="1182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vAlign w:val="center"/>
          </w:tcPr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vAlign w:val="center"/>
          </w:tcPr>
          <w:p>
            <w:pPr>
              <w:ind w:firstLine="388" w:firstLineChars="200"/>
              <w:jc w:val="left"/>
              <w:rPr>
                <w:rFonts w:ascii="宋体" w:hAnsi="宋体"/>
                <w:bCs/>
                <w:spacing w:val="-8"/>
                <w:szCs w:val="21"/>
              </w:rPr>
            </w:pPr>
          </w:p>
        </w:tc>
        <w:tc>
          <w:tcPr>
            <w:tcW w:w="1791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区域活动：</w:t>
            </w:r>
          </w:p>
          <w:p>
            <w:pPr>
              <w:jc w:val="left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美工区：百变纸盒</w:t>
            </w:r>
          </w:p>
          <w:p>
            <w:pPr>
              <w:jc w:val="left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建构区：城市建造师</w:t>
            </w:r>
          </w:p>
          <w:p>
            <w:pPr>
              <w:jc w:val="left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阅读区：肚子里有火车站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S弯路跑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r>
              <w:rPr>
                <w:rFonts w:hint="eastAsia"/>
              </w:rPr>
              <w:t>角色游戏：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我们去旅行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rPr>
                <w:spacing w:val="-24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小小旅行家</w:t>
            </w:r>
          </w:p>
          <w:p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科探游戏：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谁的力量大</w:t>
            </w:r>
          </w:p>
        </w:tc>
        <w:tc>
          <w:tcPr>
            <w:tcW w:w="1792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户外建构游戏：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城市建造师（一）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4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1260" w:hanging="1260" w:hanging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家庭资源：请家长介绍一些与孩子生活关系密切的科技产品，丰富孩子的生活经验，激发孩</w:t>
            </w:r>
          </w:p>
          <w:p>
            <w:pPr>
              <w:widowControl/>
              <w:ind w:left="-1260" w:leftChars="-6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的学习愿望。子共同收集并相互介绍有关生活中的创造发明，感受其给人们生活带来的便利。</w:t>
            </w:r>
          </w:p>
          <w:p>
            <w:pPr>
              <w:widowControl/>
              <w:numPr>
                <w:ilvl w:val="0"/>
                <w:numId w:val="1"/>
              </w:numPr>
              <w:ind w:left="1260" w:hanging="1260" w:hanging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绘本资源：与小问号有关的绘本。</w:t>
            </w:r>
          </w:p>
          <w:p>
            <w:pPr>
              <w:widowControl/>
              <w:ind w:left="-1260" w:leftChars="-6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社区资源：3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社区资源：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常州科技馆和博物馆，周末家长可以带孩子去参观，探索其中的奥秘。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4.数字化信息资源：各类活动的课件ppt。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（1）布置墙面“我的问题”，将幼儿的调查表展示在主题墙上，以供幼儿游戏的时候交流讨论。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（2）在科学区增加有关声、光、电、力的玩具材料，供幼儿探索。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7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提醒孩子户外户外活动时，合理的增减衣物，避免着凉生病。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7"/>
            <w:vAlign w:val="center"/>
          </w:tcPr>
          <w:p>
            <w:pPr>
              <w:numPr>
                <w:ilvl w:val="0"/>
                <w:numId w:val="2"/>
              </w:numPr>
              <w:rPr>
                <w:rFonts w:ascii="宋体" w:hAnsi="宋体" w:eastAsiaTheme="minorEastAsia"/>
                <w:szCs w:val="21"/>
              </w:rPr>
            </w:pPr>
            <w:r>
              <w:rPr>
                <w:rFonts w:ascii="宋体" w:hAnsi="宋体" w:eastAsiaTheme="minorEastAsia"/>
                <w:szCs w:val="21"/>
              </w:rPr>
              <w:t>请家长协助指导孩子发现生活中的科学现象，鼓励孩子多提问，耐心解答问题。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 w:eastAsiaTheme="minorEastAsia"/>
                <w:szCs w:val="21"/>
              </w:rPr>
            </w:pPr>
            <w:r>
              <w:rPr>
                <w:rFonts w:ascii="宋体" w:hAnsi="宋体" w:eastAsiaTheme="minorEastAsia"/>
                <w:szCs w:val="21"/>
              </w:rPr>
              <w:t>带领孩子一起到图书馆或者上网查询，使孩子学习到获取信息的方法，和幼儿共同收集有关资料。</w:t>
            </w:r>
          </w:p>
        </w:tc>
      </w:tr>
    </w:tbl>
    <w:p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班级老师：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/>
          <w:sz w:val="24"/>
        </w:rPr>
        <w:t>何家宏 王燕媛 钱正凤</w:t>
      </w:r>
      <w:r>
        <w:rPr>
          <w:rFonts w:asciiTheme="minorEastAsia" w:hAnsiTheme="minorEastAsia" w:eastAsiaTheme="minorEastAsia"/>
          <w:sz w:val="24"/>
        </w:rPr>
        <w:t xml:space="preserve">         </w:t>
      </w:r>
      <w:r>
        <w:rPr>
          <w:rFonts w:hint="eastAsia" w:asciiTheme="minorEastAsia" w:hAnsiTheme="minorEastAsia" w:eastAsiaTheme="minorEastAsia"/>
          <w:sz w:val="24"/>
        </w:rPr>
        <w:t>第一周     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</w:rPr>
        <w:t>4年2月21日——2月24日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hint="eastAsia"/>
      </w:rPr>
      <w:t xml:space="preserve">  </w:t>
    </w:r>
    <w: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B835B2"/>
    <w:multiLevelType w:val="singleLevel"/>
    <w:tmpl w:val="B1B835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4923B5D"/>
    <w:multiLevelType w:val="singleLevel"/>
    <w:tmpl w:val="F4923B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U3NmJhZTcyYzUwMThjMGU0NWVhM2YwMmI5NTM3MDAifQ=="/>
  </w:docVars>
  <w:rsids>
    <w:rsidRoot w:val="007D057B"/>
    <w:rsid w:val="000443E9"/>
    <w:rsid w:val="000A5B38"/>
    <w:rsid w:val="000B39D2"/>
    <w:rsid w:val="00186727"/>
    <w:rsid w:val="0025199A"/>
    <w:rsid w:val="00270186"/>
    <w:rsid w:val="003A7936"/>
    <w:rsid w:val="00405269"/>
    <w:rsid w:val="00416693"/>
    <w:rsid w:val="00427288"/>
    <w:rsid w:val="004F636D"/>
    <w:rsid w:val="0057337E"/>
    <w:rsid w:val="00591A10"/>
    <w:rsid w:val="00593BCC"/>
    <w:rsid w:val="00615D66"/>
    <w:rsid w:val="00635408"/>
    <w:rsid w:val="0066006A"/>
    <w:rsid w:val="00694B2C"/>
    <w:rsid w:val="006955A4"/>
    <w:rsid w:val="006F7849"/>
    <w:rsid w:val="007D057B"/>
    <w:rsid w:val="007D78DC"/>
    <w:rsid w:val="007E0376"/>
    <w:rsid w:val="0084003B"/>
    <w:rsid w:val="0092550C"/>
    <w:rsid w:val="0094728A"/>
    <w:rsid w:val="009A7030"/>
    <w:rsid w:val="009F1BF1"/>
    <w:rsid w:val="00A152B6"/>
    <w:rsid w:val="00A36E44"/>
    <w:rsid w:val="00A37B09"/>
    <w:rsid w:val="00A91A65"/>
    <w:rsid w:val="00B57091"/>
    <w:rsid w:val="00B95276"/>
    <w:rsid w:val="00D87B05"/>
    <w:rsid w:val="00D93CC1"/>
    <w:rsid w:val="00F05B3A"/>
    <w:rsid w:val="00F832EE"/>
    <w:rsid w:val="00FA25F8"/>
    <w:rsid w:val="00FD62AE"/>
    <w:rsid w:val="237642CC"/>
    <w:rsid w:val="2DE753EB"/>
    <w:rsid w:val="30AF6B19"/>
    <w:rsid w:val="3C7633EA"/>
    <w:rsid w:val="4BED4059"/>
    <w:rsid w:val="4EEC54E7"/>
    <w:rsid w:val="50B04645"/>
    <w:rsid w:val="51881B24"/>
    <w:rsid w:val="53A82432"/>
    <w:rsid w:val="5CB7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884</Characters>
  <Lines>7</Lines>
  <Paragraphs>2</Paragraphs>
  <TotalTime>30</TotalTime>
  <ScaleCrop>false</ScaleCrop>
  <LinksUpToDate>false</LinksUpToDate>
  <CharactersWithSpaces>1037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王胖胖</cp:lastModifiedBy>
  <cp:lastPrinted>2024-01-26T03:43:00Z</cp:lastPrinted>
  <dcterms:modified xsi:type="dcterms:W3CDTF">2024-02-07T02:27:36Z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533B576B011441ABBAF1FE06A2365F72_13</vt:lpwstr>
  </property>
</Properties>
</file>