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rPr>
      </w:pPr>
      <w:r>
        <w:rPr>
          <w:rFonts w:hint="eastAsia"/>
          <w:b/>
          <w:bCs/>
          <w:sz w:val="28"/>
          <w:szCs w:val="36"/>
        </w:rPr>
        <w:t>文献分享</w:t>
      </w:r>
      <w:r>
        <w:rPr>
          <w:rFonts w:hint="eastAsia"/>
          <w:b/>
          <w:bCs/>
          <w:sz w:val="28"/>
          <w:szCs w:val="36"/>
          <w:lang w:val="en-US" w:eastAsia="zh-CN"/>
        </w:rPr>
        <w:t>,</w:t>
      </w:r>
      <w:r>
        <w:rPr>
          <w:rFonts w:hint="eastAsia"/>
          <w:b/>
          <w:bCs/>
          <w:sz w:val="28"/>
          <w:szCs w:val="36"/>
        </w:rPr>
        <w:t>助力研究</w:t>
      </w:r>
    </w:p>
    <w:p>
      <w:pPr>
        <w:ind w:firstLine="480" w:firstLineChars="200"/>
        <w:jc w:val="both"/>
        <w:rPr>
          <w:rFonts w:hint="eastAsia"/>
          <w:b w:val="0"/>
          <w:bCs w:val="0"/>
          <w:sz w:val="24"/>
          <w:szCs w:val="24"/>
        </w:rPr>
      </w:pPr>
      <w:r>
        <w:rPr>
          <w:rFonts w:hint="eastAsia"/>
          <w:b w:val="0"/>
          <w:bCs w:val="0"/>
          <w:sz w:val="24"/>
          <w:szCs w:val="24"/>
        </w:rPr>
        <w:t>为了提高教师的教科研水平和理论功底，突破各课题的研究瓶颈。10月23日，常州市博爱小学15个在研的市区、校级课题分学科开展文献研究分享会，教科室全员参与指导，工作五年内的青年教师参与学习。</w:t>
      </w:r>
    </w:p>
    <w:p>
      <w:pPr>
        <w:numPr>
          <w:ilvl w:val="0"/>
          <w:numId w:val="0"/>
        </w:numPr>
        <w:spacing w:line="240" w:lineRule="auto"/>
        <w:ind w:firstLine="422" w:firstLineChars="200"/>
        <w:rPr>
          <w:rFonts w:hint="default" w:ascii="宋体" w:hAnsi="宋体" w:eastAsia="宋体" w:cs="宋体"/>
          <w:b/>
          <w:bCs/>
          <w:color w:val="0000FF"/>
          <w:lang w:val="en-US" w:eastAsia="zh-CN"/>
        </w:rPr>
      </w:pPr>
      <w:r>
        <w:rPr>
          <w:rFonts w:hint="eastAsia" w:ascii="宋体" w:hAnsi="宋体" w:eastAsia="宋体" w:cs="宋体"/>
          <w:b/>
          <w:bCs/>
          <w:color w:val="0000FF"/>
          <w:lang w:val="en-US" w:eastAsia="zh-CN"/>
        </w:rPr>
        <w:t>此处插入图1.2</w:t>
      </w:r>
    </w:p>
    <w:p>
      <w:pPr>
        <w:jc w:val="both"/>
        <w:rPr>
          <w:rFonts w:hint="eastAsia"/>
          <w:b w:val="0"/>
          <w:bCs w:val="0"/>
          <w:sz w:val="24"/>
          <w:szCs w:val="24"/>
        </w:rPr>
      </w:pPr>
    </w:p>
    <w:p>
      <w:pPr>
        <w:ind w:firstLine="480" w:firstLineChars="200"/>
        <w:jc w:val="both"/>
        <w:rPr>
          <w:rFonts w:hint="eastAsia"/>
          <w:b w:val="0"/>
          <w:bCs w:val="0"/>
          <w:sz w:val="24"/>
          <w:szCs w:val="24"/>
        </w:rPr>
      </w:pPr>
      <w:r>
        <w:rPr>
          <w:rFonts w:hint="eastAsia"/>
          <w:b w:val="0"/>
          <w:bCs w:val="0"/>
          <w:sz w:val="24"/>
          <w:szCs w:val="24"/>
        </w:rPr>
        <w:t>英语组关键词：学习活动观、“教-学-评”一体化</w:t>
      </w:r>
    </w:p>
    <w:p>
      <w:pPr>
        <w:ind w:firstLine="480" w:firstLineChars="200"/>
        <w:jc w:val="both"/>
        <w:rPr>
          <w:rFonts w:hint="eastAsia"/>
          <w:b w:val="0"/>
          <w:bCs w:val="0"/>
          <w:sz w:val="24"/>
          <w:szCs w:val="24"/>
        </w:rPr>
      </w:pPr>
      <w:r>
        <w:rPr>
          <w:rFonts w:hint="eastAsia"/>
          <w:b w:val="0"/>
          <w:bCs w:val="0"/>
          <w:sz w:val="24"/>
          <w:szCs w:val="24"/>
        </w:rPr>
        <w:t>省规划课题《课程六要素整合下的小学英语单元整体教学研究》杭燕楠和张婷老师分享了学习活动观中学习理解和应用实践类活动的文献；市规划课题《呼应核心素养的小学英语单元学习进阶的研究》许吇、张晓栋、金雯翔、贺潇颖老师讲述了小学英语“教-学-评”一体化教学和核心素养的评价量表的文献；市外语阅读教学专项课题《基于主题意义的小学英语“1+x”阅读教学实践研究》分享了绘本教学的实施链式教学评价，吸引学生的积极参与，促进学生核心素养的发展。</w:t>
      </w:r>
    </w:p>
    <w:p>
      <w:pPr>
        <w:numPr>
          <w:ilvl w:val="0"/>
          <w:numId w:val="0"/>
        </w:numPr>
        <w:spacing w:line="240" w:lineRule="auto"/>
        <w:ind w:firstLine="422" w:firstLineChars="200"/>
        <w:rPr>
          <w:rFonts w:hint="default" w:ascii="宋体" w:hAnsi="宋体" w:eastAsia="宋体" w:cs="宋体"/>
          <w:b/>
          <w:bCs/>
          <w:color w:val="0000FF"/>
          <w:lang w:val="en-US" w:eastAsia="zh-CN"/>
        </w:rPr>
      </w:pPr>
      <w:r>
        <w:rPr>
          <w:rFonts w:hint="eastAsia" w:ascii="宋体" w:hAnsi="宋体" w:eastAsia="宋体" w:cs="宋体"/>
          <w:b/>
          <w:bCs/>
          <w:color w:val="0000FF"/>
          <w:lang w:val="en-US" w:eastAsia="zh-CN"/>
        </w:rPr>
        <w:t>此处插入图3-</w:t>
      </w:r>
      <w:bookmarkStart w:id="0" w:name="_GoBack"/>
      <w:bookmarkEnd w:id="0"/>
      <w:r>
        <w:rPr>
          <w:rFonts w:hint="eastAsia" w:ascii="宋体" w:hAnsi="宋体" w:eastAsia="宋体" w:cs="宋体"/>
          <w:b/>
          <w:bCs/>
          <w:color w:val="0000FF"/>
          <w:lang w:val="en-US" w:eastAsia="zh-CN"/>
        </w:rPr>
        <w:t>7</w:t>
      </w:r>
    </w:p>
    <w:p>
      <w:pPr>
        <w:ind w:firstLine="480" w:firstLineChars="200"/>
        <w:jc w:val="both"/>
        <w:rPr>
          <w:rFonts w:hint="eastAsia"/>
          <w:b w:val="0"/>
          <w:bCs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0MTM5MGIzNDg2MDdjYTRjY2Q3MzBjODRmOWY5NTEifQ=="/>
  </w:docVars>
  <w:rsids>
    <w:rsidRoot w:val="00000000"/>
    <w:rsid w:val="70FA3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2024-02-15T10:12:36Z</dcterms:created>
  <dc:creator>64101</dc:creator>
  <cp:lastModifiedBy>tammy</cp:lastModifiedBy>
  <dcterms:modified xsi:type="dcterms:W3CDTF">2024-02-15T10:19:27Z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0CCEF6F721A24D37AEEC3DF577AC8FBD_12</vt:lpwstr>
  </property>
</Properties>
</file>