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楷体" w:hAnsi="楷体" w:eastAsia="楷体" w:cs="Times New Roman"/>
          <w:b/>
          <w:sz w:val="36"/>
          <w:szCs w:val="36"/>
          <w:highlight w:val="none"/>
        </w:rPr>
      </w:pPr>
      <w:r>
        <w:rPr>
          <w:rFonts w:hint="eastAsia" w:ascii="楷体" w:hAnsi="楷体" w:eastAsia="楷体" w:cs="Times New Roman"/>
          <w:b/>
          <w:sz w:val="36"/>
          <w:szCs w:val="36"/>
          <w:highlight w:val="none"/>
        </w:rPr>
        <w:t>常州市教育科学研究院202</w:t>
      </w:r>
      <w:r>
        <w:rPr>
          <w:rFonts w:hint="eastAsia" w:ascii="楷体" w:hAnsi="楷体" w:eastAsia="楷体" w:cs="Times New Roman"/>
          <w:b/>
          <w:sz w:val="36"/>
          <w:szCs w:val="36"/>
          <w:highlight w:val="none"/>
        </w:rPr>
        <w:t>3</w:t>
      </w:r>
      <w:r>
        <w:rPr>
          <w:rFonts w:hint="eastAsia" w:ascii="楷体" w:hAnsi="楷体" w:eastAsia="楷体" w:cs="Times New Roman"/>
          <w:b/>
          <w:sz w:val="36"/>
          <w:szCs w:val="36"/>
          <w:highlight w:val="none"/>
        </w:rPr>
        <w:t>－202</w:t>
      </w:r>
      <w:r>
        <w:rPr>
          <w:rFonts w:hint="eastAsia" w:ascii="楷体" w:hAnsi="楷体" w:eastAsia="楷体" w:cs="Times New Roman"/>
          <w:b/>
          <w:sz w:val="36"/>
          <w:szCs w:val="36"/>
          <w:highlight w:val="none"/>
        </w:rPr>
        <w:t>4</w:t>
      </w:r>
      <w:r>
        <w:rPr>
          <w:rFonts w:hint="eastAsia" w:ascii="楷体" w:hAnsi="楷体" w:eastAsia="楷体" w:cs="Times New Roman"/>
          <w:b/>
          <w:sz w:val="36"/>
          <w:szCs w:val="36"/>
          <w:highlight w:val="none"/>
        </w:rPr>
        <w:t>学年度第二学期</w:t>
      </w:r>
    </w:p>
    <w:p>
      <w:pPr>
        <w:spacing w:line="500" w:lineRule="exact"/>
        <w:jc w:val="center"/>
        <w:rPr>
          <w:rFonts w:hint="eastAsia" w:ascii="楷体" w:hAnsi="楷体" w:eastAsia="楷体" w:cs="Times New Roman"/>
          <w:b/>
          <w:sz w:val="36"/>
          <w:szCs w:val="36"/>
          <w:highlight w:val="none"/>
        </w:rPr>
      </w:pPr>
      <w:r>
        <w:rPr>
          <w:rFonts w:hint="eastAsia" w:ascii="楷体" w:hAnsi="楷体" w:eastAsia="楷体" w:cs="Times New Roman"/>
          <w:b/>
          <w:sz w:val="36"/>
          <w:szCs w:val="36"/>
          <w:highlight w:val="none"/>
        </w:rPr>
        <w:t>中学语文教研工作计划</w:t>
      </w:r>
    </w:p>
    <w:p>
      <w:pPr>
        <w:rPr>
          <w:rFonts w:ascii="宋体" w:hAnsi="宋体" w:eastAsia="宋体"/>
          <w:sz w:val="22"/>
          <w:szCs w:val="22"/>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一、工作思路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新的学期，我市中学语文教研工作将继续秉持“求真务实、与时俱进”的教育哲学，以推进课程改革为中心，进一步改善教研制度和方式，在课程实施和课堂教学改革的实践中，引导并帮助广大语文教师不断提高对中学语文课程的理解水平和实践能力，提高我市中学语文教学的质量和品位，立德树人，为国育才，为全体学生的健康发展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r>
        <w:rPr>
          <w:rFonts w:hint="eastAsia" w:ascii="黑体" w:hAnsi="黑体" w:eastAsia="黑体" w:cs="黑体"/>
          <w:sz w:val="24"/>
          <w:szCs w:val="24"/>
        </w:rPr>
        <w:t>二、主要工作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（一）进一步改善教学研究制度和方式，推进校本教研，帮助广大语文教师提高专业水平。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鼓励并组织广大语文教师，特别是中青年教师加强教学业务研修；坚持阅读，不断提高思想和教育教学素养。倡导每位语文教师以有效达成“五个一”（每学期通读一种语文教学专业刊物，研读一本专业理论著作，撰写一篇研究性论文或教学案例分析，开设一节市级或校际研究课，命制一份原创试题）作为提升专业水平的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组织全市语文教师深入学习和研讨《语文课程标准》《常州市中小学学科教学建议》。引导教师在认真落实《常州市中小学学科教学建议》的基础上，开展多种形式的观课、说课和议课活动，以研究课引导日常教学，逐步提升教师观课、议课的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组织学科中心组成员和青年骨干教师开展“语文学科核心素养的养成”“语文学习任务群教学实践”“中学语文关键能力和必备品格的落实”“教学评价和作业设计改进”“强化学科实践”等专题研究，进一步完善教师指导下的学生自主学习教学模式，积累课型范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4.组织各学段的课堂教学同题异构研讨活动，分享教学实践智慧，共同探索提高课堂教学效益的途径和方法，发现并推出体现“轻负担高质量”的优秀教师和优秀课例。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5.充分发挥优秀教师的作用，组织部分名特教师送教下乡和青年语文教师专业发展论坛等活动。为基层学校提供课堂教学和教学管理诊断服务。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（二）进一步加强语文新课程的研修，帮助教师不断提高对语文课程的理解水平和实施能力。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继续组织全体语文教师认真学习研究语文课程标准和统编语文教科书，增加参与式培训的机会，提高教师自主学习的能力。继续开展初中段语文课程标准与教材的培训与研究工作；采取专家讲座、教师经验介绍、课例解析、订单式研修、线上线下资源交流等多种研修方式，提高研修的质量和效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2.继续组织骨干教师对语文课程标准和统编版语文教科书进行专题性研讨，指导学校教研组、备课组围绕课改中出现的带有普遍性的问题开展深入研讨，探寻切实可行的解决方案和途径。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健全教学研究基地建设；加强学科教学指导委员会建设；完善新课程研究小组的活动内容和形式。充分利用各学科中心组和各青年教师学术研究团体，开展针对课改重难点问题的专项调研，引导教师把新课改理念转化为有效的“问题解决”教学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4.加强调研，发现先进，培植典型，以点带面，推进中学语文新课程的校本化实施。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（三）促进教学常规和学习常规的落实，督促语文课程计划的规范实施，帮助提高实施水平。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指导各校语文教研组研习《常州市中小学优秀教研组评价标准》，积极研究和改善教研组的建设，从而推进校本教研的开展。定期与教研组展开交流与研讨，指导学校积极开展语文实践活动，组织兼职教研员和中心组成员到学校调研课程实施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2.组织好市校两级研讨示范课，结合教学实际确立研讨课的问题和目的，精心备课，保证公开课质量，加强评课活动，充分发挥公开课的研讨示范作用。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3.进一步抓好以教材分析为主要内容的备课活动，采用讲座或网络教研的形式，开展积极有效的教材教法研究活动。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4.积极推进校本教研和联校教研活动，以学科基地学校和基础较好的学校为骨干，加强开展校本教研活动的研究和探讨，并适时安排校际之间的观摩、考察、学习、交流活动。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5.认真做好期中期末教学情况调查的命题工作，并及时进行分析和反馈。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（四）贴合教学实践，扎实开展课题研究，有效提升教研组和教师的教科研能力，提高课程实施的品位。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深入开展常规教学研究，形成既符合新课程理念，又带有区域特色的初中语文阅读评价体系。为教育决策部门制定有针对性的政策，采取可行性措施，稳定提高语文教学质量提供科学参考。加强新课标研究，聚焦学习任务群、教学评一致性、作业设计、写作教学等关键领域，推动课程实施，改进教学工作，更好培养学生的语文核心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高中：</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sz w:val="24"/>
          <w:szCs w:val="24"/>
        </w:rPr>
      </w:pPr>
      <w:r>
        <w:rPr>
          <w:rFonts w:hint="eastAsia" w:ascii="宋体" w:hAnsi="宋体" w:eastAsia="宋体" w:cs="宋体"/>
          <w:sz w:val="24"/>
          <w:szCs w:val="24"/>
        </w:rPr>
        <w:t>1.继续组织针对高中语文课程实施的重点难点问题的研究，逐步形成专业指导意见并强化对学校课程实施的跟踪指导。改进研修模式，增强过程性研修的针对性和有效性，全面提高教师课程实施的能力，引导教师把新课改理念转化为有效的“问题解决”教学行为。</w:t>
      </w:r>
    </w:p>
    <w:p>
      <w:pPr>
        <w:keepNext w:val="0"/>
        <w:keepLines w:val="0"/>
        <w:pageBreakBefore w:val="0"/>
        <w:widowControl w:val="0"/>
        <w:kinsoku/>
        <w:wordWrap/>
        <w:overflowPunct/>
        <w:topLinePunct w:val="0"/>
        <w:autoSpaceDE/>
        <w:autoSpaceDN/>
        <w:bidi w:val="0"/>
        <w:adjustRightInd/>
        <w:snapToGrid/>
        <w:spacing w:line="360" w:lineRule="auto"/>
        <w:ind w:firstLine="440"/>
        <w:textAlignment w:val="auto"/>
        <w:rPr>
          <w:rFonts w:hint="eastAsia" w:ascii="宋体" w:hAnsi="宋体" w:eastAsia="宋体" w:cs="宋体"/>
          <w:sz w:val="24"/>
          <w:szCs w:val="24"/>
        </w:rPr>
      </w:pPr>
      <w:r>
        <w:rPr>
          <w:rFonts w:hint="eastAsia" w:ascii="宋体" w:hAnsi="宋体" w:eastAsia="宋体" w:cs="宋体"/>
          <w:sz w:val="24"/>
          <w:szCs w:val="24"/>
        </w:rPr>
        <w:t>2.积极参加课程教材研究所高中语文课程标准实验项目的实践和研修，通过种子学校和骨干教师的实践示范带动全市高中在课程规划、单元教学设计、考试命题和跨学科学习等方面提升品质。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充分利用学科中心组和学科领军教师培养对象研究团体，开展针对“课堂转型促进语文核心素养的养成”“中学语文学科关键能力和必备知识的落实”“学习任务群的教学实施”“统编高中语文教科书教学目标的四层转化”等专项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（五）加强考试研究，努力改进毕业班工作，提高我市中学语文教学的质量和品位。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初三年级：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1.开学初举行全体初三教师会议，交流教学改进策略及阅读写作教学经验。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2.组织若干节研究课，提升初三语文课堂教学质量。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3.组织专题研讨活动，提升初三复习效益。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4.组织专题调研，分析教学及课程改革中存在的问题及寻找改进策略。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高三年级：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开学初组织全体高三语文教师分析研讨高三期末考试和2024年高考综合改革适应性测试语文试题，进一步明确高考语文命题的特点和改革方向，厘清目前高三语文教学和备考复习中存在的问题，科学安排复习内容和进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2．认真组织好高三常规教学研讨活动、五所重点高中创新班学科教学研讨和全市语文学科高三教学工作研讨会，着重围绕理解课程、分析试题、研究学生展开研讨，帮助老师提高认识，改进教学。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3．认真做好高三语文日常教学的指导管理，服务师生的需求。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sz w:val="24"/>
          <w:szCs w:val="24"/>
        </w:rPr>
      </w:pPr>
      <w:bookmarkStart w:id="0" w:name="_GoBack"/>
      <w:r>
        <w:rPr>
          <w:rFonts w:hint="eastAsia" w:ascii="黑体" w:hAnsi="黑体" w:eastAsia="黑体" w:cs="黑体"/>
          <w:sz w:val="24"/>
          <w:szCs w:val="24"/>
        </w:rPr>
        <w:t>三、日程安排</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1.高中语文新课标培训暨统编必修教材教学研讨活动；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2.高三语文期初考试试题及考试情况分析；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3.常州市高中语文优质课评比；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4.常州市初中语文青年教师优质课比赛（市区）；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5.初中语文新课标培训及第二学期教学安排研讨；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6.中考调研活动。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1.各年级课例研讨活动；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2.四市高三“一模”阅卷及考试情况分析；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3.市高三语文教学第二次研讨会；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4.高一期中考试语文试卷命题；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5.初中语文青年教师优质课比赛（市区）；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6.中考解读，传达2023年中考精神；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7.初中语文新课标培训暨教学研讨活动；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8.初一初二期末试卷命制。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1.统编教材研训落实情况调研；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2.各年级课例研讨活动；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3.四市高三“二模”试题审校；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4.高一语文期中考试阅卷及考试情况分析；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5.中考研讨会；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6.初一初二期末试卷审校。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1.四市高三第二次模拟考试阅卷及考试情况分析；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2.高考信息交流活动；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3.各年级课例研讨活动；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4.了解各校初三教学进度和专题复习落实情况。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1.协助做好高考工作；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2.非毕业班年级课例研讨活动；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3.完成非毕业班期末考试命题制卷工作；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4.初中中考命题、阅卷。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七月份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1.协助做好非毕业班期末考试工作；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2.完成学年学科和个人工作总结；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3.完成中考数据初步分析并撰写报告；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4.完成期末考试数据分析。</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AzMzA0NTU1ZDYzZTU5NDczNWQ3Y2VjMTI4ODU0OTAifQ=="/>
  </w:docVars>
  <w:rsids>
    <w:rsidRoot w:val="00A76A8F"/>
    <w:rsid w:val="0001171C"/>
    <w:rsid w:val="0007481F"/>
    <w:rsid w:val="00101533"/>
    <w:rsid w:val="001F15A9"/>
    <w:rsid w:val="003145F7"/>
    <w:rsid w:val="003D287D"/>
    <w:rsid w:val="003D601B"/>
    <w:rsid w:val="003F1440"/>
    <w:rsid w:val="00462091"/>
    <w:rsid w:val="004656A3"/>
    <w:rsid w:val="004B049D"/>
    <w:rsid w:val="004B1EA4"/>
    <w:rsid w:val="004C075E"/>
    <w:rsid w:val="006B15BB"/>
    <w:rsid w:val="0070230A"/>
    <w:rsid w:val="00764345"/>
    <w:rsid w:val="007C71A3"/>
    <w:rsid w:val="007E4C73"/>
    <w:rsid w:val="008C0EB3"/>
    <w:rsid w:val="009545BB"/>
    <w:rsid w:val="009A7B21"/>
    <w:rsid w:val="00A07644"/>
    <w:rsid w:val="00A76A8F"/>
    <w:rsid w:val="00AF28D8"/>
    <w:rsid w:val="00B74E6C"/>
    <w:rsid w:val="00C663ED"/>
    <w:rsid w:val="00C760CE"/>
    <w:rsid w:val="00CF4B62"/>
    <w:rsid w:val="00DD20FF"/>
    <w:rsid w:val="00DF21A1"/>
    <w:rsid w:val="00EA01E6"/>
    <w:rsid w:val="16586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456</Words>
  <Characters>2603</Characters>
  <Lines>21</Lines>
  <Paragraphs>6</Paragraphs>
  <TotalTime>14</TotalTime>
  <ScaleCrop>false</ScaleCrop>
  <LinksUpToDate>false</LinksUpToDate>
  <CharactersWithSpaces>3053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2024-01-24T02:08:00Z</dcterms:created>
  <dc:creator>於 周</dc:creator>
  <cp:lastModifiedBy>Cherish</cp:lastModifiedBy>
  <dcterms:modified xsi:type="dcterms:W3CDTF">2024-01-24T06:50:09Z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4B53408506074C8CA6A7E15FB1F12491_12</vt:lpwstr>
  </property>
</Properties>
</file>