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黑体" w:hAnsi="黑体" w:eastAsia="黑体" w:cs="黑体"/>
          <w:b w:val="0"/>
          <w:bCs w:val="0"/>
          <w:caps w:val="0"/>
          <w:color w:val="010101"/>
          <w:spacing w:val="0"/>
          <w:sz w:val="32"/>
          <w:szCs w:val="32"/>
          <w:shd w:val="clear" w:fill="FFFFFF"/>
        </w:rPr>
      </w:pPr>
      <w:r>
        <w:rPr>
          <w:rFonts w:hint="eastAsia" w:ascii="黑体" w:hAnsi="黑体" w:eastAsia="黑体" w:cs="黑体"/>
          <w:b w:val="0"/>
          <w:bCs w:val="0"/>
          <w:caps w:val="0"/>
          <w:color w:val="010101"/>
          <w:spacing w:val="0"/>
          <w:sz w:val="32"/>
          <w:szCs w:val="32"/>
          <w:shd w:val="clear" w:fill="FFFFFF"/>
        </w:rPr>
        <w:t>文化自信</w:t>
      </w:r>
      <w:r>
        <w:rPr>
          <w:rFonts w:hint="eastAsia" w:ascii="黑体" w:hAnsi="黑体" w:eastAsia="黑体" w:cs="黑体"/>
          <w:b w:val="0"/>
          <w:bCs w:val="0"/>
          <w:caps w:val="0"/>
          <w:color w:val="010101"/>
          <w:spacing w:val="0"/>
          <w:sz w:val="32"/>
          <w:szCs w:val="32"/>
          <w:shd w:val="clear" w:fill="FFFFFF"/>
          <w:lang w:eastAsia="zh-CN"/>
        </w:rPr>
        <w:t>：</w:t>
      </w:r>
      <w:r>
        <w:rPr>
          <w:rFonts w:hint="eastAsia" w:ascii="黑体" w:hAnsi="黑体" w:eastAsia="黑体" w:cs="黑体"/>
          <w:b w:val="0"/>
          <w:bCs w:val="0"/>
          <w:caps w:val="0"/>
          <w:color w:val="010101"/>
          <w:spacing w:val="0"/>
          <w:sz w:val="32"/>
          <w:szCs w:val="32"/>
          <w:shd w:val="clear" w:fill="FFFFFF"/>
          <w:lang w:val="en-US" w:eastAsia="zh-CN"/>
        </w:rPr>
        <w:t>学校</w:t>
      </w:r>
      <w:r>
        <w:rPr>
          <w:rFonts w:hint="eastAsia" w:ascii="黑体" w:hAnsi="黑体" w:eastAsia="黑体" w:cs="黑体"/>
          <w:b w:val="0"/>
          <w:bCs w:val="0"/>
          <w:caps w:val="0"/>
          <w:color w:val="010101"/>
          <w:spacing w:val="0"/>
          <w:sz w:val="32"/>
          <w:szCs w:val="32"/>
          <w:shd w:val="clear" w:fill="FFFFFF"/>
        </w:rPr>
        <w:t>发展的持久力量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常州市新北区汤庄桥小学  仲旭红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13131"/>
          <w:spacing w:val="0"/>
          <w:sz w:val="24"/>
          <w:szCs w:val="24"/>
          <w:shd w:val="clear" w:fill="FFFFFF"/>
          <w:lang w:val="en-US" w:eastAsia="zh-CN"/>
        </w:rPr>
      </w:pPr>
      <w:r>
        <w:rPr>
          <w:rFonts w:hint="eastAsia"/>
          <w:sz w:val="24"/>
          <w:szCs w:val="24"/>
          <w:lang w:val="en-US" w:eastAsia="zh-CN"/>
        </w:rPr>
        <w:t>2023年12月，我们卓越教育人才成长营的全体小伙</w:t>
      </w:r>
      <w:r>
        <w:rPr>
          <w:rFonts w:hint="eastAsia"/>
          <w:sz w:val="24"/>
          <w:szCs w:val="24"/>
          <w:lang w:val="en-US" w:eastAsia="zh-CN"/>
        </w:rPr>
        <w:t>伴</w:t>
      </w:r>
      <w:bookmarkStart w:id="0" w:name="_GoBack"/>
      <w:bookmarkEnd w:id="0"/>
      <w:r>
        <w:rPr>
          <w:rFonts w:hint="eastAsia"/>
          <w:sz w:val="24"/>
          <w:szCs w:val="24"/>
          <w:lang w:val="en-US" w:eastAsia="zh-CN"/>
        </w:rPr>
        <w:t>们参加了为期一天的 “跨域学习，提升文化引领力”的主题研修活动。在活动中，我们在导师钱丽美校长的带领下参观了龙虎塘第二实验小学，听她用娓娓道来的方式讲述龙二小的文化传承与立根、文化创生与落地；聆听了三位小伙伴的交流分享，分别感受龙二小“弘雅”文化、安小“家”文化、圩塘小学“和乐”文化的魅力；走进</w:t>
      </w:r>
      <w:r>
        <w:rPr>
          <w:rFonts w:hint="eastAsia" w:ascii="宋体" w:hAnsi="宋体" w:eastAsia="宋体" w:cs="宋体"/>
          <w:i w:val="0"/>
          <w:iCs w:val="0"/>
          <w:caps w:val="0"/>
          <w:color w:val="313131"/>
          <w:spacing w:val="0"/>
          <w:sz w:val="24"/>
          <w:szCs w:val="24"/>
          <w:shd w:val="clear" w:fill="FFFFFF"/>
        </w:rPr>
        <w:t>天合光能股份有限公司</w:t>
      </w:r>
      <w:r>
        <w:rPr>
          <w:rFonts w:hint="eastAsia" w:ascii="宋体" w:hAnsi="宋体" w:eastAsia="宋体" w:cs="宋体"/>
          <w:i w:val="0"/>
          <w:iCs w:val="0"/>
          <w:caps w:val="0"/>
          <w:color w:val="313131"/>
          <w:spacing w:val="0"/>
          <w:sz w:val="24"/>
          <w:szCs w:val="24"/>
          <w:shd w:val="clear" w:fill="FFFFFF"/>
          <w:lang w:eastAsia="zh-CN"/>
        </w:rPr>
        <w:t>，</w:t>
      </w:r>
      <w:r>
        <w:rPr>
          <w:rFonts w:hint="eastAsia" w:ascii="宋体" w:hAnsi="宋体" w:eastAsia="宋体" w:cs="宋体"/>
          <w:i w:val="0"/>
          <w:iCs w:val="0"/>
          <w:caps w:val="0"/>
          <w:color w:val="313131"/>
          <w:spacing w:val="0"/>
          <w:sz w:val="24"/>
          <w:szCs w:val="24"/>
          <w:shd w:val="clear" w:fill="FFFFFF"/>
          <w:lang w:val="en-US" w:eastAsia="zh-CN"/>
        </w:rPr>
        <w:t>见证了企业在“天合”文化引领下的奋斗历程。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宋体" w:hAnsi="宋体" w:eastAsia="宋体" w:cs="宋体"/>
          <w:i w:val="0"/>
          <w:iCs w:val="0"/>
          <w:caps w:val="0"/>
          <w:color w:val="313131"/>
          <w:spacing w:val="0"/>
          <w:sz w:val="24"/>
          <w:szCs w:val="24"/>
          <w:shd w:val="clear" w:fill="FFFFFF"/>
          <w:lang w:val="en-US" w:eastAsia="zh-CN"/>
        </w:rPr>
        <w:t>学习中我发现，无论是一所优秀的学校，还是一个优秀的企业，他们所倡导的文化透露着为他人着想的善良，遵循着以约束为前提的自由，形成了无需提醒的自觉，转变为根植内心的修养。每一个文化的言说者眼中有光，心中有梦，脸上的微笑都彰显着文化自信。此刻，我对</w:t>
      </w:r>
      <w:r>
        <w:rPr>
          <w:rFonts w:hint="eastAsia"/>
          <w:sz w:val="24"/>
          <w:szCs w:val="24"/>
          <w:lang w:val="en-US" w:eastAsia="zh-CN"/>
        </w:rPr>
        <w:t>习近平总书记说的“文化自信是一个国家、一个民族发展中最基本、最深沉、最持久的力量。”这句话有了更深刻的理解。我认为，文化自信同样是学校发展最基本、最深沉、最持久的力量。作为一名乡村小学的管理新手，我期待能通过以下策略逐步提升文化领导力，为学校的高质量发展赋能，促进文化自信的形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加强自身修炼，促进文化领导力的生成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校长个人成长关乎学校的发展建设，与成长营的其他优秀的小伙伴相比，无论是任职资历（任副校长1.5年）、管理经历（课程教学处4年，财务处1年，教师发展处1年）和个人能力（擅长沟通与管理），我在文化领导力方面还存在很大的差距。我觉得无论对个人还是学校发展，加强我自身文化领导力的修炼是当前最重要的事。首先需要找准自己的角色定位，不能让自己困在事务性的工作之中；其次，要觉醒文化领导意识，明晰文化领导力对学校发展的重要性；再次，要深入解读学校文化的起源、发展、迭代和更新，丰厚个人的校园文化理解；最后，积极成为学校文化言说的践行者，用不断输出和磨砺中深化和更新对校园文化在不同时期的意义和作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融合师生主体，发挥文化领导力的作用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正如导师钱丽美校长所说，文化是愿景，是使命，是价值观的外在体现。其实文化就是人化，文化的核心是人，只有获得全员（教师、学生、职工、门卫、家长）的认可，才能让文化之根在传承中创生，在滋养中绽放。想要凝聚各方力量，发挥文化领导力的作用，还需在以下方面努力：与教师共同确定学校的发展愿景，引导教师对办学理念的认同，发挥教师的专长，集思广益促进学校文化的落实；坚持追求以生为本，始终以满足学生发展需求为目标，在教育教学与实践活动中融入价值理念，推动学校文化发展，实现文化育人价值；将学校所有职工全体卷入，形成基于学校文化的管理与评价机制，不断提升职工的服务意识与文化意识，</w:t>
      </w:r>
      <w:r>
        <w:rPr>
          <w:rFonts w:hint="eastAsia"/>
          <w:sz w:val="24"/>
          <w:szCs w:val="24"/>
          <w:lang w:eastAsia="zh-CN"/>
        </w:rPr>
        <w:t>用信任的眼光共同促进文化的建构。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改善外部环境，增强文化领导力的效能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校长文化领导力的发挥同样需要外部环境的支持，政府、社区、家长的力量及专家的引导，能够有效增强校长文化领导力的效能，助力学校的文化建设。龙二小就是优秀的范本：与政府建立积极紧密的沟通关系，为学校文化发展的高位引领与财政支撑奠定良好的基础；与像天合光能这样企业建立合作关系，为教师培训、学生发展、学校规划增添强有力的外部支撑；发动家长参与学校管理、建设、活动，在沟通合作中共建育人文化；利用好对外宣传主阵地，拆除校内与校外间有形的“墙”，构建全方位育人文化认同与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文化领导力是一个国家或组织最根本、最持久的核心竞争力，是学校发展和形成文化自信的最强有力的“武器”。我坚信，只要坚持文化立校，尊崇价值驱动，做到身体力行，必然能提升文化领导力，为“常有优学”和“高新慧育”赋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D4E78265-1EE4-4BF8-AF76-6A129D20ED5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FCEB5"/>
    <w:multiLevelType w:val="singleLevel"/>
    <w:tmpl w:val="38AFC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zZmYjdhNTllMzgzYzNiMjNhODRkY2JiODAwZTEifQ=="/>
  </w:docVars>
  <w:rsids>
    <w:rsidRoot w:val="00000000"/>
    <w:rsid w:val="2D3D7CA8"/>
    <w:rsid w:val="4A6B7A28"/>
    <w:rsid w:val="7363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2024-02-03T06:16:00Z</dcterms:created>
  <dc:creator>Administrator</dc:creator>
  <cp:lastModifiedBy>格格巫</cp:lastModifiedBy>
  <dcterms:modified xsi:type="dcterms:W3CDTF">2024-02-05T12:50:46Z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A75B8268AA7646A986354E85B04B45C2_13</vt:lpwstr>
  </property>
</Properties>
</file>