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5260"/>
        <w:gridCol w:w="1955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6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课题：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制作动画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贺卡——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影片剪辑中的代码</w:t>
            </w:r>
          </w:p>
        </w:tc>
        <w:tc>
          <w:tcPr>
            <w:tcW w:w="3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时间：</w:t>
            </w:r>
            <w:r>
              <w:rPr>
                <w:rFonts w:hint="eastAsia"/>
                <w:szCs w:val="21"/>
                <w:lang w:val="en-US" w:eastAsia="zh-CN"/>
              </w:rPr>
              <w:t>2023.11.15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60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教学目标：</w:t>
            </w:r>
          </w:p>
          <w:p>
            <w:pPr>
              <w:spacing w:line="320" w:lineRule="exact"/>
              <w:ind w:firstLine="422" w:firstLineChars="200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1、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知识与技能：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（1）</w:t>
            </w:r>
            <w:r>
              <w:rPr>
                <w:rFonts w:hint="eastAsia" w:ascii="ˎ̥" w:hAnsi="ˎ̥"/>
                <w:color w:val="000000"/>
                <w:szCs w:val="21"/>
                <w:lang w:eastAsia="zh-CN"/>
              </w:rPr>
              <w:t>掌握在影片剪辑中添加动作代码的方法</w:t>
            </w:r>
          </w:p>
          <w:p>
            <w:pPr>
              <w:spacing w:line="320" w:lineRule="exact"/>
              <w:ind w:firstLine="420" w:firstLineChars="200"/>
              <w:rPr>
                <w:rFonts w:hint="eastAsia" w:ascii="ˎ̥" w:hAnsi="ˎ̥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（2）</w:t>
            </w:r>
            <w:r>
              <w:rPr>
                <w:rFonts w:hint="eastAsia" w:ascii="ˎ̥" w:hAnsi="ˎ̥"/>
                <w:color w:val="000000"/>
                <w:szCs w:val="21"/>
                <w:lang w:eastAsia="zh-CN"/>
              </w:rPr>
              <w:t>理解动画中代码的含义，能够灵活运用代码实现交互动画效果</w:t>
            </w:r>
          </w:p>
          <w:p>
            <w:pPr>
              <w:spacing w:line="320" w:lineRule="exact"/>
              <w:ind w:firstLine="420" w:firstLineChars="200"/>
              <w:rPr>
                <w:rFonts w:hint="eastAsia" w:ascii="ˎ̥" w:hAnsi="ˎ̥"/>
                <w:color w:val="000000"/>
                <w:szCs w:val="21"/>
                <w:lang w:val="en-US" w:eastAsia="zh-CN"/>
              </w:rPr>
            </w:pPr>
            <w:r>
              <w:rPr>
                <w:rFonts w:hint="eastAsia" w:ascii="ˎ̥" w:hAnsi="ˎ̥"/>
                <w:color w:val="000000"/>
                <w:szCs w:val="21"/>
              </w:rPr>
              <w:t>（3）</w:t>
            </w:r>
            <w:r>
              <w:rPr>
                <w:rFonts w:hint="eastAsia" w:ascii="ˎ̥" w:hAnsi="ˎ̥"/>
                <w:color w:val="000000"/>
                <w:szCs w:val="21"/>
                <w:lang w:val="en-US" w:eastAsia="zh-CN"/>
              </w:rPr>
              <w:t>能够对元件的中心点进行修改，制作出相应的动画补间效果。</w:t>
            </w:r>
            <w:bookmarkStart w:id="0" w:name="_GoBack"/>
            <w:bookmarkEnd w:id="0"/>
          </w:p>
          <w:p>
            <w:pPr>
              <w:spacing w:line="320" w:lineRule="exact"/>
              <w:ind w:firstLine="420" w:firstLineChars="200"/>
              <w:rPr>
                <w:rFonts w:hint="default" w:ascii="ˎ̥" w:hAnsi="ˎ̥"/>
                <w:color w:val="000000"/>
                <w:szCs w:val="21"/>
                <w:lang w:val="en-US" w:eastAsia="zh-CN"/>
              </w:rPr>
            </w:pPr>
            <w:r>
              <w:rPr>
                <w:rFonts w:hint="eastAsia" w:ascii="ˎ̥" w:hAnsi="ˎ̥"/>
                <w:color w:val="000000"/>
                <w:szCs w:val="21"/>
                <w:lang w:val="en-US" w:eastAsia="zh-CN"/>
              </w:rPr>
              <w:t>（4）理解元件之间的调用关系，能够合理调用元件</w:t>
            </w:r>
          </w:p>
          <w:p>
            <w:pPr>
              <w:spacing w:line="320" w:lineRule="exact"/>
              <w:ind w:firstLine="422" w:firstLineChars="200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hint="eastAsia" w:ascii="宋体" w:hAnsi="宋体" w:cs="Arial"/>
                <w:b/>
                <w:color w:val="000000"/>
                <w:szCs w:val="21"/>
              </w:rPr>
              <w:t>2、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Cs w:val="21"/>
              </w:rPr>
              <w:t>过程与方法</w:t>
            </w:r>
            <w:r>
              <w:rPr>
                <w:rFonts w:hint="eastAsia" w:ascii="宋体" w:hAnsi="宋体" w:cs="Arial"/>
                <w:b/>
                <w:color w:val="000000"/>
                <w:szCs w:val="21"/>
              </w:rPr>
              <w:t>：</w:t>
            </w:r>
          </w:p>
          <w:p>
            <w:pPr>
              <w:pStyle w:val="2"/>
              <w:shd w:val="clear" w:color="auto" w:fill="FFFFFF"/>
              <w:spacing w:line="320" w:lineRule="exact"/>
              <w:ind w:firstLine="420" w:firstLineChars="200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（1）通过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自主学习和实践操作，学会制作包含代码的影片剪辑元件。</w:t>
            </w:r>
          </w:p>
          <w:p>
            <w:pPr>
              <w:spacing w:line="320" w:lineRule="exact"/>
              <w:ind w:left="-360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、    </w:t>
            </w: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3、情感态度与价值观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：</w:t>
            </w:r>
          </w:p>
          <w:p>
            <w:pPr>
              <w:spacing w:line="320" w:lineRule="exact"/>
              <w:ind w:firstLine="420" w:firstLineChars="20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ˎ̥" w:hAnsi="ˎ̥"/>
                <w:color w:val="000000"/>
                <w:szCs w:val="21"/>
                <w:lang w:val="en-US" w:eastAsia="zh-CN"/>
              </w:rPr>
              <w:t>在交互动画制作的过程中，体验交互动画的魅力</w:t>
            </w:r>
          </w:p>
        </w:tc>
        <w:tc>
          <w:tcPr>
            <w:tcW w:w="3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shd w:val="clear" w:color="auto" w:fill="FFFFFF"/>
              <w:spacing w:line="400" w:lineRule="exact"/>
              <w:jc w:val="both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教学重点：</w:t>
            </w:r>
          </w:p>
          <w:p>
            <w:pPr>
              <w:pStyle w:val="2"/>
              <w:shd w:val="clear" w:color="auto" w:fill="FFFFFF"/>
              <w:spacing w:line="400" w:lineRule="exact"/>
              <w:jc w:val="both"/>
              <w:rPr>
                <w:rFonts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（1）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代码的理解和运用</w:t>
            </w:r>
          </w:p>
          <w:p>
            <w:pPr>
              <w:pStyle w:val="2"/>
              <w:shd w:val="clear" w:color="auto" w:fill="FFFFFF"/>
              <w:spacing w:line="320" w:lineRule="exact"/>
              <w:jc w:val="both"/>
              <w:rPr>
                <w:rFonts w:hint="default" w:ascii="ˎ̥" w:hAnsi="ˎ̥" w:cs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ˎ̥" w:hAnsi="ˎ̥" w:cs="Times New Roman"/>
                <w:color w:val="000000"/>
                <w:kern w:val="2"/>
                <w:sz w:val="21"/>
                <w:szCs w:val="21"/>
              </w:rPr>
              <w:t>（2）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制作包含代码的影片剪辑元件。</w:t>
            </w:r>
          </w:p>
          <w:p>
            <w:pPr>
              <w:pStyle w:val="2"/>
              <w:shd w:val="clear" w:color="auto" w:fill="FFFFFF"/>
              <w:spacing w:line="400" w:lineRule="exact"/>
              <w:jc w:val="both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教学难点：</w:t>
            </w:r>
          </w:p>
          <w:p>
            <w:pPr>
              <w:pStyle w:val="2"/>
              <w:shd w:val="clear" w:color="auto" w:fill="FFFFFF"/>
              <w:spacing w:line="400" w:lineRule="exact"/>
              <w:ind w:firstLine="420" w:firstLineChars="200"/>
              <w:jc w:val="both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 w:ascii="ˎ̥" w:hAnsi="ˎ̥" w:cs="Times New Roman"/>
                <w:color w:val="000000"/>
                <w:kern w:val="2"/>
                <w:sz w:val="21"/>
                <w:szCs w:val="21"/>
                <w:lang w:eastAsia="zh-CN"/>
              </w:rPr>
              <w:t>灵活运用代码实现交互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  <w:jc w:val="center"/>
        </w:trPr>
        <w:tc>
          <w:tcPr>
            <w:tcW w:w="60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课前准备：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1、PPT课件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2、学生包（</w:t>
            </w:r>
            <w:r>
              <w:rPr>
                <w:rFonts w:hint="eastAsia"/>
                <w:szCs w:val="21"/>
                <w:lang w:val="en-US" w:eastAsia="zh-CN"/>
              </w:rPr>
              <w:t>flash半成品文件</w:t>
            </w:r>
            <w:r>
              <w:rPr>
                <w:rFonts w:hint="eastAsia"/>
                <w:szCs w:val="21"/>
              </w:rPr>
              <w:t>、成品文件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灯笼动画微视频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板块</w:t>
            </w:r>
          </w:p>
        </w:tc>
        <w:tc>
          <w:tcPr>
            <w:tcW w:w="5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任务性问题设计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学生活动设计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反馈交流设计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情境导入</w:t>
            </w:r>
          </w:p>
        </w:tc>
        <w:tc>
          <w:tcPr>
            <w:tcW w:w="5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firstLine="420" w:firstLineChars="200"/>
              <w:jc w:val="left"/>
              <w:rPr>
                <w:rFonts w:hint="default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  <w:t>展示贺卡动画，思考这个贺卡有什么不一样的地方？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观看欣赏动画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交互动画的本质使用代码控制动画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2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信息准备</w:t>
            </w:r>
          </w:p>
        </w:tc>
        <w:tc>
          <w:tcPr>
            <w:tcW w:w="5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  <w:t>1、观察思考：这个动画是不是交互动画？</w:t>
            </w:r>
          </w:p>
          <w:p>
            <w:pPr>
              <w:widowControl/>
              <w:spacing w:line="440" w:lineRule="exact"/>
              <w:ind w:firstLine="420" w:firstLineChars="200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  <w:t>交互动画的含义</w:t>
            </w:r>
          </w:p>
          <w:p>
            <w:pPr>
              <w:widowControl/>
              <w:spacing w:line="440" w:lineRule="exact"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  <w:t>除了在关键帧和按钮上添加代码控制动画，还可以在影片剪辑中添加代码，控制影片剪辑动画的播放。——引出主题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outlineLvl w:val="9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2.知识回顾，动画中常用代码及其功能。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观看动画，思考交互动画的含义。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回顾所学代码的知识，交流各代码的具体功能。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反馈交流：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交互动画的含义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总结分析常用代码的功能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5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任务分析</w:t>
            </w:r>
          </w:p>
        </w:tc>
        <w:tc>
          <w:tcPr>
            <w:tcW w:w="5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交互动画：鼠标放在灯笼上，灯笼开始摆动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动画制作思路分析：制作这段动画，大致思路应该是怎样的？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探究学习一：灯笼摆动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1.灯笼在摆动过程中灯笼的哪些特性发生了变化？应该使用哪类动画？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2.灯笼摆动一次中需要几段动画？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3.如何快速制作多个灯笼摆动的动画？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任务一：在“元旦贺卡待完善”文件中制作灯笼摆动的动画效果。</w:t>
            </w:r>
          </w:p>
          <w:p>
            <w:pPr>
              <w:spacing w:line="360" w:lineRule="exact"/>
              <w:rPr>
                <w:rFonts w:hint="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探究学习二：代码添加</w:t>
            </w:r>
          </w:p>
          <w:p>
            <w:pPr>
              <w:spacing w:line="360" w:lineRule="exact"/>
              <w:rPr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Cs w:val="21"/>
                <w:lang w:val="en-US" w:eastAsia="zh-CN"/>
              </w:rPr>
              <w:t>1.如何控制灯笼处于静止状态？</w:t>
            </w:r>
          </w:p>
          <w:p>
            <w:pPr>
              <w:spacing w:line="360" w:lineRule="exact"/>
              <w:rPr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Cs w:val="21"/>
                <w:lang w:val="en-US" w:eastAsia="zh-CN"/>
              </w:rPr>
              <w:t>2.怎样实现当指针移动到灯笼上灯笼开始摆动？</w:t>
            </w:r>
          </w:p>
          <w:p>
            <w:pPr>
              <w:spacing w:line="360" w:lineRule="exact"/>
              <w:rPr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Cs w:val="21"/>
                <w:lang w:val="en-US" w:eastAsia="zh-CN"/>
              </w:rPr>
              <w:t>3.怎样实现灯笼动画的循环播放？</w:t>
            </w:r>
          </w:p>
          <w:p>
            <w:pPr>
              <w:spacing w:line="360" w:lineRule="exact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任务</w:t>
            </w:r>
            <w:r>
              <w:rPr>
                <w:rFonts w:hint="eastAsia"/>
                <w:b/>
                <w:szCs w:val="21"/>
                <w:lang w:eastAsia="zh-CN"/>
              </w:rPr>
              <w:t>二</w:t>
            </w:r>
            <w:r>
              <w:rPr>
                <w:rFonts w:hint="eastAsia"/>
                <w:b/>
                <w:szCs w:val="21"/>
              </w:rPr>
              <w:t>：</w:t>
            </w:r>
            <w:r>
              <w:rPr>
                <w:rFonts w:hint="eastAsia"/>
                <w:b/>
                <w:szCs w:val="21"/>
                <w:lang w:eastAsia="zh-CN"/>
              </w:rPr>
              <w:t>为灯笼动画添加代码控制动画播放。</w:t>
            </w:r>
          </w:p>
          <w:p>
            <w:pPr>
              <w:spacing w:line="360" w:lineRule="exact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效果为：开始灯笼静止，鼠标移到灯笼上时，灯笼动画开始播放。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630" w:leftChars="0"/>
              <w:rPr>
                <w:rFonts w:hint="eastAsia"/>
                <w:b/>
                <w:szCs w:val="21"/>
                <w:lang w:val="en-US" w:eastAsia="zh-CN"/>
              </w:rPr>
            </w:pP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学生讨论交流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思考回答问题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回顾知识，思考问题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分析动画制作步骤，板书制作过程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通过示意图，引导学生分析灯笼摆动过程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分析动画效果，引导学生为影片剪辑添加相应代码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  <w:jc w:val="center"/>
        </w:trPr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任务实施</w:t>
            </w:r>
          </w:p>
        </w:tc>
        <w:tc>
          <w:tcPr>
            <w:tcW w:w="5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任务一：在“元旦贺卡待完善”文件中制作灯笼摆动的动画效果。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展示学生作品，提出问题</w:t>
            </w:r>
          </w:p>
          <w:p>
            <w:pPr>
              <w:spacing w:line="440" w:lineRule="exac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总结：1.使用任意变形工具，修改灯笼元件的中心点。</w:t>
            </w:r>
          </w:p>
          <w:p>
            <w:pPr>
              <w:spacing w:line="440" w:lineRule="exac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 xml:space="preserve">      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自主实践操作</w:t>
            </w:r>
            <w:r>
              <w:rPr>
                <w:rFonts w:hint="eastAsia"/>
                <w:szCs w:val="21"/>
                <w:lang w:eastAsia="zh-CN"/>
              </w:rPr>
              <w:t>，</w:t>
            </w:r>
          </w:p>
          <w:p>
            <w:pPr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观察分析作品</w:t>
            </w:r>
          </w:p>
          <w:p>
            <w:pPr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同伴交流互助</w:t>
            </w:r>
            <w:r>
              <w:rPr>
                <w:rFonts w:hint="eastAsia"/>
                <w:szCs w:val="21"/>
                <w:lang w:eastAsia="zh-CN"/>
              </w:rPr>
              <w:t>；</w:t>
            </w:r>
          </w:p>
          <w:p>
            <w:pPr>
              <w:jc w:val="left"/>
              <w:rPr>
                <w:rFonts w:hint="default"/>
                <w:szCs w:val="21"/>
                <w:lang w:val="en-US" w:eastAsia="zh-CN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强调：修改元件中心点，对元件变化角度调整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420" w:firstLineChars="200"/>
            </w:pPr>
          </w:p>
        </w:tc>
        <w:tc>
          <w:tcPr>
            <w:tcW w:w="5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任务</w:t>
            </w:r>
            <w:r>
              <w:rPr>
                <w:rFonts w:hint="eastAsia"/>
                <w:b/>
                <w:szCs w:val="21"/>
                <w:lang w:eastAsia="zh-CN"/>
              </w:rPr>
              <w:t>二</w:t>
            </w:r>
            <w:r>
              <w:rPr>
                <w:rFonts w:hint="eastAsia"/>
                <w:b/>
                <w:szCs w:val="21"/>
              </w:rPr>
              <w:t>：</w:t>
            </w:r>
            <w:r>
              <w:rPr>
                <w:rFonts w:hint="eastAsia"/>
                <w:b/>
                <w:szCs w:val="21"/>
                <w:lang w:eastAsia="zh-CN"/>
              </w:rPr>
              <w:t>为灯笼动画添加代码控制动画播放。</w:t>
            </w:r>
          </w:p>
          <w:p>
            <w:pPr>
              <w:spacing w:line="440" w:lineRule="exac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总结：1.停止stop</w:t>
            </w:r>
          </w:p>
          <w:p>
            <w:pPr>
              <w:spacing w:line="440" w:lineRule="exac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 xml:space="preserve">      2.鼠标移到动画上，on（rollover）{play（）；}</w:t>
            </w:r>
          </w:p>
          <w:p>
            <w:pPr>
              <w:spacing w:line="440" w:lineRule="exac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 xml:space="preserve">      3.动画循环播放：gotoandplay（）</w:t>
            </w:r>
          </w:p>
        </w:tc>
        <w:tc>
          <w:tcPr>
            <w:tcW w:w="19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根据学习任务单提示，</w:t>
            </w:r>
            <w:r>
              <w:rPr>
                <w:rFonts w:hint="eastAsia"/>
                <w:szCs w:val="21"/>
              </w:rPr>
              <w:t>自主实践操作</w:t>
            </w:r>
          </w:p>
          <w:p>
            <w:pPr>
              <w:spacing w:line="440" w:lineRule="exact"/>
              <w:ind w:firstLine="422" w:firstLineChars="200"/>
              <w:rPr>
                <w:rFonts w:hint="eastAsia"/>
                <w:b/>
                <w:szCs w:val="21"/>
              </w:rPr>
            </w:pPr>
          </w:p>
        </w:tc>
        <w:tc>
          <w:tcPr>
            <w:tcW w:w="17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outlineLvl w:val="9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师生交流：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学生代表说一说制作的动画中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有</w:t>
            </w:r>
            <w:r>
              <w:rPr>
                <w:rFonts w:hint="eastAsia" w:ascii="宋体" w:hAnsi="宋体"/>
                <w:szCs w:val="21"/>
              </w:rPr>
              <w:t>哪些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代码；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为实现对灯笼多次调用，可以建立影片剪辑元件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8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422" w:firstLineChars="200"/>
              <w:rPr>
                <w:rFonts w:hint="eastAsia"/>
                <w:b/>
                <w:szCs w:val="21"/>
              </w:rPr>
            </w:pPr>
          </w:p>
        </w:tc>
        <w:tc>
          <w:tcPr>
            <w:tcW w:w="5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任务三：为动画添加更多的交互效果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库面板中提供文字动画和气球升空动画，至少任选其一制作交互动画</w:t>
            </w:r>
          </w:p>
        </w:tc>
        <w:tc>
          <w:tcPr>
            <w:tcW w:w="19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420" w:firstLineChars="200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自主操作</w:t>
            </w:r>
          </w:p>
        </w:tc>
        <w:tc>
          <w:tcPr>
            <w:tcW w:w="174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巡视班级，个别指导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bCs/>
                <w:szCs w:val="21"/>
              </w:rPr>
              <w:t>课堂小结</w:t>
            </w:r>
          </w:p>
        </w:tc>
        <w:tc>
          <w:tcPr>
            <w:tcW w:w="5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240" w:lineRule="atLeast"/>
              <w:jc w:val="left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1、展示学生提交作品</w:t>
            </w:r>
          </w:p>
          <w:p>
            <w:pPr>
              <w:numPr>
                <w:ilvl w:val="0"/>
                <w:numId w:val="0"/>
              </w:numPr>
              <w:spacing w:line="240" w:lineRule="atLeast"/>
              <w:jc w:val="left"/>
              <w:rPr>
                <w:rFonts w:hint="default" w:ascii="Arial" w:hAnsi="Arial" w:eastAsia="仿宋_GB2312" w:cs="Arial"/>
                <w:bCs/>
                <w:szCs w:val="32"/>
                <w:lang w:val="en-US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2、根据评价指标学生自评、教师评价</w:t>
            </w:r>
          </w:p>
          <w:p>
            <w:pPr>
              <w:spacing w:line="44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3、</w:t>
            </w:r>
            <w:r>
              <w:rPr>
                <w:rFonts w:hint="eastAsia"/>
                <w:szCs w:val="21"/>
              </w:rPr>
              <w:t>小结</w:t>
            </w:r>
            <w:r>
              <w:rPr>
                <w:rFonts w:hint="eastAsia"/>
                <w:szCs w:val="21"/>
                <w:lang w:eastAsia="zh-CN"/>
              </w:rPr>
              <w:t>、课堂分享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保存提交作品</w:t>
            </w:r>
          </w:p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自评、互评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师生交流：</w:t>
            </w: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1、评析作品</w:t>
            </w:r>
          </w:p>
          <w:p>
            <w:pPr>
              <w:ind w:firstLine="420" w:firstLineChars="200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2、小结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1ZmFjOTQwMzQ4MmI2ZjcyMzNkY2NmYTU2NWVhYzIifQ=="/>
  </w:docVars>
  <w:rsids>
    <w:rsidRoot w:val="66E6250C"/>
    <w:rsid w:val="01D27F83"/>
    <w:rsid w:val="07066F86"/>
    <w:rsid w:val="080621C9"/>
    <w:rsid w:val="08FC11E4"/>
    <w:rsid w:val="0B3705EC"/>
    <w:rsid w:val="14A96965"/>
    <w:rsid w:val="211E59DE"/>
    <w:rsid w:val="253E76A3"/>
    <w:rsid w:val="28CA2B35"/>
    <w:rsid w:val="2A5E2397"/>
    <w:rsid w:val="38AC6C33"/>
    <w:rsid w:val="3BC80141"/>
    <w:rsid w:val="45B72BF4"/>
    <w:rsid w:val="46FF5E47"/>
    <w:rsid w:val="497E57DF"/>
    <w:rsid w:val="4B4F5184"/>
    <w:rsid w:val="4B8E1CE1"/>
    <w:rsid w:val="4BA94F1B"/>
    <w:rsid w:val="4ED0732A"/>
    <w:rsid w:val="4EE90F72"/>
    <w:rsid w:val="4FE37B51"/>
    <w:rsid w:val="53A22B76"/>
    <w:rsid w:val="53E07DFD"/>
    <w:rsid w:val="59144C4C"/>
    <w:rsid w:val="59A82D32"/>
    <w:rsid w:val="5CEA242F"/>
    <w:rsid w:val="60557A1B"/>
    <w:rsid w:val="63B42386"/>
    <w:rsid w:val="66E6250C"/>
    <w:rsid w:val="6A316252"/>
    <w:rsid w:val="6B872062"/>
    <w:rsid w:val="6C9B2B0D"/>
    <w:rsid w:val="6DD41612"/>
    <w:rsid w:val="71142B6C"/>
    <w:rsid w:val="78F91D03"/>
    <w:rsid w:val="796B5A47"/>
    <w:rsid w:val="7D275F32"/>
    <w:rsid w:val="7E3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2020-11-29T23:46:00Z</dcterms:created>
  <dc:creator>夏</dc:creator>
  <cp:lastModifiedBy>夏</cp:lastModifiedBy>
  <cp:lastPrinted>2020-12-24T00:41:00Z</cp:lastPrinted>
  <dcterms:modified xsi:type="dcterms:W3CDTF">2024-01-11T00:08:21Z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RubyTemplateID" linkTarget="0">
    <vt:lpwstr>6</vt:lpwstr>
  </property>
  <property fmtid="{D5CDD505-2E9C-101B-9397-08002B2CF9AE}" pid="4" name="ICV">
    <vt:lpwstr>45778C07B32D46BC8EC74C1CE93E3934_12</vt:lpwstr>
  </property>
</Properties>
</file>