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Arial" w:hAnsi="Arial" w:eastAsia="宋体" w:cs="Arial"/>
          <w:i w:val="0"/>
          <w:iCs w:val="0"/>
          <w:caps w:val="0"/>
          <w:color w:val="222222"/>
          <w:spacing w:val="0"/>
          <w:sz w:val="27"/>
          <w:szCs w:val="27"/>
          <w:shd w:val="clear" w:fill="FFFFFF"/>
        </w:rPr>
        <w:t>眼前我们所走入的常州东坡公园，就是</w:t>
      </w:r>
      <w:r>
        <w:rPr>
          <w:rFonts w:hint="eastAsia" w:ascii="Arial" w:hAnsi="Arial" w:cs="Arial"/>
          <w:i w:val="0"/>
          <w:iCs w:val="0"/>
          <w:caps w:val="0"/>
          <w:color w:val="222222"/>
          <w:spacing w:val="0"/>
          <w:sz w:val="27"/>
          <w:szCs w:val="27"/>
          <w:shd w:val="clear" w:fill="FFFFFF"/>
          <w:lang w:eastAsia="zh-CN"/>
        </w:rPr>
        <w:t>苏东坡</w:t>
      </w:r>
      <w:r>
        <w:rPr>
          <w:rFonts w:ascii="Arial" w:hAnsi="Arial" w:eastAsia="宋体" w:cs="Arial"/>
          <w:i w:val="0"/>
          <w:iCs w:val="0"/>
          <w:caps w:val="0"/>
          <w:color w:val="222222"/>
          <w:spacing w:val="0"/>
          <w:sz w:val="27"/>
          <w:szCs w:val="27"/>
          <w:shd w:val="clear" w:fill="FFFFFF"/>
        </w:rPr>
        <w:t>先生当年来常州弃舟登岸之地。这座公园位于常州红梅公园东南侧，始建于1954年，由南宋的舣舟亭扩建而成。整座景区由一个三面环水的半岛和古运河中的半月岛组成，今天的这里成为常州老城厢内最具代表性的东坡纪念场所之一，园林景致也都围绕东坡元素布置。这里古色古香，充满诗情画意，已经成为不少市民游客打卡拍照的网红地标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JkN2YxOTQzYjJkNDMyNjc0MGZiYTkxMGZiZDYifQ=="/>
  </w:docVars>
  <w:rsids>
    <w:rsidRoot w:val="00000000"/>
    <w:rsid w:val="065B738A"/>
    <w:rsid w:val="087456D6"/>
    <w:rsid w:val="3A5B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4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2021-03-14T14:57:00Z</dcterms:created>
  <dc:creator>Administrator.SKY-20170826GNE</dc:creator>
  <cp:lastModifiedBy>WPS_1657536625</cp:lastModifiedBy>
  <dcterms:modified xsi:type="dcterms:W3CDTF">2023-12-11T14:49:40Z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08205BD0484B4574A2F7A832541F834A</vt:lpwstr>
  </property>
</Properties>
</file>