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vertAlign w:val="baseline"/>
          <w:lang w:val="en-US" w:eastAsia="zh-CN"/>
        </w:rPr>
        <w:t>《跟着东坡游运河——H5制作网页》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vertAlign w:val="baseline"/>
          <w:lang w:val="en-US" w:eastAsia="zh-CN"/>
        </w:rPr>
        <w:t>学习活动单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班级____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>_____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___ 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 xml:space="preserve">  姓名____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vertAlign w:val="baseline"/>
          <w:lang w:val="en-US" w:eastAsia="zh-CN"/>
        </w:rPr>
        <w:t>_______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vertAlign w:val="baseline"/>
          <w:lang w:val="en-US" w:eastAsia="zh-CN"/>
        </w:rPr>
        <w:t>活动一：“体验数字旅游H5”，初识H5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活动二：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根据分析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，规划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页面，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选择素材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活动三：利用iVX软件，制作数字旅游H5。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1、使用课前申请的账号，登录网址www.ivx.cn，进入在线编辑平台。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2、观看操作指导微视频，自主探究页面的制作，完成以下问题：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①设置背景：选中要设置的页面，在属性面板中找到___________选项，添加背景图片。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思考：背景图片如何选择？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②添加文字：选中要设置的页面，在工具面板中选择____________选项。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标题、内容文字等选用什么样的字体、字号合适？如何设置？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③添加图片：选中要设置的页面，在工具面板中选择_____________选项。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思考：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如何改变图片大小，修改图片的亮度、对比度等？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活动四：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拓展提升，完善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数字旅游H5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如何添加更多的页面元素？比如音频、视频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、如何设置元素的动态效果，使得网页更生动？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  <w:t>提示：通过“动效”组件设置动态效果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活动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：发布和评价作品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1、预览或发布查看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作品效果，同桌之间互相欣赏对方的作品。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根据老师及同桌的意见进一步修改作品。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完成评价表。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313" w:afterLines="10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1CE341DE"/>
    <w:rsid w:val="060317EC"/>
    <w:rsid w:val="087456D6"/>
    <w:rsid w:val="1717610B"/>
    <w:rsid w:val="1CE341DE"/>
    <w:rsid w:val="1FF53FEB"/>
    <w:rsid w:val="327157AC"/>
    <w:rsid w:val="3A5B5BCB"/>
    <w:rsid w:val="7402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2023-12-10T14:03:00Z</dcterms:created>
  <dc:creator>WPS_1657536625</dc:creator>
  <cp:lastModifiedBy>qzuser</cp:lastModifiedBy>
  <dcterms:modified xsi:type="dcterms:W3CDTF">2023-12-12T01:09:49Z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CAB1C678955D4D48881A927317720133_11</vt:lpwstr>
  </property>
</Properties>
</file>