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2023—2024学年第一学期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信息科技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>
      <w:pPr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Hans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路焕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信息技术备课组共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位成员组成，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</w:t>
      </w:r>
      <w:r>
        <w:rPr>
          <w:rFonts w:hint="eastAsia" w:ascii="宋体" w:hAnsi="宋体" w:eastAsia="宋体" w:cs="宋体"/>
          <w:sz w:val="24"/>
          <w:szCs w:val="24"/>
        </w:rPr>
        <w:t>人数不多，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 w:cs="宋体"/>
          <w:sz w:val="24"/>
          <w:szCs w:val="24"/>
        </w:rPr>
        <w:t>学期伊始制定详细有效的备课计划，真挚尊重每位组员意见，努力协调，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工作开展较顺利团结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一学期来，信息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科技</w:t>
      </w:r>
      <w:r>
        <w:rPr>
          <w:rFonts w:hint="eastAsia" w:ascii="宋体" w:hAnsi="宋体" w:eastAsia="宋体" w:cs="宋体"/>
          <w:sz w:val="24"/>
          <w:szCs w:val="24"/>
        </w:rPr>
        <w:t xml:space="preserve">备课组在上级主管部门和学校领导的正确指导下，全体组员团结合作，认真完成规定的信息技术学科的教育教学工作。 现将一学期来的工作总结如下：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本学期主要工作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加强业务学习、提高业务素质。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本学期本组教师认真钻研业务，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学习新课标、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《中小学信息技术教育》、教育教学文摘，</w:t>
      </w:r>
      <w:r>
        <w:rPr>
          <w:rFonts w:hint="eastAsia" w:ascii="宋体" w:hAnsi="宋体" w:eastAsia="宋体" w:cs="宋体"/>
          <w:sz w:val="24"/>
          <w:szCs w:val="24"/>
        </w:rPr>
        <w:t>做好读书笔记。组内遇到疑难问题时，集中讨论，找出解决问题的好办法。为了适应新形势下创客教育的需求，组织全组教师参加了创客教育培训。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加强课堂教学,注重培养学生信息技术素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探讨，制定教学计划、课时计划、教学组织管理方法、设备合理使用方法，充分发掘我校现有教学设备资源，积极使用现代教学手段，认真进行备课，使课程教学得以顺利进行，并为今后的教学积累了一定的经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在2023年常州市第九届创客大赛中，我校四2班张钰晨获得三等奖，我校在此类比赛中有了零的突破，今后还需多发掘学生的潜力，积极参与此类比赛。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重视教反思，提高课堂教学质量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反思贯穿于整个教学研究的过程之中。有效的教学研究，既需要教师同伴之间以及教师与校外专家之间的合作，也需要教师个人的独立思考，从课堂中找出自己的不足，记下自己的反思，并在集体备课过程中进行探讨，以便在下一堂课的教学中克服掉，因而我们备课组的老师都能写好反思，在实际教学过程中发现的问题集中起来在备课时进行讨论，以便能更好地优化往后的课堂教学，提高课堂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1、组内青年教师</w:t>
      </w:r>
      <w:r>
        <w:rPr>
          <w:rFonts w:hint="eastAsia" w:ascii="宋体" w:hAnsi="宋体" w:eastAsia="宋体" w:cs="宋体"/>
          <w:sz w:val="24"/>
          <w:szCs w:val="24"/>
        </w:rPr>
        <w:t>的教育教学能力和创新能力还有待于提高。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虽然学了理论知识，如何将理论知识和教育理念贯穿到课堂上是下一步需要努力的方向。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2、技术设备问题：教室中的电脑、投影仪等技术设备可能会出现故障或者操作问题，影响教学的顺利进行。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学生的技术水平参差不齐，老师在课堂上统一演示完教学内容后，布置给同学们作业任务，有些同学可以很快的、有想法地去操作。但也有些同学或许是上课没仔细听，或是操作能力不熟，要完成作业就有一定的困难。学生的基础水平不一样，认知能力不一，使得教师难以展开教学工作，导致了教师在教学任务中的难度加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三、后续改进措施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1、加大重视程度，坚持教育方向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希望学校</w:t>
      </w:r>
      <w:r>
        <w:rPr>
          <w:rFonts w:hint="eastAsia" w:ascii="宋体" w:hAnsi="宋体" w:eastAsia="宋体" w:cs="宋体"/>
          <w:sz w:val="24"/>
          <w:szCs w:val="24"/>
        </w:rPr>
        <w:t>加大对信息技术课程的投入，必须从资金、教师和硬件设备等多方面采取措施，来促进信息技术课程的发展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。教师</w:t>
      </w:r>
      <w:r>
        <w:rPr>
          <w:rFonts w:hint="eastAsia" w:ascii="宋体" w:hAnsi="宋体" w:eastAsia="宋体" w:cs="宋体"/>
          <w:sz w:val="24"/>
          <w:szCs w:val="24"/>
        </w:rPr>
        <w:t>通过信息引导学生形成正确的人生观、世界观和价值观，培养他们出色的信息素养，真正地将信息技术和课程学习结合起来，为学生的全面发展打下牢固的基础。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2、提高教师素质水平，因材施教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由于学生水平不一，对内容的理解、掌握程序也不同，在上机操作时，对个别基础较差的学生个别指导，及时对他们的进步给予表扬和鼓励，增强他们的自信心，调动他们学习的积极性和主动性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注重学习兴趣和学习方法的培养。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.明年加大创客教育方面的探讨活动，积极开展编程等拓展课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争取学生能有更大的发展，为提升学校的信息化而不懈努力！。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附师生获奖情况：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在2023年常州市第九届创客大赛中，我校四2班张钰晨获得三等奖。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72310" cy="3695700"/>
            <wp:effectExtent l="0" t="0" r="12700" b="8890"/>
            <wp:docPr id="1" name="图片 1" descr="3057472A6A56B41526FC47D6765B34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57472A6A56B41526FC47D6765B34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723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2024年1月26日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CB899"/>
    <w:multiLevelType w:val="singleLevel"/>
    <w:tmpl w:val="5DFCB8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5C55547F"/>
    <w:rsid w:val="042C4CE7"/>
    <w:rsid w:val="0B514A22"/>
    <w:rsid w:val="2FFE5522"/>
    <w:rsid w:val="42A103D4"/>
    <w:rsid w:val="45FB0C9D"/>
    <w:rsid w:val="4D577548"/>
    <w:rsid w:val="5C55547F"/>
    <w:rsid w:val="643470D7"/>
    <w:rsid w:val="662235C5"/>
    <w:rsid w:val="BFF3382B"/>
    <w:rsid w:val="FCF6E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ybody"/>
    <w:basedOn w:val="1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2024-01-26T20:31:00Z</dcterms:created>
  <dc:creator>Zhang Siyue</dc:creator>
  <cp:lastModifiedBy>景佳梅</cp:lastModifiedBy>
  <dcterms:modified xsi:type="dcterms:W3CDTF">2024-01-30T20:33:32Z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608BA0901B77444D9156ABFCF2671BAE_13</vt:lpwstr>
  </property>
</Properties>
</file>