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学在苦中求，艺在勤中练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——2023—2024学年第一学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期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二年级语文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备课组工作总结</w:t>
      </w:r>
    </w:p>
    <w:p>
      <w:pPr>
        <w:jc w:val="center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Hans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二年级备课组长</w:t>
      </w:r>
      <w:r>
        <w:rPr>
          <w:rFonts w:hint="default" w:asciiTheme="minorEastAsia" w:hAnsiTheme="minorEastAsia" w:cstheme="minorEastAsia"/>
          <w:sz w:val="28"/>
          <w:szCs w:val="36"/>
          <w:lang w:eastAsia="zh-Hans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徐雁南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/>
          <w:sz w:val="24"/>
          <w:szCs w:val="20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随着季节的轮回，我们结束了一个学期的工作。在这个充满活力的学期里，我们备课组一路走来，既有付出也有收获。而</w:t>
      </w:r>
      <w:r>
        <w:rPr>
          <w:rFonts w:hint="eastAsia"/>
          <w:sz w:val="24"/>
          <w:szCs w:val="20"/>
        </w:rPr>
        <w:t>我们</w:t>
      </w:r>
      <w:r>
        <w:rPr>
          <w:rFonts w:hint="eastAsia"/>
          <w:sz w:val="24"/>
          <w:szCs w:val="20"/>
          <w:lang w:val="en-US" w:eastAsia="zh-CN"/>
        </w:rPr>
        <w:t>二</w:t>
      </w:r>
      <w:r>
        <w:rPr>
          <w:rFonts w:hint="eastAsia"/>
          <w:sz w:val="24"/>
          <w:szCs w:val="20"/>
        </w:rPr>
        <w:t>年级语文备课组在教导处的领导、关心下，立足岗位、勤奋敬业、团结协作，一个学期以来，共完成备课活动多次，较好地完成了学期初制定的各项计划。在学期即将结束之际，我将对本组工作作回顾、总结，从中汲取经验，找出不足，以便今后能更好地开展工作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本学期主要工作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集体备课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eastAsiaTheme="minorEastAsia"/>
          <w:sz w:val="24"/>
          <w:szCs w:val="20"/>
          <w:lang w:val="en-US" w:eastAsia="zh-CN"/>
        </w:rPr>
      </w:pPr>
      <w:r>
        <w:rPr>
          <w:rFonts w:hint="eastAsia"/>
          <w:sz w:val="24"/>
          <w:szCs w:val="20"/>
        </w:rPr>
        <w:t>本学期我们</w:t>
      </w:r>
      <w:r>
        <w:rPr>
          <w:rFonts w:hint="eastAsia"/>
          <w:sz w:val="24"/>
          <w:szCs w:val="20"/>
          <w:lang w:eastAsia="zh-CN"/>
        </w:rPr>
        <w:t>每周四</w:t>
      </w:r>
      <w:r>
        <w:rPr>
          <w:rFonts w:hint="eastAsia"/>
          <w:sz w:val="24"/>
          <w:szCs w:val="20"/>
        </w:rPr>
        <w:t>切实可行地开展备课组活动，做到定时间、定主题、定内容、定形式。每次的集体备课活动中、分为以下几个环节：</w:t>
      </w:r>
      <w:r>
        <w:rPr>
          <w:rFonts w:hint="eastAsia"/>
          <w:sz w:val="24"/>
          <w:szCs w:val="2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/>
          <w:sz w:val="24"/>
          <w:szCs w:val="20"/>
          <w:lang w:eastAsia="zh-CN"/>
        </w:rPr>
      </w:pPr>
      <w:r>
        <w:rPr>
          <w:rFonts w:hint="eastAsia"/>
          <w:sz w:val="24"/>
          <w:szCs w:val="20"/>
        </w:rPr>
        <w:t>我们依据计划上的每周主题式导课安排，认真研讨本周教学内容，对每个单元的教学提前进行阅读和研究，集体商讨出每篇课文的教学重点难点，研究出每篇课文的教学思路和方法。组内教师对每一篇课文的教学设计</w:t>
      </w:r>
      <w:r>
        <w:rPr>
          <w:rFonts w:hint="eastAsia"/>
          <w:sz w:val="24"/>
          <w:szCs w:val="20"/>
          <w:lang w:val="en-US" w:eastAsia="zh-CN"/>
        </w:rPr>
        <w:t>修改</w:t>
      </w:r>
      <w:r>
        <w:rPr>
          <w:rFonts w:hint="eastAsia"/>
          <w:sz w:val="24"/>
          <w:szCs w:val="20"/>
        </w:rPr>
        <w:t>ppt，研究课后的拓展小练习</w:t>
      </w:r>
      <w:r>
        <w:rPr>
          <w:rFonts w:hint="eastAsia"/>
          <w:sz w:val="24"/>
          <w:szCs w:val="20"/>
          <w:lang w:eastAsia="zh-CN"/>
        </w:rPr>
        <w:t>，扎实落实“每日一议”。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0"/>
          <w:lang w:eastAsia="zh-CN"/>
        </w:rPr>
      </w:pPr>
      <w:r>
        <w:t>如：归类识字中的词串的教学如何，课文教学中，短课文和长课文分别怎样上等，每节课注意从哪些方面促进学生思维能力的发展，引导学生形成怎样的情感态度价值观等，都要进行研讨，力争让每位老师都能以最好的准备进入课堂，把每节课都当成优质课来上，让学生有最好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  <w:lang w:val="en-US" w:eastAsia="zh-CN"/>
        </w:rPr>
        <w:t>我们也会</w:t>
      </w:r>
      <w:r>
        <w:rPr>
          <w:rFonts w:hint="eastAsia"/>
          <w:sz w:val="24"/>
          <w:szCs w:val="20"/>
        </w:rPr>
        <w:t>通</w:t>
      </w:r>
      <w:r>
        <w:rPr>
          <w:rFonts w:hint="eastAsia"/>
          <w:sz w:val="24"/>
          <w:szCs w:val="20"/>
          <w:lang w:val="en-US" w:eastAsia="zh-CN"/>
        </w:rPr>
        <w:t>过</w:t>
      </w:r>
      <w:r>
        <w:rPr>
          <w:rFonts w:hint="eastAsia"/>
          <w:sz w:val="24"/>
          <w:szCs w:val="20"/>
        </w:rPr>
        <w:t>对上周教学上出现的问题，相互讨论解决方法，我们互相切磋环节，</w:t>
      </w:r>
      <w:r>
        <w:rPr>
          <w:rFonts w:hint="eastAsia"/>
          <w:sz w:val="24"/>
          <w:szCs w:val="20"/>
          <w:lang w:eastAsia="zh-CN"/>
        </w:rPr>
        <w:t>认真反思，</w:t>
      </w:r>
      <w:r>
        <w:rPr>
          <w:rFonts w:hint="eastAsia"/>
          <w:sz w:val="24"/>
          <w:szCs w:val="20"/>
        </w:rPr>
        <w:t>努力探究课堂最佳教学环节，力求课堂教学的优化，真正提高课堂教学质量。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2、教师发展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全组教师齐心协力严格按照学校工作计划、教导处工作计划按时完成学校规定的教学反思、案例和论文的撰写。教师们经常交流教学经验，讨论教学问题，努力提高上课质量，在备课探讨时，做到用心听，无保留地表达自己的观点。全组老师积极参加学校组织的各种教研活动，在上课、听课、评课活动中，取长补短，不断提高自己的业务水平，使自己在学习中成长，在不断反思中提高。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而本组教师在本学期开展了多次教研活动，现做以下统计：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75"/>
        <w:gridCol w:w="1550"/>
        <w:gridCol w:w="1075"/>
      </w:tblGrid>
      <w:tr>
        <w:tc>
          <w:tcPr>
            <w:tcW w:w="9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7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5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谈敏</w:t>
            </w:r>
          </w:p>
        </w:tc>
        <w:tc>
          <w:tcPr>
            <w:tcW w:w="47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二年级上册《孤独的小螃蟹》导读课</w:t>
            </w:r>
          </w:p>
        </w:tc>
        <w:tc>
          <w:tcPr>
            <w:tcW w:w="15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2023.09</w:t>
            </w: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谈敏</w:t>
            </w:r>
          </w:p>
        </w:tc>
        <w:tc>
          <w:tcPr>
            <w:tcW w:w="47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孟河中心小学优秀作业设计案例语文学科一等奖</w:t>
            </w:r>
          </w:p>
        </w:tc>
        <w:tc>
          <w:tcPr>
            <w:tcW w:w="15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2023.10</w:t>
            </w: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徐雁南</w:t>
            </w:r>
          </w:p>
        </w:tc>
        <w:tc>
          <w:tcPr>
            <w:tcW w:w="47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孟河中心小学优秀作业设计案例语文学科二等奖</w:t>
            </w:r>
          </w:p>
        </w:tc>
        <w:tc>
          <w:tcPr>
            <w:tcW w:w="15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2023.10</w:t>
            </w:r>
          </w:p>
        </w:tc>
        <w:tc>
          <w:tcPr>
            <w:tcW w:w="10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3、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学生成长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阅读习惯十分重要，一个人如果有了良好的阅读习惯，将会终生受益。二年级学生有了一定的识字量，也掌握了初步的识字方法，所以本学期我们全力培养学生良好的阅读习惯。我们不仅在课内注重学生良好阅读习惯的养成，还拓展到了课外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1、给学生推荐好书，动员学生订阅适合他们的少儿读物。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2、鼓励学生利用课余时间认真阅读好书，与家长配合放学布置每天20分钟的阅读作业。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3、定期布置制作手抄报的学习任务，让学生根据自己所阅读的书籍去制作儿童手抄报。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、定期开展评比，比一比谁读的书多、读得好。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、认真准备语文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阅读过关测试，基础过关测试。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从9月份开始到1月份结束，我们全校学生参加了读书节活动，举行了跳蚤书市，读书交流会，全民阅读推选人等活动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。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我们二年级的三位语文老师也在活动过程中不断的发现问题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，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再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针对所出现的问题及时地商讨解决对策。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我们还注重对学生课前预习习惯的培养。教给他们自学的方法，引导他们怎样进行课前预习，把遇到的疑难问题记录下来，以便在课堂上与老师和同学一起探讨，提高学习效率。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低年级的孩子特别生动活泼，低年级的语文学科活动也丰富多彩并别具特色。作为低年级的老师我们的工作很辛苦，也许我们的工作不是轰轰烈烈的，但一定是永远充满童心、童趣的。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二年级的学生也在本学期的成长中参加了不少语文活动，并获得了些许成就，现统计如下：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1、学生征文、实践作业获奖情况</w:t>
      </w:r>
    </w:p>
    <w:tbl>
      <w:tblPr>
        <w:tblStyle w:val="4"/>
        <w:tblW w:w="8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237"/>
        <w:gridCol w:w="1313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获得奖项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辅导老师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周琦琛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《家乡的大运河》在“我身边的大运河故事”全市中小学生主题征文大赛中荣获低年级组三等奖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周琦琛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《学国学文化 习传统礼仪》发表于《现代快报》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巢何嘉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《学国学文化 习传统礼仪》发表于《现代快报》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蒋昊峰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陈路君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王思琪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周琦琛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李  皓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</w:t>
            </w: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二</w:t>
            </w: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巢何嘉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</w:t>
            </w: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二</w:t>
            </w: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汤舒雅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读书手抄报获校二年级</w:t>
            </w: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二</w:t>
            </w: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陈路君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周琦琛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元旦小报获校二年级一等奖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巢何嘉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元旦小报获校二年级一等奖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谈敏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蒋昊峰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元旦小报获校二年级一等奖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陈路君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鲍明娇</w:t>
            </w:r>
          </w:p>
        </w:tc>
        <w:tc>
          <w:tcPr>
            <w:tcW w:w="4237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元旦小报获校二年级一等奖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徐雁南</w:t>
            </w:r>
          </w:p>
        </w:tc>
        <w:tc>
          <w:tcPr>
            <w:tcW w:w="131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0"/>
                <w:vertAlign w:val="baseline"/>
                <w:lang w:val="en-US" w:eastAsia="zh-CN" w:bidi="ar-SA"/>
              </w:rPr>
              <w:t>2023.12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单项过关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  <w:lang w:eastAsia="zh-CN"/>
        </w:rPr>
        <w:t>年级组获奖情况：</w:t>
      </w:r>
    </w:p>
    <w:tbl>
      <w:tblPr>
        <w:tblStyle w:val="3"/>
        <w:tblW w:w="80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55"/>
        <w:gridCol w:w="1508"/>
        <w:gridCol w:w="1040"/>
        <w:gridCol w:w="1036"/>
        <w:gridCol w:w="2145"/>
      </w:tblGrid>
      <w:tr>
        <w:trPr>
          <w:trHeight w:val="285" w:hRule="atLeas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语文阅读过关测试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魏芬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陈路君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余春玉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黄露娟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雷琴华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谈敏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潘云霞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雷佳敏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语文积累与运用过关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魏芬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2024.01 </w:t>
            </w: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陈路君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巢红艳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潘云霞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雷琴华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谈敏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屈彩霞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朱琴芳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薛益鑫</w:t>
            </w: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阿里巴巴普惠体 R" w:hAnsi="阿里巴巴普惠体 R" w:eastAsia="阿里巴巴普惠体 R" w:cs="阿里巴巴普惠体 R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二、工作中存在的不足 </w:t>
      </w:r>
      <w:r>
        <w:rPr>
          <w:rFonts w:hint="eastAsia" w:ascii="阿里巴巴普惠体 R" w:hAnsi="阿里巴巴普惠体 R" w:eastAsia="阿里巴巴普惠体 R" w:cs="阿里巴巴普惠体 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1、如何在工作中不断提高教学的水平，实现自身的岗位价值，仍旧还需要努力。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2、对于优等和有潜力的学生，他们的语文综合素养有待提高，听说读写的能力还要进一步挖掘培养，整体的语文成绩还需再上台阶。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3、学生良好学习习惯的培养还有待加强，书写的姿势还不够正确，握笔姿势也有待进一步纠正，作业的规范化都是我们下一年的奋斗目标。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4、每个班级仍存在不少后进生，这些学生大多存在家庭问题，如何走入他们的内心，让他们明确学习的重要性，提高学习的自觉性，仍是摆在我们面前急需解决的问题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5、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面对三差生，也就是智商确实存在问题的学生，我们该如何提高他们的成绩？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学生阅读理解能力差，即使教给了答题方法，仍然有畏难情绪，答非所问。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、我们今后采取的措施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1、教师是教育的关键，我们要从自身找原因，不怨天尤人，不抱怨环境，努力加强学习，提高工作的责任心和工作的艺术性，开展备课组之间更进一步地交流沟通，努力提高我们组老师的专业技术水平。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 2、严格抓好平日的教学常规工作，从上课、批改作业、能力训练入手，严格要求学生，牢记古语“教不严，师之惰”，以此相互勉励。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3、从学生的角度来讲，我们将以树立学习的自信心，树立竞争的学习风气为主，注重学习兴趣和学习方法的培养，扩大阅读量，进行有序地专门训练，提高他们的综合水平。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4、尽力做好后进生的工作，想各种办法，常抓不懈，努力不让一个学生掉队。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“会思考，就会有收获，就会有进步。” 愿我们</w:t>
      </w:r>
      <w:r>
        <w:rPr>
          <w:rFonts w:hint="eastAsia" w:cstheme="minorBidi"/>
          <w:kern w:val="2"/>
          <w:sz w:val="24"/>
          <w:szCs w:val="20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  <w:t>年级备课组的每一位老师都能完全释放自我，绽放出属于自己的美丽。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</w:p>
    <w:p>
      <w:pPr>
        <w:rPr>
          <w:rFonts w:hint="eastAsia" w:ascii="阿里巴巴普惠体 R" w:hAnsi="阿里巴巴普惠体 R" w:eastAsia="阿里巴巴普惠体 R" w:cs="阿里巴巴普惠体 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cstheme="minorBidi"/>
          <w:kern w:val="2"/>
          <w:sz w:val="24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阿里巴巴普惠体 R">
    <w:altName w:val="苹方-简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EBD58"/>
    <w:multiLevelType w:val="singleLevel"/>
    <w:tmpl w:val="242EBD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61E428"/>
    <w:multiLevelType w:val="singleLevel"/>
    <w:tmpl w:val="5E61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mVjNzRlNDRlNDljNzZmOTlhMzY0N2NjMmYwZjgifQ=="/>
  </w:docVars>
  <w:rsids>
    <w:rsidRoot w:val="0B910533"/>
    <w:rsid w:val="0B910533"/>
    <w:rsid w:val="5FE9980B"/>
    <w:rsid w:val="789373A9"/>
    <w:rsid w:val="DDE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2024-01-30T04:47:00Z</dcterms:created>
  <dc:creator>&amp;~#</dc:creator>
  <cp:lastModifiedBy>景佳梅</cp:lastModifiedBy>
  <dcterms:modified xsi:type="dcterms:W3CDTF">2024-01-30T20:24:28Z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4F7B019A72034503A1C566AD7B50988F_13</vt:lpwstr>
  </property>
</Properties>
</file>